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D56" w:rsidP="00396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AUM30218 Certificate III in Automotive Manufacturing Technical Operations - Bus, Truck and Trailer</w:t>
      </w:r>
      <w:r>
        <w:fldChar w:fldCharType="end"/>
      </w:r>
    </w:p>
    <w:p w:rsidR="00396D56" w:rsidP="00396D56">
      <w:pPr>
        <w:pStyle w:val="Version"/>
        <w:sectPr w:rsidSect="00586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86A93" w:rsidP="00586A93">
      <w:pPr>
        <w:pStyle w:val="SuperHeading"/>
      </w:pPr>
      <w:r w:rsidRPr="00586A93">
        <w:t>AUM30218 Certificate III in Automotive Manufacturing Technical Operations - Bus, Truck and Trailer</w:t>
      </w:r>
    </w:p>
    <w:p w:rsidR="00000000" w:rsidRPr="00586A93" w:rsidP="00586A93">
      <w:pPr>
        <w:pStyle w:val="Heading1"/>
      </w:pPr>
      <w:bookmarkStart w:id="1" w:name="O_1169389"/>
      <w:bookmarkEnd w:id="1"/>
      <w:r w:rsidRPr="00586A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39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A93" w:rsidP="00586A93">
            <w:pPr>
              <w:pStyle w:val="BodyText"/>
            </w:pPr>
            <w:r w:rsidRPr="00586A93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rPr>
                <w:rStyle w:val="SpecialBold"/>
              </w:rPr>
              <w:t>Comment</w:t>
            </w:r>
          </w:p>
        </w:tc>
      </w:tr>
      <w:tr w:rsidTr="0039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New qualification.</w:t>
            </w:r>
          </w:p>
        </w:tc>
      </w:tr>
      <w:tr w:rsidTr="00396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A93" w:rsidP="00586A93">
            <w:pPr>
              <w:pStyle w:val="BodyText"/>
            </w:pPr>
            <w:r w:rsidRPr="00586A93">
              <w:t xml:space="preserve">This version released with AUM Automotive Manufacturing Training Package version 2.1. </w:t>
            </w:r>
          </w:p>
          <w:p w:rsidR="00000000" w:rsidRPr="00586A93" w:rsidP="00586A93">
            <w:pPr>
              <w:pStyle w:val="BodyText"/>
            </w:pPr>
            <w:r w:rsidRPr="00586A93">
              <w:t>The following elective units of competency have been deleted as directed by the AISC:</w:t>
            </w:r>
          </w:p>
          <w:p w:rsidR="00000000" w:rsidRPr="00586A93" w:rsidP="00586A93">
            <w:pPr>
              <w:pStyle w:val="ListBullet"/>
            </w:pPr>
            <w:r w:rsidRPr="00586A93">
              <w:t>AURHTB004 Overhaul air braking system components</w:t>
            </w:r>
          </w:p>
          <w:p w:rsidR="00000000" w:rsidRPr="00586A93" w:rsidP="00586A93">
            <w:pPr>
              <w:pStyle w:val="ListBullet"/>
            </w:pPr>
            <w:r w:rsidRPr="00586A93">
              <w:t>AUMGTW006 Machine Parts.</w:t>
            </w:r>
          </w:p>
          <w:p w:rsidR="00000000" w:rsidRPr="00586A93" w:rsidP="00586A93">
            <w:pPr>
              <w:pStyle w:val="BodyText"/>
            </w:pPr>
            <w:r w:rsidRPr="00586A93">
              <w:t>The abov</w:t>
            </w:r>
            <w:r w:rsidRPr="00586A93">
              <w:t>e training products were identified as having zero enrolments over a three year period.</w:t>
            </w:r>
          </w:p>
          <w:p w:rsidR="00000000" w:rsidRPr="00586A93" w:rsidP="00586A93">
            <w:pPr>
              <w:pStyle w:val="BodyText"/>
            </w:pPr>
            <w:r w:rsidRPr="00586A93">
              <w:t>Removed duplicate errors in unit grid and typographical errors in unit titles.</w:t>
            </w:r>
          </w:p>
          <w:p w:rsidR="00000000" w:rsidRPr="00586A93" w:rsidP="00586A93">
            <w:pPr>
              <w:pStyle w:val="BodyText"/>
            </w:pPr>
            <w:r w:rsidRPr="00586A93">
              <w:t>The following unit was included in the elective bank:</w:t>
            </w:r>
          </w:p>
          <w:p w:rsidR="00000000" w:rsidRPr="00586A93" w:rsidP="00586A93">
            <w:pPr>
              <w:pStyle w:val="ListBullet"/>
            </w:pPr>
            <w:r w:rsidRPr="00586A93">
              <w:t>AUMATA008 Produce drawings manually.</w:t>
            </w:r>
          </w:p>
        </w:tc>
      </w:tr>
    </w:tbl>
    <w:p w:rsidR="00000000" w:rsidRPr="00586A93" w:rsidP="00586A93">
      <w:pPr>
        <w:pStyle w:val="BodyText"/>
      </w:pPr>
    </w:p>
    <w:p w:rsidR="00000000" w:rsidRPr="00586A93" w:rsidP="00586A93">
      <w:pPr>
        <w:pStyle w:val="AllowPageBreak"/>
      </w:pPr>
    </w:p>
    <w:p w:rsidR="00000000" w:rsidRPr="00586A93" w:rsidP="00586A93">
      <w:pPr>
        <w:pStyle w:val="Heading1"/>
      </w:pPr>
      <w:bookmarkStart w:id="2" w:name="O_1169388"/>
      <w:bookmarkEnd w:id="2"/>
      <w:r w:rsidRPr="00586A93">
        <w:t>Qualification Description</w:t>
      </w:r>
    </w:p>
    <w:p w:rsidR="00000000" w:rsidRPr="00586A93" w:rsidP="00396D56">
      <w:pPr>
        <w:pStyle w:val="BodyText"/>
      </w:pPr>
      <w:r w:rsidRPr="00586A93">
        <w:t>This qualification reflects the role of individuals in the production of bus, truck and trailer and components manufacture. The qualification is suitable for entry into the</w:t>
      </w:r>
      <w:r w:rsidRPr="00586A93">
        <w:t xml:space="preserve"> automotive manufacturing industry.</w:t>
      </w:r>
    </w:p>
    <w:p w:rsidR="00396D56" w:rsidP="00396D56">
      <w:pPr>
        <w:pStyle w:val="BodyText"/>
      </w:pPr>
      <w:r w:rsidRPr="00586A93">
        <w:t>No licensing, legislative or certification requirements apply to this qualification at the time of publication.</w:t>
      </w:r>
    </w:p>
    <w:p w:rsidR="00000000" w:rsidRPr="00586A93" w:rsidP="00586A93">
      <w:pPr>
        <w:pStyle w:val="Heading1"/>
      </w:pPr>
      <w:bookmarkStart w:id="3" w:name="O_1169387"/>
      <w:bookmarkEnd w:id="3"/>
      <w:r w:rsidRPr="00586A93">
        <w:t>Packaging Rules</w:t>
      </w:r>
    </w:p>
    <w:p w:rsidR="00000000" w:rsidRPr="00586A93" w:rsidP="00396D56">
      <w:pPr>
        <w:pStyle w:val="BodyText"/>
      </w:pPr>
      <w:r w:rsidRPr="00586A93">
        <w:t>To achieve this qualification, competency must be demonstrated in:</w:t>
      </w:r>
    </w:p>
    <w:p w:rsidR="00000000" w:rsidRPr="00586A93" w:rsidP="00586A93">
      <w:pPr>
        <w:pStyle w:val="ListBullet"/>
      </w:pPr>
      <w:r w:rsidRPr="00586A93">
        <w:t xml:space="preserve">28 </w:t>
      </w:r>
      <w:r w:rsidRPr="00586A93">
        <w:t>units of competency:</w:t>
      </w:r>
    </w:p>
    <w:p w:rsidR="00000000" w:rsidRPr="00586A93" w:rsidP="00586A93">
      <w:pPr>
        <w:pStyle w:val="ListBullet2"/>
      </w:pPr>
      <w:r w:rsidRPr="00586A93">
        <w:t>11 core units, plus</w:t>
      </w:r>
    </w:p>
    <w:p w:rsidR="00000000" w:rsidRPr="00586A93" w:rsidP="00586A93">
      <w:pPr>
        <w:pStyle w:val="ListBullet2"/>
      </w:pPr>
      <w:r w:rsidRPr="00586A93">
        <w:t>17 elective units.</w:t>
      </w:r>
    </w:p>
    <w:p w:rsidR="00000000" w:rsidRPr="00586A93" w:rsidP="00396D56">
      <w:pPr>
        <w:pStyle w:val="BodyText"/>
      </w:pPr>
      <w:r w:rsidRPr="00586A93">
        <w:t xml:space="preserve">Elective units must ensure the integrity of the qualification’s Australian Qualification Framework (AQF) alignment and contribute to a valid, </w:t>
      </w:r>
      <w:r w:rsidRPr="00586A93">
        <w:t>industry-supported vocational outcome, without duplicating the outcome of another unit chosen for this qualification.</w:t>
      </w:r>
    </w:p>
    <w:p w:rsidR="00000000" w:rsidRPr="00586A93" w:rsidP="00396D56">
      <w:pPr>
        <w:pStyle w:val="BodyText"/>
      </w:pPr>
      <w:r w:rsidRPr="00586A93">
        <w:t>The electives are to be chosen as follows:</w:t>
      </w:r>
    </w:p>
    <w:p w:rsidR="00000000" w:rsidRPr="00586A93" w:rsidP="00586A93">
      <w:pPr>
        <w:pStyle w:val="ListBullet"/>
      </w:pPr>
      <w:r w:rsidRPr="00586A93">
        <w:t>up to 17 elective units may be chosen from the elective units listed below</w:t>
      </w:r>
    </w:p>
    <w:p w:rsidR="00000000" w:rsidRPr="00586A93" w:rsidP="00586A93">
      <w:pPr>
        <w:pStyle w:val="ListBullet"/>
      </w:pPr>
      <w:r w:rsidRPr="00586A93">
        <w:t>up to 5 elective un</w:t>
      </w:r>
      <w:r w:rsidRPr="00586A93">
        <w:t>its may be chosen from a Certificate II qualification or above in this Training Package or another endorsed Training Package or accredited course.</w:t>
      </w:r>
    </w:p>
    <w:p w:rsidR="00000000" w:rsidRPr="00586A93" w:rsidP="00586A93">
      <w:pPr>
        <w:pStyle w:val="BodyText"/>
      </w:pPr>
    </w:p>
    <w:p w:rsidR="00000000" w:rsidRPr="00586A93" w:rsidP="00396D56">
      <w:pPr>
        <w:pStyle w:val="Heading3"/>
      </w:pPr>
      <w:r w:rsidRPr="00586A93"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Unit code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Unit title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AUMATK002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Prepare and operate tools, equipment and machinery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AUMATK013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Monitor and maintain automotive equipment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AUMGLM011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Apply heavy vehicle standards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AUMGQA001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Apply workplace technical quality standards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AUMGTA011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Read and interpret work orders and working drawings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AUMGTM005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Read and interpret engineering drawings and determine requirements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AUMGTW001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Perform basic welding, thermal cutting, heating and gouging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AUMGTW002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 xml:space="preserve">Perform mechanical cutting 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AURAFA003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Communicate effectively in an automotive workplace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AURAMA001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Work effectively with others in an automotive workplace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AURASA002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A93" w:rsidP="00586A93">
            <w:pPr>
              <w:pStyle w:val="BodyText"/>
            </w:pPr>
            <w:r w:rsidRPr="00586A93">
              <w:t>Follow safe working practices in an automotive workplace</w:t>
            </w:r>
          </w:p>
        </w:tc>
      </w:tr>
    </w:tbl>
    <w:p w:rsidR="00000000" w:rsidRPr="00586A93" w:rsidP="00586A93">
      <w:pPr>
        <w:pStyle w:val="BodyText"/>
      </w:pPr>
    </w:p>
    <w:p w:rsidR="00000000" w:rsidRPr="00586A93" w:rsidP="00396D56">
      <w:pPr>
        <w:pStyle w:val="Heading3"/>
      </w:pPr>
      <w:r w:rsidRPr="00586A93"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Unit code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Unit title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AUMABA012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Operate load shifting equipment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AUMATA008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Produce drawings manually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AUMGMA001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Participate in workplace productivity improvement processes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AUMGTA002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Service vehicle after assembly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AUMGTB011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Assemble, install and test braking system kits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AUMGTD001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Perform wheel alignment operations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AUMGTG001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Install fixed and moveable glass compon</w:t>
            </w:r>
            <w:r w:rsidRPr="00586A93">
              <w:t>ents on vehicles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AUMGTM001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Assemble vehicle components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AUMGTM002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Assemble vehicle frames and axles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AUMGTM004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Install and fit out components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AUMGTM006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Assemble, install and test hydraulic system kits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AUMGTM007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Assemble, install and test pneumatic system kits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AUMGTM008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Bond and repair fibreglass components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AUMGTM013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Install or replace mechanical units and assemblies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AUMGTN001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Replace and repair vehicle body panels and fittings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AUMGTP001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Finish and paint vehicle body and part surfaces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AUMGTP002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Rework vehicle paint faults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AUMGTR001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 xml:space="preserve">Install and replace vehicle electrical units and assemblies 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AUMGTR002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Manufacture and modify vehicle wiring harnesses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AUMGTR003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Test, modify and repair veh</w:t>
            </w:r>
            <w:r w:rsidRPr="00586A93">
              <w:t>icle electrical circuits and systems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AUMGTS001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Prepare materials for fabrication using jigs and fixtures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AUMGTS002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Prepare materials for fabrication using manual processes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AUMGTS003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Fabricate plugs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AUMGTS004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Fabricate parts for vehicle sub-assemblies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AUMGTT001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Apply trim to vehicle components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AUMGTW003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Perform manual metal arc welding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AUMGTW004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Perform gas tungsten arc welding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AUMGTW005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Perform gas metal arc welding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AUMGTY001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Paint vehicle chassis and panels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AUMGTY002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Install vehicle components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AUMGTY003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Modify and repair chassis and frames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AURACA001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Respond to customer needs and enquiries in an automotive workplace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AURAEA002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Follow environmental and sustainability best practice in an automotive workplace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AURHTB001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Diagnose and repair heavy ve</w:t>
            </w:r>
            <w:r w:rsidRPr="00586A93">
              <w:t>hicle air braking systems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AURHTD003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Diagnose and repair heavy commercial vehicle suspension systems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AURTTB004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Inspect and service air braking systems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AURTTD003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Inspect suspension systems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AURTTD004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Inspect and service suspension systems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MEM30031A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Operate computer-aided design (CAD) system to produce basic drawing elements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MSS402001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Apply competitive systems and practices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MSS402010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Manage the impact of change on own work</w:t>
            </w:r>
          </w:p>
        </w:tc>
      </w:tr>
      <w:tr w:rsidTr="0039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MSS402080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A93" w:rsidP="00586A93">
            <w:pPr>
              <w:pStyle w:val="BodyText"/>
            </w:pPr>
            <w:r w:rsidRPr="00586A93">
              <w:t xml:space="preserve">Undertake root cause analysis </w:t>
            </w:r>
          </w:p>
        </w:tc>
      </w:tr>
    </w:tbl>
    <w:p w:rsidR="00396D56" w:rsidP="00586A93">
      <w:pPr>
        <w:pStyle w:val="BodyText"/>
      </w:pPr>
    </w:p>
    <w:p w:rsidR="00396D56" w:rsidP="00586A93">
      <w:pPr>
        <w:pStyle w:val="BodyText"/>
      </w:pPr>
    </w:p>
    <w:p w:rsidR="00000000" w:rsidRPr="00586A93" w:rsidP="00586A93">
      <w:pPr>
        <w:pStyle w:val="Heading1"/>
      </w:pPr>
      <w:bookmarkStart w:id="4" w:name="O_1169386"/>
      <w:bookmarkEnd w:id="4"/>
      <w:r w:rsidRPr="00586A93">
        <w:t>Qualification</w:t>
      </w:r>
      <w:r w:rsidRPr="00586A93">
        <w:t xml:space="preserve">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05"/>
      </w:tblGrid>
      <w:tr w:rsidTr="0058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A93" w:rsidP="00586A93">
            <w:pPr>
              <w:pStyle w:val="BodyText"/>
            </w:pPr>
            <w:r w:rsidRPr="00586A93">
              <w:t xml:space="preserve">Code and title </w:t>
            </w:r>
          </w:p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A93" w:rsidP="00586A93">
            <w:pPr>
              <w:pStyle w:val="BodyText"/>
            </w:pPr>
            <w:r w:rsidRPr="00586A93">
              <w:t>Code and title</w:t>
            </w:r>
          </w:p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Equivalence status</w:t>
            </w:r>
          </w:p>
        </w:tc>
      </w:tr>
      <w:tr w:rsidTr="0058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AUM30218 Certificate III in Automotive Manufacturing Technical Operations – Bus, Truck and Trailer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AUM30213 Certificate III in Automotive Manufacturing Technical Operations – Bus, Truck and Trailer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A93">
            <w:pPr>
              <w:pStyle w:val="BodyText"/>
              <w:rPr>
                <w:lang w:val="en-NZ"/>
              </w:rPr>
            </w:pPr>
            <w:r w:rsidRPr="00586A93">
              <w:t>Updates to core units of competency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A93" w:rsidP="00586A93">
            <w:pPr>
              <w:pStyle w:val="BodyText"/>
            </w:pPr>
            <w:r w:rsidRPr="00586A93">
              <w:t xml:space="preserve">Equivalent </w:t>
            </w:r>
          </w:p>
        </w:tc>
      </w:tr>
    </w:tbl>
    <w:p w:rsidR="00000000" w:rsidRPr="00586A93" w:rsidP="00586A93">
      <w:pPr>
        <w:pStyle w:val="BodyText"/>
      </w:pPr>
    </w:p>
    <w:p w:rsidR="00000000" w:rsidRPr="00586A93" w:rsidP="00586A93">
      <w:pPr>
        <w:pStyle w:val="AllowPageBreak"/>
      </w:pPr>
    </w:p>
    <w:p w:rsidR="00000000" w:rsidRPr="00586A93" w:rsidP="00586A93">
      <w:pPr>
        <w:pStyle w:val="Heading1"/>
      </w:pPr>
      <w:bookmarkStart w:id="5" w:name="O_1169390"/>
      <w:bookmarkEnd w:id="5"/>
      <w:r w:rsidRPr="00586A93">
        <w:t>Links</w:t>
      </w:r>
    </w:p>
    <w:p w:rsidR="00000000" w:rsidRPr="00586A93" w:rsidP="00396D56">
      <w:pPr>
        <w:pStyle w:val="BodyText"/>
      </w:pPr>
      <w:r w:rsidRPr="00586A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90DE9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86A93" w:rsidP="00586A93"/>
    <w:sectPr w:rsidSect="00586A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93" w:rsidRPr="00396D56" w:rsidP="00396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D56" w:rsidP="00586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96D56" w:rsidP="00586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6D56" w:rsidP="00586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D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A93" w:rsidRPr="00396D56" w:rsidP="00396D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D56" w:rsidRPr="002D2AF8" w:rsidP="00586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AUM30218 Certificate III in Automotive Manufacturing Technical Operations - Bus, Truck and Trailer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February 2021</w:t>
    </w:r>
    <w:r>
      <w:fldChar w:fldCharType="end"/>
    </w:r>
  </w:p>
  <w:p w:rsidR="00396D56" w:rsidP="00586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0C7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204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D450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A93"/>
  </w:style>
  <w:style w:type="character" w:customStyle="1" w:styleId="Heading1Char">
    <w:name w:val="Heading 1 Char"/>
    <w:basedOn w:val="DefaultParagraphFont"/>
    <w:link w:val="Heading1"/>
    <w:rsid w:val="00586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A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A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A93"/>
    <w:rPr>
      <w:b/>
      <w:spacing w:val="0"/>
    </w:rPr>
  </w:style>
  <w:style w:type="paragraph" w:styleId="ListBullet2">
    <w:name w:val="List Bullet 2"/>
    <w:basedOn w:val="List2"/>
    <w:rsid w:val="00586A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6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A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6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A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A93"/>
    <w:rPr>
      <w:i/>
    </w:rPr>
  </w:style>
  <w:style w:type="paragraph" w:styleId="Caption">
    <w:name w:val="caption"/>
    <w:basedOn w:val="BodyText"/>
    <w:next w:val="Normal"/>
    <w:qFormat/>
    <w:rsid w:val="00586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A93"/>
  </w:style>
  <w:style w:type="paragraph" w:styleId="TableofFigures">
    <w:name w:val="table of figures"/>
    <w:basedOn w:val="Normal"/>
    <w:next w:val="Normal"/>
    <w:semiHidden/>
    <w:rsid w:val="00586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A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6A93"/>
    <w:rPr>
      <w:rFonts w:ascii="Wingdings" w:hAnsi="Wingdings"/>
    </w:rPr>
  </w:style>
  <w:style w:type="paragraph" w:customStyle="1" w:styleId="TableHeading">
    <w:name w:val="Table Heading"/>
    <w:basedOn w:val="HeadingBase"/>
    <w:rsid w:val="00586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A93"/>
    <w:rPr>
      <w:color w:val="0033CC"/>
      <w:u w:val="none"/>
    </w:rPr>
  </w:style>
  <w:style w:type="paragraph" w:customStyle="1" w:styleId="BodyTextRight">
    <w:name w:val="Body Text Right"/>
    <w:basedOn w:val="BodyText"/>
    <w:rsid w:val="00586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A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A93"/>
    <w:rPr>
      <w:sz w:val="32"/>
    </w:rPr>
  </w:style>
  <w:style w:type="paragraph" w:customStyle="1" w:styleId="HeadingProcedure">
    <w:name w:val="Heading Procedure"/>
    <w:basedOn w:val="HeadingBase"/>
    <w:next w:val="Normal"/>
    <w:rsid w:val="00586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A93"/>
    <w:pPr>
      <w:spacing w:before="60" w:after="60"/>
    </w:pPr>
  </w:style>
  <w:style w:type="paragraph" w:styleId="ListContinue">
    <w:name w:val="List Continue"/>
    <w:basedOn w:val="List"/>
    <w:rsid w:val="00586A93"/>
    <w:pPr>
      <w:ind w:firstLine="0"/>
    </w:pPr>
  </w:style>
  <w:style w:type="paragraph" w:customStyle="1" w:styleId="ListNote">
    <w:name w:val="List Note"/>
    <w:basedOn w:val="List"/>
    <w:rsid w:val="00586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A93"/>
    <w:rPr>
      <w:rFonts w:ascii="Courier New" w:hAnsi="Courier New"/>
    </w:rPr>
  </w:style>
  <w:style w:type="paragraph" w:customStyle="1" w:styleId="NoteBullet">
    <w:name w:val="Note Bullet"/>
    <w:basedOn w:val="Note"/>
    <w:rsid w:val="00586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A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6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A93"/>
    <w:rPr>
      <w:b/>
      <w:smallCaps/>
    </w:rPr>
  </w:style>
  <w:style w:type="paragraph" w:customStyle="1" w:styleId="TableListNumber">
    <w:name w:val="Table List Number"/>
    <w:basedOn w:val="ListNumber"/>
    <w:rsid w:val="00586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A93"/>
    <w:pPr>
      <w:numPr>
        <w:numId w:val="9"/>
      </w:numPr>
    </w:pPr>
  </w:style>
  <w:style w:type="paragraph" w:customStyle="1" w:styleId="ListAlpha2">
    <w:name w:val="List Alpha 2"/>
    <w:basedOn w:val="List2"/>
    <w:rsid w:val="00586A93"/>
    <w:pPr>
      <w:numPr>
        <w:numId w:val="8"/>
      </w:numPr>
    </w:pPr>
  </w:style>
  <w:style w:type="paragraph" w:styleId="List2">
    <w:name w:val="List 2"/>
    <w:basedOn w:val="BodyText"/>
    <w:rsid w:val="00586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A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A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6A93"/>
    <w:pPr>
      <w:numPr>
        <w:numId w:val="4"/>
      </w:numPr>
    </w:pPr>
  </w:style>
  <w:style w:type="paragraph" w:styleId="ListContinue2">
    <w:name w:val="List Continue 2"/>
    <w:basedOn w:val="List2"/>
    <w:rsid w:val="00586A93"/>
    <w:pPr>
      <w:ind w:firstLine="0"/>
    </w:pPr>
  </w:style>
  <w:style w:type="paragraph" w:styleId="ListContinue3">
    <w:name w:val="List Continue 3"/>
    <w:basedOn w:val="List3"/>
    <w:rsid w:val="00586A93"/>
    <w:pPr>
      <w:ind w:left="1021" w:firstLine="0"/>
    </w:pPr>
  </w:style>
  <w:style w:type="paragraph" w:styleId="ListContinue4">
    <w:name w:val="List Continue 4"/>
    <w:basedOn w:val="List4"/>
    <w:rsid w:val="00586A93"/>
    <w:pPr>
      <w:ind w:firstLine="0"/>
    </w:pPr>
  </w:style>
  <w:style w:type="paragraph" w:styleId="ListContinue5">
    <w:name w:val="List Continue 5"/>
    <w:basedOn w:val="List5"/>
    <w:rsid w:val="00586A93"/>
    <w:pPr>
      <w:ind w:firstLine="0"/>
    </w:pPr>
  </w:style>
  <w:style w:type="paragraph" w:styleId="ListNumber3">
    <w:name w:val="List Number 3"/>
    <w:basedOn w:val="List3"/>
    <w:rsid w:val="00586A93"/>
    <w:pPr>
      <w:numPr>
        <w:numId w:val="5"/>
      </w:numPr>
    </w:pPr>
  </w:style>
  <w:style w:type="paragraph" w:styleId="ListNumber4">
    <w:name w:val="List Number 4"/>
    <w:basedOn w:val="List4"/>
    <w:rsid w:val="00586A93"/>
    <w:pPr>
      <w:numPr>
        <w:numId w:val="6"/>
      </w:numPr>
    </w:pPr>
  </w:style>
  <w:style w:type="paragraph" w:styleId="ListNumber5">
    <w:name w:val="List Number 5"/>
    <w:basedOn w:val="List5"/>
    <w:rsid w:val="00586A93"/>
    <w:pPr>
      <w:numPr>
        <w:numId w:val="7"/>
      </w:numPr>
    </w:pPr>
  </w:style>
  <w:style w:type="paragraph" w:styleId="BlockText">
    <w:name w:val="Block Text"/>
    <w:basedOn w:val="Normal"/>
    <w:rsid w:val="00586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A93"/>
    <w:rPr>
      <w:sz w:val="16"/>
      <w:vertAlign w:val="superscript"/>
    </w:rPr>
  </w:style>
  <w:style w:type="character" w:customStyle="1" w:styleId="Symbols">
    <w:name w:val="Symbols"/>
    <w:basedOn w:val="DefaultParagraphFont"/>
    <w:rsid w:val="00586A93"/>
    <w:rPr>
      <w:rFonts w:ascii="Symbol" w:hAnsi="Symbol"/>
    </w:rPr>
  </w:style>
  <w:style w:type="character" w:customStyle="1" w:styleId="MenuOptions">
    <w:name w:val="Menu Options"/>
    <w:basedOn w:val="DefaultParagraphFont"/>
    <w:rsid w:val="00586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A93"/>
    <w:rPr>
      <w:b/>
    </w:rPr>
  </w:style>
  <w:style w:type="character" w:customStyle="1" w:styleId="Underlined">
    <w:name w:val="Underlined"/>
    <w:basedOn w:val="DefaultParagraphFont"/>
    <w:rsid w:val="00586A93"/>
    <w:rPr>
      <w:u w:val="single"/>
    </w:rPr>
  </w:style>
  <w:style w:type="paragraph" w:customStyle="1" w:styleId="TableBodyTextRight">
    <w:name w:val="Table Body Text Right"/>
    <w:basedOn w:val="TableBodyText"/>
    <w:rsid w:val="00586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A93"/>
    <w:rPr>
      <w:sz w:val="18"/>
    </w:rPr>
  </w:style>
  <w:style w:type="paragraph" w:customStyle="1" w:styleId="BodySmallRight">
    <w:name w:val="Body Small Right"/>
    <w:basedOn w:val="BodyTextRight"/>
    <w:rsid w:val="00586A93"/>
    <w:rPr>
      <w:sz w:val="18"/>
      <w:szCs w:val="18"/>
    </w:rPr>
  </w:style>
  <w:style w:type="paragraph" w:customStyle="1" w:styleId="MarginEdition">
    <w:name w:val="Margin Edition"/>
    <w:basedOn w:val="MarginNote"/>
    <w:rsid w:val="00586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A93"/>
    <w:rPr>
      <w:sz w:val="2"/>
      <w:szCs w:val="2"/>
    </w:rPr>
  </w:style>
  <w:style w:type="character" w:customStyle="1" w:styleId="Small">
    <w:name w:val="Small"/>
    <w:basedOn w:val="DefaultParagraphFont"/>
    <w:rsid w:val="00586A93"/>
    <w:rPr>
      <w:sz w:val="16"/>
    </w:rPr>
  </w:style>
  <w:style w:type="paragraph" w:customStyle="1" w:styleId="WideTable">
    <w:name w:val="Wide Table"/>
    <w:basedOn w:val="Normal"/>
    <w:rsid w:val="00586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A93"/>
  </w:style>
  <w:style w:type="paragraph" w:styleId="Quote">
    <w:name w:val="Quote"/>
    <w:basedOn w:val="Heading1"/>
    <w:link w:val="QuoteChar"/>
    <w:qFormat/>
    <w:rsid w:val="00586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A93"/>
    <w:pPr>
      <w:pageBreakBefore/>
    </w:pPr>
  </w:style>
  <w:style w:type="paragraph" w:customStyle="1" w:styleId="Border">
    <w:name w:val="Border"/>
    <w:basedOn w:val="Normal"/>
    <w:qFormat/>
    <w:rsid w:val="00586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A93"/>
    <w:rPr>
      <w:u w:val="single"/>
    </w:rPr>
  </w:style>
  <w:style w:type="character" w:customStyle="1" w:styleId="BoldandItalics">
    <w:name w:val="Bold and Italics"/>
    <w:qFormat/>
    <w:rsid w:val="00586A93"/>
    <w:rPr>
      <w:b/>
      <w:i/>
      <w:u w:val="none"/>
    </w:rPr>
  </w:style>
  <w:style w:type="paragraph" w:styleId="BalloonText">
    <w:name w:val="Balloon Text"/>
    <w:basedOn w:val="Normal"/>
    <w:link w:val="BalloonTextChar"/>
    <w:rsid w:val="00586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A93"/>
    <w:pPr>
      <w:spacing w:before="0" w:after="0"/>
    </w:pPr>
  </w:style>
  <w:style w:type="paragraph" w:customStyle="1" w:styleId="BodyTextBold">
    <w:name w:val="Body Text Bold"/>
    <w:basedOn w:val="BodyText"/>
    <w:qFormat/>
    <w:rsid w:val="00586A93"/>
    <w:rPr>
      <w:b/>
    </w:rPr>
  </w:style>
  <w:style w:type="character" w:styleId="Hyperlink">
    <w:name w:val="Hyperlink"/>
    <w:basedOn w:val="DefaultParagraphFont"/>
    <w:uiPriority w:val="99"/>
    <w:unhideWhenUsed/>
    <w:rsid w:val="00396D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737</Words>
  <Characters>4823</Characters>
  <Application>Microsoft Office Word</Application>
  <DocSecurity>0</DocSecurity>
  <Lines>209</Lines>
  <Paragraphs>185</Paragraphs>
  <ScaleCrop>false</ScaleCrop>
  <Company>Author-it Software Corporation Ltd.</Company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AUM30218 Certificate III in Automotive Manufacturing Technical Operations - Bus, Truck and Trailer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2021-02-14T23:25:58Z</dcterms:created>
  <dcterms:modified xsi:type="dcterms:W3CDTF">2021-02-14T11:11:00Z</dcterms:modified>
</cp:coreProperties>
</file>