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E88" w:rsidP="00DD0E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AMPX428 Plan, conduct and report a workplace incident investigation</w:t>
      </w:r>
      <w:r>
        <w:fldChar w:fldCharType="end"/>
      </w:r>
    </w:p>
    <w:p w:rsidR="00DD0E88" w:rsidP="00DD0E88">
      <w:pPr>
        <w:pStyle w:val="Version"/>
        <w:sectPr w:rsidSect="00DC4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632" w:rsidP="00DC4632">
      <w:pPr>
        <w:pStyle w:val="SuperHeading"/>
      </w:pPr>
      <w:r w:rsidRPr="00DC4632">
        <w:t>Assessment Requirements for AMPX428 Plan, conduct and report a workplace incident investigation</w:t>
      </w:r>
    </w:p>
    <w:p w:rsidR="00000000" w:rsidRPr="00DC4632" w:rsidP="00DC4632">
      <w:pPr>
        <w:pStyle w:val="Heading1"/>
      </w:pPr>
      <w:bookmarkStart w:id="1" w:name="O_1044021"/>
      <w:bookmarkEnd w:id="1"/>
      <w:r w:rsidRPr="00DC46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4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32">
            <w:pPr>
              <w:pStyle w:val="BodyTextBold"/>
              <w:rPr>
                <w:lang w:val="en-NZ"/>
              </w:rPr>
            </w:pPr>
            <w:r w:rsidRPr="00DC46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32">
            <w:pPr>
              <w:pStyle w:val="BodyTextBold"/>
              <w:rPr>
                <w:lang w:val="en-NZ"/>
              </w:rPr>
            </w:pPr>
            <w:r w:rsidRPr="00DC4632">
              <w:t>Comments</w:t>
            </w:r>
          </w:p>
        </w:tc>
      </w:tr>
      <w:tr w:rsidTr="00DC4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32">
            <w:pPr>
              <w:pStyle w:val="BodyText"/>
              <w:rPr>
                <w:lang w:val="en-NZ"/>
              </w:rPr>
            </w:pPr>
            <w:r w:rsidRPr="00DC46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32" w:rsidP="00DC4632">
            <w:pPr>
              <w:pStyle w:val="BodyText"/>
            </w:pPr>
            <w:r w:rsidRPr="00DC4632">
              <w:t>This version released with AMP Australian Meat Processing Training Package Version 4.0.</w:t>
            </w:r>
          </w:p>
        </w:tc>
      </w:tr>
    </w:tbl>
    <w:p w:rsidR="00000000" w:rsidRPr="00DC4632" w:rsidP="00DC4632">
      <w:pPr>
        <w:pStyle w:val="BodyText"/>
      </w:pPr>
    </w:p>
    <w:p w:rsidR="00000000" w:rsidRPr="00DC4632" w:rsidP="00DC4632">
      <w:pPr>
        <w:pStyle w:val="AllowPageBreak"/>
      </w:pPr>
    </w:p>
    <w:p w:rsidR="00000000" w:rsidRPr="00DC4632" w:rsidP="00DC4632">
      <w:pPr>
        <w:pStyle w:val="Heading1"/>
      </w:pPr>
      <w:bookmarkStart w:id="2" w:name="O_1044022"/>
      <w:bookmarkEnd w:id="2"/>
      <w:r w:rsidRPr="00DC4632">
        <w:t>Performance Evidence</w:t>
      </w:r>
    </w:p>
    <w:p w:rsidR="00000000" w:rsidRPr="00DC4632" w:rsidP="00DD0E88">
      <w:pPr>
        <w:pStyle w:val="BodyText"/>
      </w:pPr>
      <w:r w:rsidRPr="00DC4632">
        <w:t xml:space="preserve">An individual demonstrating competency must satisfy all of the elements and performance criteria in this unit. </w:t>
      </w:r>
    </w:p>
    <w:p w:rsidR="00000000" w:rsidRPr="00DC4632" w:rsidP="00DD0E88">
      <w:pPr>
        <w:pStyle w:val="BodyText"/>
      </w:pPr>
      <w:r w:rsidRPr="00DC4632">
        <w:t>The individual must plan, conduct and report on at least one complete workplace incident investigation an</w:t>
      </w:r>
      <w:r w:rsidRPr="00DC4632">
        <w:t xml:space="preserve">d there must be evidence that the individual has: </w:t>
      </w:r>
    </w:p>
    <w:p w:rsidR="00000000" w:rsidRPr="00DC4632" w:rsidP="00DC4632">
      <w:pPr>
        <w:pStyle w:val="ListBullet"/>
      </w:pPr>
      <w:r w:rsidRPr="00DC4632">
        <w:t>developed and documented a plan to investigate an incident</w:t>
      </w:r>
    </w:p>
    <w:p w:rsidR="00000000" w:rsidRPr="00DC4632" w:rsidP="00DC4632">
      <w:pPr>
        <w:pStyle w:val="ListBullet"/>
      </w:pPr>
      <w:r w:rsidRPr="00DC4632">
        <w:t>collected, documented and analysed data and information relevant to an investigation</w:t>
      </w:r>
    </w:p>
    <w:p w:rsidR="00000000" w:rsidRPr="00DC4632" w:rsidP="00DC4632">
      <w:pPr>
        <w:pStyle w:val="ListBullet"/>
      </w:pPr>
      <w:r w:rsidRPr="00DC4632">
        <w:t>ensured that all individuals in the investigation team have understood and followed required processes</w:t>
      </w:r>
    </w:p>
    <w:p w:rsidR="00000000" w:rsidRPr="00DC4632" w:rsidP="00DC4632">
      <w:pPr>
        <w:pStyle w:val="ListBullet"/>
      </w:pPr>
      <w:r w:rsidRPr="00DC4632">
        <w:t>prepared and communicated the investigation report to relevant parties, including:</w:t>
      </w:r>
    </w:p>
    <w:p w:rsidR="00000000" w:rsidRPr="00DC4632" w:rsidP="00DC4632">
      <w:pPr>
        <w:pStyle w:val="ListBullet2"/>
      </w:pPr>
      <w:r w:rsidRPr="00DC4632">
        <w:t>identified the root cause, key events, conditions and/or circumstance</w:t>
      </w:r>
      <w:r w:rsidRPr="00DC4632">
        <w:t>s that resulted in the incident</w:t>
      </w:r>
    </w:p>
    <w:p w:rsidR="00000000" w:rsidRPr="00DC4632" w:rsidP="00DC4632">
      <w:pPr>
        <w:pStyle w:val="ListBullet2"/>
      </w:pPr>
      <w:r w:rsidRPr="00DC4632">
        <w:t>detailed interventions and practical measures to prevent the reoccurrence of the incident.</w:t>
      </w:r>
    </w:p>
    <w:p w:rsidR="00000000" w:rsidRPr="00DC4632" w:rsidP="00DC4632">
      <w:pPr>
        <w:pStyle w:val="AllowPageBreak"/>
      </w:pPr>
    </w:p>
    <w:p w:rsidR="00000000" w:rsidRPr="00DC4632" w:rsidP="00DC4632">
      <w:pPr>
        <w:pStyle w:val="Heading1"/>
      </w:pPr>
      <w:bookmarkStart w:id="3" w:name="O_1044023"/>
      <w:bookmarkEnd w:id="3"/>
      <w:r w:rsidRPr="00DC4632">
        <w:t>Knowledge Evidence</w:t>
      </w:r>
    </w:p>
    <w:p w:rsidR="00000000" w:rsidRPr="00DC4632" w:rsidP="00DD0E88">
      <w:pPr>
        <w:pStyle w:val="BodyText"/>
      </w:pPr>
      <w:r w:rsidRPr="00DC4632">
        <w:t xml:space="preserve">An individual must be able to demonstrate the knowledge required to perform the tasks outlined </w:t>
      </w:r>
      <w:r w:rsidRPr="00DC4632">
        <w:t>in the elements and performance criteria of this unit. This includes knowledge of:</w:t>
      </w:r>
    </w:p>
    <w:p w:rsidR="00000000" w:rsidRPr="00DC4632" w:rsidP="00DC4632">
      <w:pPr>
        <w:pStyle w:val="ListBullet"/>
      </w:pPr>
      <w:r w:rsidRPr="00DC4632">
        <w:t>relevant legislation</w:t>
      </w:r>
    </w:p>
    <w:p w:rsidR="00000000" w:rsidRPr="00DC4632" w:rsidP="00DC4632">
      <w:pPr>
        <w:pStyle w:val="ListBullet"/>
      </w:pPr>
      <w:r w:rsidRPr="00DC4632">
        <w:t>relevant policies and procedures for incident management and investigation</w:t>
      </w:r>
    </w:p>
    <w:p w:rsidR="00000000" w:rsidRPr="00DC4632" w:rsidP="00DC4632">
      <w:pPr>
        <w:pStyle w:val="ListBullet"/>
      </w:pPr>
      <w:r w:rsidRPr="00DC4632">
        <w:t>investigation procedures</w:t>
      </w:r>
    </w:p>
    <w:p w:rsidR="00000000" w:rsidRPr="00DC4632" w:rsidP="00DC4632">
      <w:pPr>
        <w:pStyle w:val="ListBullet"/>
      </w:pPr>
      <w:r w:rsidRPr="00DC4632">
        <w:t>report writing procedures</w:t>
      </w:r>
    </w:p>
    <w:p w:rsidR="00000000" w:rsidRPr="00DC4632" w:rsidP="00DC4632">
      <w:pPr>
        <w:pStyle w:val="ListBullet"/>
      </w:pPr>
      <w:r w:rsidRPr="00DC4632">
        <w:t>ethical considerations wh</w:t>
      </w:r>
      <w:r w:rsidRPr="00DC4632">
        <w:t>en conducting investigations</w:t>
      </w:r>
    </w:p>
    <w:p w:rsidR="00000000" w:rsidRPr="00DC4632" w:rsidP="00DC4632">
      <w:pPr>
        <w:pStyle w:val="ListBullet"/>
      </w:pPr>
      <w:r w:rsidRPr="00DC4632">
        <w:t>types and characteristics of incidents that may occur in a meat or food processing workplace.</w:t>
      </w:r>
    </w:p>
    <w:p w:rsidR="00000000" w:rsidRPr="00DC4632" w:rsidP="00DC4632">
      <w:pPr>
        <w:pStyle w:val="AllowPageBreak"/>
      </w:pPr>
    </w:p>
    <w:p w:rsidR="00000000" w:rsidRPr="00DC4632" w:rsidP="00DC4632">
      <w:pPr>
        <w:pStyle w:val="Heading1"/>
      </w:pPr>
      <w:bookmarkStart w:id="4" w:name="O_1044024"/>
      <w:bookmarkEnd w:id="4"/>
      <w:r w:rsidRPr="00DC4632">
        <w:t>Assessment Conditions</w:t>
      </w:r>
    </w:p>
    <w:p w:rsidR="00000000" w:rsidRPr="00DC4632" w:rsidP="00DD0E88">
      <w:pPr>
        <w:pStyle w:val="BodyText"/>
      </w:pPr>
      <w:r w:rsidRPr="00DC4632">
        <w:t xml:space="preserve">Assessment of skills must take place under the following conditions: </w:t>
      </w:r>
    </w:p>
    <w:p w:rsidR="00000000" w:rsidRPr="00DC4632" w:rsidP="00DC4632">
      <w:pPr>
        <w:pStyle w:val="ListBullet"/>
      </w:pPr>
      <w:r w:rsidRPr="00DC4632">
        <w:t>physical conditions:</w:t>
      </w:r>
    </w:p>
    <w:p w:rsidR="00000000" w:rsidRPr="00DC4632" w:rsidP="00DC4632">
      <w:pPr>
        <w:pStyle w:val="ListBullet2"/>
      </w:pPr>
      <w:r w:rsidRPr="00DC4632">
        <w:t>skills must be demonstrated in the workplace or an environment that accurately represents workplace conditions</w:t>
      </w:r>
    </w:p>
    <w:p w:rsidR="00000000" w:rsidRPr="00DC4632" w:rsidP="00DC4632">
      <w:pPr>
        <w:pStyle w:val="ListBullet"/>
      </w:pPr>
      <w:r w:rsidRPr="00DC4632">
        <w:t>resources, equipment and materials:</w:t>
      </w:r>
    </w:p>
    <w:p w:rsidR="00000000" w:rsidRPr="00DC4632" w:rsidP="00DC4632">
      <w:pPr>
        <w:pStyle w:val="ListBullet2"/>
      </w:pPr>
      <w:r w:rsidRPr="00DC4632">
        <w:t>workplace policies, procedures, forms and records relevant to workplace incidents</w:t>
      </w:r>
    </w:p>
    <w:p w:rsidR="00000000" w:rsidRPr="00DC4632" w:rsidP="00DC4632">
      <w:pPr>
        <w:pStyle w:val="ListBullet2"/>
      </w:pPr>
      <w:r w:rsidRPr="00DC4632">
        <w:t>access to personnel invo</w:t>
      </w:r>
      <w:r w:rsidRPr="00DC4632">
        <w:t>lved in a workplace incident</w:t>
      </w:r>
    </w:p>
    <w:p w:rsidR="00000000" w:rsidRPr="00DC4632" w:rsidP="00DC4632">
      <w:pPr>
        <w:pStyle w:val="ListBullet"/>
      </w:pPr>
      <w:r w:rsidRPr="00DC4632">
        <w:t>specifications:</w:t>
      </w:r>
    </w:p>
    <w:p w:rsidR="00000000" w:rsidRPr="00DC4632" w:rsidP="00DC4632">
      <w:pPr>
        <w:pStyle w:val="ListBullet2"/>
      </w:pPr>
      <w:r w:rsidRPr="00DC4632">
        <w:t>workplace documents such as policies, procedures, processes and forms</w:t>
      </w:r>
    </w:p>
    <w:p w:rsidR="00000000" w:rsidRPr="00DC4632" w:rsidP="00DC4632">
      <w:pPr>
        <w:pStyle w:val="ListBullet2"/>
      </w:pPr>
      <w:r w:rsidRPr="00DC4632">
        <w:t>use of workplace instructions/job specifications/client briefs</w:t>
      </w:r>
    </w:p>
    <w:p w:rsidR="00000000" w:rsidRPr="00DC4632" w:rsidP="00DC4632">
      <w:pPr>
        <w:pStyle w:val="ListBullet2"/>
      </w:pPr>
      <w:r w:rsidRPr="00DC4632">
        <w:t>access to specific legislation/codes of practice</w:t>
      </w:r>
    </w:p>
    <w:p w:rsidR="00000000" w:rsidRPr="00DC4632" w:rsidP="00DC4632">
      <w:pPr>
        <w:pStyle w:val="ListBullet"/>
      </w:pPr>
      <w:r w:rsidRPr="00DC4632">
        <w:t>relationships:</w:t>
      </w:r>
    </w:p>
    <w:p w:rsidR="00000000" w:rsidRPr="00DC4632" w:rsidP="00DC4632">
      <w:pPr>
        <w:pStyle w:val="ListBullet2"/>
      </w:pPr>
      <w:r w:rsidRPr="00DC4632">
        <w:t>team membe</w:t>
      </w:r>
      <w:r w:rsidRPr="00DC4632">
        <w:t xml:space="preserve">r(s) </w:t>
      </w:r>
    </w:p>
    <w:p w:rsidR="00000000" w:rsidRPr="00DC4632" w:rsidP="00DC4632">
      <w:pPr>
        <w:pStyle w:val="ListBullet2"/>
      </w:pPr>
      <w:r w:rsidRPr="00DC4632">
        <w:t>supervisor(s).</w:t>
      </w:r>
    </w:p>
    <w:p w:rsidR="00000000" w:rsidRPr="00DC4632" w:rsidP="00DD0E88">
      <w:pPr>
        <w:pStyle w:val="BodyText"/>
      </w:pPr>
      <w:r w:rsidRPr="00DC4632">
        <w:t xml:space="preserve">A minimum of three different forms of assessment must be used. </w:t>
      </w:r>
    </w:p>
    <w:p w:rsidR="00000000" w:rsidRPr="00DC4632" w:rsidP="00DD0E88">
      <w:pPr>
        <w:pStyle w:val="BodyText"/>
      </w:pPr>
      <w:r w:rsidRPr="00DC4632">
        <w:t>Assessors of this unit must satisfy the requirements for assessors in applicable vocational education and training legislation, frameworks and/or standards.</w:t>
      </w:r>
    </w:p>
    <w:p w:rsidR="00000000" w:rsidRPr="00DC4632" w:rsidP="00DC4632">
      <w:pPr>
        <w:pStyle w:val="Heading1"/>
      </w:pPr>
      <w:bookmarkStart w:id="5" w:name="O_1044027"/>
      <w:bookmarkEnd w:id="5"/>
      <w:r w:rsidRPr="00DC4632">
        <w:t>Links</w:t>
      </w:r>
    </w:p>
    <w:p w:rsidR="00000000" w:rsidRPr="00DC4632" w:rsidP="00DD0E88">
      <w:pPr>
        <w:pStyle w:val="BodyText"/>
      </w:pPr>
      <w:r w:rsidRPr="00DC46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F02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C4632" w:rsidP="00DC4632"/>
    <w:sectPr w:rsidSect="00DC46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32" w:rsidRPr="00DD0E88" w:rsidP="00DD0E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E88" w:rsidP="00DC4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0E88" w:rsidP="00DC4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0E88" w:rsidP="00DC4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E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632" w:rsidRPr="00DD0E88" w:rsidP="00DD0E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E88" w:rsidRPr="002D2AF8" w:rsidP="00DC4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AMPX428 Plan, conduct and report a workplace incident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D0E88" w:rsidP="00DC4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685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284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105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632"/>
  </w:style>
  <w:style w:type="character" w:customStyle="1" w:styleId="Heading1Char">
    <w:name w:val="Heading 1 Char"/>
    <w:basedOn w:val="DefaultParagraphFont"/>
    <w:link w:val="Heading1"/>
    <w:rsid w:val="00DC4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6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46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4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4632"/>
    <w:rPr>
      <w:b/>
    </w:rPr>
  </w:style>
  <w:style w:type="character" w:customStyle="1" w:styleId="Heading2Char">
    <w:name w:val="Heading 2 Char"/>
    <w:basedOn w:val="DefaultParagraphFont"/>
    <w:link w:val="Heading2"/>
    <w:rsid w:val="00DC4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4632"/>
    <w:rPr>
      <w:b/>
      <w:spacing w:val="0"/>
    </w:rPr>
  </w:style>
  <w:style w:type="paragraph" w:customStyle="1" w:styleId="SuperTitle">
    <w:name w:val="SuperTitle"/>
    <w:basedOn w:val="Title"/>
    <w:rsid w:val="00DC4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6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632"/>
    <w:rPr>
      <w:i/>
    </w:rPr>
  </w:style>
  <w:style w:type="paragraph" w:styleId="Caption">
    <w:name w:val="caption"/>
    <w:basedOn w:val="BodyText"/>
    <w:next w:val="Normal"/>
    <w:qFormat/>
    <w:rsid w:val="00DC4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632"/>
  </w:style>
  <w:style w:type="paragraph" w:styleId="TableofFigures">
    <w:name w:val="table of figures"/>
    <w:basedOn w:val="Normal"/>
    <w:next w:val="Normal"/>
    <w:semiHidden/>
    <w:rsid w:val="00DC4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6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4632"/>
    <w:rPr>
      <w:rFonts w:ascii="Wingdings" w:hAnsi="Wingdings"/>
    </w:rPr>
  </w:style>
  <w:style w:type="paragraph" w:customStyle="1" w:styleId="TableHeading">
    <w:name w:val="Table Heading"/>
    <w:basedOn w:val="HeadingBase"/>
    <w:rsid w:val="00DC4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632"/>
    <w:rPr>
      <w:color w:val="0033CC"/>
      <w:u w:val="none"/>
    </w:rPr>
  </w:style>
  <w:style w:type="paragraph" w:customStyle="1" w:styleId="BodyTextRight">
    <w:name w:val="Body Text Right"/>
    <w:basedOn w:val="BodyText"/>
    <w:rsid w:val="00DC4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6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632"/>
    <w:rPr>
      <w:sz w:val="32"/>
    </w:rPr>
  </w:style>
  <w:style w:type="paragraph" w:customStyle="1" w:styleId="HeadingProcedure">
    <w:name w:val="Heading Procedure"/>
    <w:basedOn w:val="HeadingBase"/>
    <w:next w:val="Normal"/>
    <w:rsid w:val="00DC4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632"/>
    <w:pPr>
      <w:spacing w:before="60" w:after="60"/>
    </w:pPr>
  </w:style>
  <w:style w:type="paragraph" w:styleId="ListContinue">
    <w:name w:val="List Continue"/>
    <w:basedOn w:val="List"/>
    <w:rsid w:val="00DC4632"/>
    <w:pPr>
      <w:ind w:firstLine="0"/>
    </w:pPr>
  </w:style>
  <w:style w:type="paragraph" w:customStyle="1" w:styleId="ListNote">
    <w:name w:val="List Note"/>
    <w:basedOn w:val="List"/>
    <w:rsid w:val="00DC4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632"/>
    <w:rPr>
      <w:rFonts w:ascii="Courier New" w:hAnsi="Courier New"/>
    </w:rPr>
  </w:style>
  <w:style w:type="paragraph" w:customStyle="1" w:styleId="NoteBullet">
    <w:name w:val="Note Bullet"/>
    <w:basedOn w:val="Note"/>
    <w:rsid w:val="00DC4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6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632"/>
    <w:rPr>
      <w:b/>
      <w:smallCaps/>
    </w:rPr>
  </w:style>
  <w:style w:type="paragraph" w:customStyle="1" w:styleId="TableListNumber">
    <w:name w:val="Table List Number"/>
    <w:basedOn w:val="ListNumber"/>
    <w:rsid w:val="00DC4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632"/>
    <w:pPr>
      <w:numPr>
        <w:numId w:val="9"/>
      </w:numPr>
    </w:pPr>
  </w:style>
  <w:style w:type="paragraph" w:customStyle="1" w:styleId="ListAlpha2">
    <w:name w:val="List Alpha 2"/>
    <w:basedOn w:val="List2"/>
    <w:rsid w:val="00DC4632"/>
    <w:pPr>
      <w:numPr>
        <w:numId w:val="8"/>
      </w:numPr>
    </w:pPr>
  </w:style>
  <w:style w:type="paragraph" w:styleId="List2">
    <w:name w:val="List 2"/>
    <w:basedOn w:val="BodyText"/>
    <w:rsid w:val="00DC4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6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6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4632"/>
    <w:pPr>
      <w:numPr>
        <w:numId w:val="4"/>
      </w:numPr>
    </w:pPr>
  </w:style>
  <w:style w:type="paragraph" w:styleId="ListContinue2">
    <w:name w:val="List Continue 2"/>
    <w:basedOn w:val="List2"/>
    <w:rsid w:val="00DC4632"/>
    <w:pPr>
      <w:ind w:firstLine="0"/>
    </w:pPr>
  </w:style>
  <w:style w:type="paragraph" w:styleId="ListContinue3">
    <w:name w:val="List Continue 3"/>
    <w:basedOn w:val="List3"/>
    <w:rsid w:val="00DC4632"/>
    <w:pPr>
      <w:ind w:left="1021" w:firstLine="0"/>
    </w:pPr>
  </w:style>
  <w:style w:type="paragraph" w:styleId="ListContinue4">
    <w:name w:val="List Continue 4"/>
    <w:basedOn w:val="List4"/>
    <w:rsid w:val="00DC4632"/>
    <w:pPr>
      <w:ind w:firstLine="0"/>
    </w:pPr>
  </w:style>
  <w:style w:type="paragraph" w:styleId="ListContinue5">
    <w:name w:val="List Continue 5"/>
    <w:basedOn w:val="List5"/>
    <w:rsid w:val="00DC4632"/>
    <w:pPr>
      <w:ind w:firstLine="0"/>
    </w:pPr>
  </w:style>
  <w:style w:type="paragraph" w:styleId="ListNumber3">
    <w:name w:val="List Number 3"/>
    <w:basedOn w:val="List3"/>
    <w:rsid w:val="00DC4632"/>
    <w:pPr>
      <w:numPr>
        <w:numId w:val="5"/>
      </w:numPr>
    </w:pPr>
  </w:style>
  <w:style w:type="paragraph" w:styleId="ListNumber4">
    <w:name w:val="List Number 4"/>
    <w:basedOn w:val="List4"/>
    <w:rsid w:val="00DC4632"/>
    <w:pPr>
      <w:numPr>
        <w:numId w:val="6"/>
      </w:numPr>
    </w:pPr>
  </w:style>
  <w:style w:type="paragraph" w:styleId="ListNumber5">
    <w:name w:val="List Number 5"/>
    <w:basedOn w:val="List5"/>
    <w:rsid w:val="00DC4632"/>
    <w:pPr>
      <w:numPr>
        <w:numId w:val="7"/>
      </w:numPr>
    </w:pPr>
  </w:style>
  <w:style w:type="paragraph" w:styleId="BlockText">
    <w:name w:val="Block Text"/>
    <w:basedOn w:val="Normal"/>
    <w:rsid w:val="00DC4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632"/>
    <w:rPr>
      <w:sz w:val="16"/>
      <w:vertAlign w:val="superscript"/>
    </w:rPr>
  </w:style>
  <w:style w:type="character" w:customStyle="1" w:styleId="Symbols">
    <w:name w:val="Symbols"/>
    <w:basedOn w:val="DefaultParagraphFont"/>
    <w:rsid w:val="00DC4632"/>
    <w:rPr>
      <w:rFonts w:ascii="Symbol" w:hAnsi="Symbol"/>
    </w:rPr>
  </w:style>
  <w:style w:type="character" w:customStyle="1" w:styleId="MenuOptions">
    <w:name w:val="Menu Options"/>
    <w:basedOn w:val="DefaultParagraphFont"/>
    <w:rsid w:val="00DC4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632"/>
    <w:rPr>
      <w:b/>
    </w:rPr>
  </w:style>
  <w:style w:type="character" w:customStyle="1" w:styleId="Underlined">
    <w:name w:val="Underlined"/>
    <w:basedOn w:val="DefaultParagraphFont"/>
    <w:rsid w:val="00DC4632"/>
    <w:rPr>
      <w:u w:val="single"/>
    </w:rPr>
  </w:style>
  <w:style w:type="paragraph" w:customStyle="1" w:styleId="TableBodyTextRight">
    <w:name w:val="Table Body Text Right"/>
    <w:basedOn w:val="TableBodyText"/>
    <w:rsid w:val="00DC4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632"/>
    <w:rPr>
      <w:sz w:val="18"/>
    </w:rPr>
  </w:style>
  <w:style w:type="paragraph" w:customStyle="1" w:styleId="BodySmallRight">
    <w:name w:val="Body Small Right"/>
    <w:basedOn w:val="BodyTextRight"/>
    <w:rsid w:val="00DC4632"/>
    <w:rPr>
      <w:sz w:val="18"/>
      <w:szCs w:val="18"/>
    </w:rPr>
  </w:style>
  <w:style w:type="paragraph" w:customStyle="1" w:styleId="MarginEdition">
    <w:name w:val="Margin Edition"/>
    <w:basedOn w:val="MarginNote"/>
    <w:rsid w:val="00DC4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632"/>
    <w:rPr>
      <w:sz w:val="2"/>
      <w:szCs w:val="2"/>
    </w:rPr>
  </w:style>
  <w:style w:type="character" w:customStyle="1" w:styleId="Small">
    <w:name w:val="Small"/>
    <w:basedOn w:val="DefaultParagraphFont"/>
    <w:rsid w:val="00DC4632"/>
    <w:rPr>
      <w:sz w:val="16"/>
    </w:rPr>
  </w:style>
  <w:style w:type="paragraph" w:customStyle="1" w:styleId="WideTable">
    <w:name w:val="Wide Table"/>
    <w:basedOn w:val="Normal"/>
    <w:rsid w:val="00DC4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632"/>
  </w:style>
  <w:style w:type="paragraph" w:styleId="Quote">
    <w:name w:val="Quote"/>
    <w:basedOn w:val="Heading1"/>
    <w:link w:val="QuoteChar"/>
    <w:qFormat/>
    <w:rsid w:val="00DC4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632"/>
    <w:pPr>
      <w:pageBreakBefore/>
    </w:pPr>
  </w:style>
  <w:style w:type="paragraph" w:customStyle="1" w:styleId="Border">
    <w:name w:val="Border"/>
    <w:basedOn w:val="Normal"/>
    <w:qFormat/>
    <w:rsid w:val="00DC4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632"/>
    <w:rPr>
      <w:u w:val="single"/>
    </w:rPr>
  </w:style>
  <w:style w:type="character" w:customStyle="1" w:styleId="BoldandItalics">
    <w:name w:val="Bold and Italics"/>
    <w:qFormat/>
    <w:rsid w:val="00DC4632"/>
    <w:rPr>
      <w:b/>
      <w:i/>
      <w:u w:val="none"/>
    </w:rPr>
  </w:style>
  <w:style w:type="paragraph" w:styleId="BalloonText">
    <w:name w:val="Balloon Text"/>
    <w:basedOn w:val="Normal"/>
    <w:link w:val="BalloonTextChar"/>
    <w:rsid w:val="00DC4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6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0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2487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AMPX428 Plan, conduct and report a workplace incident investigation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2022-02-25T02:51:00Z</dcterms:created>
  <dcterms:modified xsi:type="dcterms:W3CDTF">2022-02-25T02:51:00Z</dcterms:modified>
</cp:coreProperties>
</file>