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1251" w:rsidP="00C31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AMPX418 Lead communication in the workplace</w:t>
      </w:r>
      <w:r>
        <w:fldChar w:fldCharType="end"/>
      </w:r>
    </w:p>
    <w:p w:rsidR="00C31251" w:rsidP="00C31251">
      <w:pPr>
        <w:pStyle w:val="Version"/>
        <w:sectPr w:rsidSect="001B24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24CD" w:rsidP="001B24CD">
      <w:pPr>
        <w:pStyle w:val="SuperHeading"/>
      </w:pPr>
      <w:r w:rsidRPr="001B24CD">
        <w:t>Assessment Requirements for AMPX418 Lead communication in the workplace</w:t>
      </w:r>
    </w:p>
    <w:p w:rsidR="00000000" w:rsidRPr="001B24CD" w:rsidP="001B24CD">
      <w:pPr>
        <w:pStyle w:val="Heading1"/>
      </w:pPr>
      <w:bookmarkStart w:id="1" w:name="O_736954"/>
      <w:bookmarkEnd w:id="1"/>
      <w:r w:rsidRPr="001B24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2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CD">
            <w:pPr>
              <w:pStyle w:val="TableHeading"/>
              <w:rPr>
                <w:lang w:val="en-NZ"/>
              </w:rPr>
            </w:pPr>
            <w:r w:rsidRPr="001B24C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CD">
            <w:pPr>
              <w:pStyle w:val="TableHeading"/>
              <w:rPr>
                <w:lang w:val="en-NZ"/>
              </w:rPr>
            </w:pPr>
            <w:r w:rsidRPr="001B24C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CD">
            <w:pPr>
              <w:pStyle w:val="TableHeading"/>
              <w:rPr>
                <w:lang w:val="en-NZ"/>
              </w:rPr>
            </w:pPr>
            <w:r w:rsidRPr="001B24CD">
              <w:t>Comment</w:t>
            </w:r>
          </w:p>
        </w:tc>
      </w:tr>
      <w:tr w:rsidTr="001B24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CD">
            <w:pPr>
              <w:pStyle w:val="BodyText"/>
              <w:rPr>
                <w:lang w:val="en-NZ"/>
              </w:rPr>
            </w:pPr>
            <w:r w:rsidRPr="001B24C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4CD">
            <w:pPr>
              <w:pStyle w:val="BodyText"/>
              <w:rPr>
                <w:lang w:val="en-NZ"/>
              </w:rPr>
            </w:pPr>
            <w:r w:rsidRPr="001B24CD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4CD" w:rsidP="001B24CD">
            <w:pPr>
              <w:pStyle w:val="BodyText"/>
            </w:pPr>
            <w:r w:rsidRPr="001B24CD">
              <w:t>Initial release</w:t>
            </w:r>
          </w:p>
        </w:tc>
      </w:tr>
    </w:tbl>
    <w:p w:rsidR="00000000" w:rsidRPr="001B24CD" w:rsidP="001B24CD">
      <w:pPr>
        <w:pStyle w:val="BodyText"/>
      </w:pPr>
    </w:p>
    <w:p w:rsidR="00000000" w:rsidRPr="001B24CD" w:rsidP="001B24CD">
      <w:pPr>
        <w:pStyle w:val="AllowPageBreak"/>
      </w:pPr>
    </w:p>
    <w:p w:rsidR="00000000" w:rsidRPr="001B24CD" w:rsidP="001B24CD">
      <w:pPr>
        <w:pStyle w:val="Heading1"/>
      </w:pPr>
      <w:bookmarkStart w:id="2" w:name="O_736955"/>
      <w:bookmarkEnd w:id="2"/>
      <w:r w:rsidRPr="001B24CD">
        <w:t>Performance Evidence</w:t>
      </w:r>
    </w:p>
    <w:p w:rsidR="00000000" w:rsidRPr="001B24CD" w:rsidP="00C31251">
      <w:pPr>
        <w:pStyle w:val="BodyText"/>
      </w:pPr>
      <w:r w:rsidRPr="001B24CD">
        <w:t>The candidate must lead communication in the workplace. Evidence must demonstrate the candidate’s consistency of performance over time.</w:t>
      </w:r>
    </w:p>
    <w:p w:rsidR="00000000" w:rsidRPr="001B24CD" w:rsidP="00C31251">
      <w:pPr>
        <w:pStyle w:val="BodyText"/>
      </w:pPr>
      <w:r w:rsidRPr="001B24CD">
        <w:t>The candidate must demonstrate competency while exercising suitable levels of authority in the workplace.</w:t>
      </w:r>
    </w:p>
    <w:p w:rsidR="00000000" w:rsidRPr="001B24CD" w:rsidP="00C31251">
      <w:pPr>
        <w:pStyle w:val="BodyText"/>
      </w:pPr>
      <w:r w:rsidRPr="001B24CD">
        <w:t>The candidat</w:t>
      </w:r>
      <w:r w:rsidRPr="001B24CD">
        <w:t>e must:</w:t>
      </w:r>
    </w:p>
    <w:p w:rsidR="00000000" w:rsidRPr="001B24CD" w:rsidP="001B24CD">
      <w:pPr>
        <w:pStyle w:val="ListBullet"/>
      </w:pPr>
      <w:r w:rsidRPr="001B24CD">
        <w:t>analyse written information from a variety of sources to assist in decision-making processes</w:t>
      </w:r>
    </w:p>
    <w:p w:rsidR="00000000" w:rsidRPr="001B24CD" w:rsidP="001B24CD">
      <w:pPr>
        <w:pStyle w:val="ListBullet"/>
      </w:pPr>
      <w:r w:rsidRPr="001B24CD">
        <w:t>locate and extract relevant information from technical documentation</w:t>
      </w:r>
    </w:p>
    <w:p w:rsidR="00000000" w:rsidRPr="001B24CD" w:rsidP="001B24CD">
      <w:pPr>
        <w:pStyle w:val="ListBullet"/>
      </w:pPr>
      <w:r w:rsidRPr="001B24CD">
        <w:t xml:space="preserve">convey information, which may be complex or technical or involve a change, to people </w:t>
      </w:r>
      <w:r w:rsidRPr="001B24CD">
        <w:t>who may not have a technical background</w:t>
      </w:r>
    </w:p>
    <w:p w:rsidR="00000000" w:rsidRPr="001B24CD" w:rsidP="001B24CD">
      <w:pPr>
        <w:pStyle w:val="ListBullet"/>
      </w:pPr>
      <w:r w:rsidRPr="001B24CD">
        <w:t>explain and demonstrate communication styles relevant to conveying information to employees from a range of social, cultural and ethnic backgrounds</w:t>
      </w:r>
    </w:p>
    <w:p w:rsidR="00000000" w:rsidRPr="001B24CD" w:rsidP="001B24CD">
      <w:pPr>
        <w:pStyle w:val="ListBullet"/>
      </w:pPr>
      <w:r w:rsidRPr="001B24CD">
        <w:t xml:space="preserve">convey workplace information, including work instructions, in a way </w:t>
      </w:r>
      <w:r w:rsidRPr="001B24CD">
        <w:t>that facilitates learning by others</w:t>
      </w:r>
    </w:p>
    <w:p w:rsidR="00000000" w:rsidRPr="001B24CD" w:rsidP="001B24CD">
      <w:pPr>
        <w:pStyle w:val="ListBullet"/>
      </w:pPr>
      <w:r w:rsidRPr="001B24CD">
        <w:t>use relevant techniques to check that information has been understood</w:t>
      </w:r>
    </w:p>
    <w:p w:rsidR="00000000" w:rsidRPr="001B24CD" w:rsidP="001B24CD">
      <w:pPr>
        <w:pStyle w:val="ListBullet"/>
      </w:pPr>
      <w:r w:rsidRPr="001B24CD">
        <w:t>use facilitation skills to ensure participation from all group members</w:t>
      </w:r>
    </w:p>
    <w:p w:rsidR="00000000" w:rsidRPr="001B24CD" w:rsidP="001B24CD">
      <w:pPr>
        <w:pStyle w:val="ListBullet"/>
      </w:pPr>
      <w:r w:rsidRPr="001B24CD">
        <w:t>demonstrate conflict-resolution techniques</w:t>
      </w:r>
    </w:p>
    <w:p w:rsidR="00000000" w:rsidRPr="001B24CD" w:rsidP="001B24CD">
      <w:pPr>
        <w:pStyle w:val="ListBullet"/>
      </w:pPr>
      <w:r w:rsidRPr="001B24CD">
        <w:t>demonstrate participative problem-so</w:t>
      </w:r>
      <w:r w:rsidRPr="001B24CD">
        <w:t>lving techniques to resolve workplace problems</w:t>
      </w:r>
    </w:p>
    <w:p w:rsidR="00000000" w:rsidRPr="001B24CD" w:rsidP="001B24CD">
      <w:pPr>
        <w:pStyle w:val="ListBullet"/>
      </w:pPr>
      <w:r w:rsidRPr="001B24CD">
        <w:t>resolve or progress issues in complex or hostile environments</w:t>
      </w:r>
    </w:p>
    <w:p w:rsidR="00000000" w:rsidRPr="001B24CD" w:rsidP="001B24CD">
      <w:pPr>
        <w:pStyle w:val="ListBullet"/>
      </w:pPr>
      <w:r w:rsidRPr="001B24CD">
        <w:t>select and organise relevant routine information to:</w:t>
      </w:r>
    </w:p>
    <w:p w:rsidR="00000000" w:rsidRPr="001B24CD" w:rsidP="001B24CD">
      <w:pPr>
        <w:pStyle w:val="ListBullet2"/>
      </w:pPr>
      <w:r w:rsidRPr="001B24CD">
        <w:t>clarify or explain issues or problems</w:t>
      </w:r>
    </w:p>
    <w:p w:rsidR="00000000" w:rsidRPr="001B24CD" w:rsidP="001B24CD">
      <w:pPr>
        <w:pStyle w:val="ListBullet2"/>
      </w:pPr>
      <w:r w:rsidRPr="001B24CD">
        <w:t>offer suggestions for improvement</w:t>
      </w:r>
    </w:p>
    <w:p w:rsidR="00000000" w:rsidRPr="001B24CD" w:rsidP="001B24CD">
      <w:pPr>
        <w:pStyle w:val="ListBullet2"/>
      </w:pPr>
      <w:r w:rsidRPr="001B24CD">
        <w:t>provide opinions</w:t>
      </w:r>
    </w:p>
    <w:p w:rsidR="00000000" w:rsidRPr="001B24CD" w:rsidP="001B24CD">
      <w:pPr>
        <w:pStyle w:val="ListBullet"/>
      </w:pPr>
      <w:r w:rsidRPr="001B24CD">
        <w:t xml:space="preserve">identify and observe workplace health and safety requirements </w:t>
      </w:r>
    </w:p>
    <w:p w:rsidR="00000000" w:rsidRPr="001B24CD" w:rsidP="001B24CD">
      <w:pPr>
        <w:pStyle w:val="ListBullet"/>
      </w:pPr>
      <w:r w:rsidRPr="001B24CD">
        <w:t xml:space="preserve">identify and observe regulatory and workplace requirements </w:t>
      </w:r>
    </w:p>
    <w:p w:rsidR="00000000" w:rsidRPr="001B24CD" w:rsidP="001B24CD">
      <w:pPr>
        <w:pStyle w:val="ListBullet"/>
      </w:pPr>
      <w:r w:rsidRPr="001B24CD">
        <w:t>prepare reports in a range of formats and language styles in accordance with audience needs</w:t>
      </w:r>
    </w:p>
    <w:p w:rsidR="00000000" w:rsidRPr="001B24CD" w:rsidP="001B24CD">
      <w:pPr>
        <w:pStyle w:val="ListBullet"/>
      </w:pPr>
      <w:r w:rsidRPr="001B24CD">
        <w:t>utilise available information and communi</w:t>
      </w:r>
      <w:r w:rsidRPr="001B24CD">
        <w:t>cations technology to facilitate communication</w:t>
      </w:r>
    </w:p>
    <w:p w:rsidR="00000000" w:rsidRPr="001B24CD" w:rsidP="001B24CD">
      <w:pPr>
        <w:pStyle w:val="AllowPageBreak"/>
      </w:pPr>
    </w:p>
    <w:p w:rsidR="00000000" w:rsidRPr="001B24CD" w:rsidP="001B24CD">
      <w:pPr>
        <w:pStyle w:val="Heading1"/>
      </w:pPr>
      <w:bookmarkStart w:id="3" w:name="O_736956"/>
      <w:bookmarkEnd w:id="3"/>
      <w:r w:rsidRPr="001B24CD">
        <w:t>Knowledge Evidence</w:t>
      </w:r>
    </w:p>
    <w:p w:rsidR="00000000" w:rsidRPr="001B24CD" w:rsidP="00C31251">
      <w:pPr>
        <w:pStyle w:val="BodyText"/>
      </w:pPr>
      <w:r w:rsidRPr="001B24CD">
        <w:t>The candidate must demonstrate a broad factual, technical and theoretical knowledge of:</w:t>
      </w:r>
    </w:p>
    <w:p w:rsidR="00000000" w:rsidRPr="001B24CD" w:rsidP="001B24CD">
      <w:pPr>
        <w:pStyle w:val="ListBullet"/>
      </w:pPr>
      <w:r w:rsidRPr="001B24CD">
        <w:t>the purpose of feedback and forms of feedback suitable for the workplace</w:t>
      </w:r>
    </w:p>
    <w:p w:rsidR="00000000" w:rsidRPr="001B24CD" w:rsidP="001B24CD">
      <w:pPr>
        <w:pStyle w:val="ListBullet"/>
      </w:pPr>
      <w:r w:rsidRPr="001B24CD">
        <w:t>the purpose</w:t>
      </w:r>
      <w:r w:rsidRPr="001B24CD">
        <w:t xml:space="preserve"> of reports and other documentation used in the work area</w:t>
      </w:r>
    </w:p>
    <w:p w:rsidR="00000000" w:rsidRPr="001B24CD" w:rsidP="001B24CD">
      <w:pPr>
        <w:pStyle w:val="ListBullet"/>
      </w:pPr>
      <w:r w:rsidRPr="001B24CD">
        <w:t>roles and expectations of customers, suppliers and participants in the work process</w:t>
      </w:r>
    </w:p>
    <w:p w:rsidR="00000000" w:rsidRPr="001B24CD" w:rsidP="001B24CD">
      <w:pPr>
        <w:pStyle w:val="AllowPageBreak"/>
      </w:pPr>
    </w:p>
    <w:p w:rsidR="00000000" w:rsidRPr="001B24CD" w:rsidP="001B24CD">
      <w:pPr>
        <w:pStyle w:val="Heading1"/>
      </w:pPr>
      <w:bookmarkStart w:id="4" w:name="O_736957"/>
      <w:bookmarkEnd w:id="4"/>
      <w:r w:rsidRPr="001B24CD">
        <w:t>Assessment Conditions</w:t>
      </w:r>
    </w:p>
    <w:p w:rsidR="00000000" w:rsidRPr="001B24CD" w:rsidP="00C31251">
      <w:pPr>
        <w:pStyle w:val="BodyText"/>
      </w:pPr>
      <w:r w:rsidRPr="001B24CD">
        <w:t>Assessment must include demonstration of competency in the workplace under normal working conditions.</w:t>
      </w:r>
    </w:p>
    <w:p w:rsidR="00000000" w:rsidRPr="001B24CD" w:rsidP="00C31251">
      <w:pPr>
        <w:pStyle w:val="BodyText"/>
      </w:pPr>
      <w:r w:rsidRPr="001B24CD">
        <w:t>A minimum of three different forms of assessment must be used.</w:t>
      </w:r>
    </w:p>
    <w:p w:rsidR="00000000" w:rsidRPr="001B24CD" w:rsidP="00C31251">
      <w:pPr>
        <w:pStyle w:val="BodyText"/>
      </w:pPr>
      <w:r w:rsidRPr="001B24CD">
        <w:t>Assessors must satisfy current standards for RTOs.</w:t>
      </w:r>
    </w:p>
    <w:p w:rsidR="00000000" w:rsidRPr="001B24CD" w:rsidP="001B24CD">
      <w:pPr>
        <w:pStyle w:val="Heading1"/>
      </w:pPr>
      <w:bookmarkStart w:id="5" w:name="O_736960"/>
      <w:bookmarkEnd w:id="5"/>
      <w:r w:rsidRPr="001B24CD">
        <w:t>Links</w:t>
      </w:r>
    </w:p>
    <w:p w:rsidR="00000000" w:rsidRPr="001B24CD" w:rsidP="00C31251">
      <w:pPr>
        <w:pStyle w:val="BodyText"/>
      </w:pPr>
      <w:r w:rsidRPr="001B24CD">
        <w:t>Companion Volum</w:t>
      </w:r>
      <w:r w:rsidRPr="001B24CD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C4D2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24CD" w:rsidP="001B24CD"/>
    <w:sectPr w:rsidSect="001B24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CD" w:rsidRPr="00C31251" w:rsidP="00C31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51" w:rsidP="001B24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1251" w:rsidP="001B24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1251" w:rsidP="001B24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4CD" w:rsidRPr="00C31251" w:rsidP="00C31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4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251" w:rsidRPr="002D2AF8" w:rsidP="001B24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AMPX418 Lead communication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C31251" w:rsidP="001B24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FE56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E467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B44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4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4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4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4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4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4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4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4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4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4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4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4CD"/>
  </w:style>
  <w:style w:type="character" w:customStyle="1" w:styleId="Heading1Char">
    <w:name w:val="Heading 1 Char"/>
    <w:basedOn w:val="DefaultParagraphFont"/>
    <w:link w:val="Heading1"/>
    <w:rsid w:val="001B24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4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4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4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24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24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24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24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24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4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4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4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4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4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4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4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4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4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4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4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4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4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4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4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4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4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24CD"/>
    <w:rPr>
      <w:b/>
      <w:spacing w:val="0"/>
    </w:rPr>
  </w:style>
  <w:style w:type="paragraph" w:customStyle="1" w:styleId="SuperTitle">
    <w:name w:val="SuperTitle"/>
    <w:basedOn w:val="Title"/>
    <w:rsid w:val="001B24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4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4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24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4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4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4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4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4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4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4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4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24CD"/>
    <w:rPr>
      <w:i/>
    </w:rPr>
  </w:style>
  <w:style w:type="paragraph" w:styleId="Caption">
    <w:name w:val="caption"/>
    <w:basedOn w:val="BodyText"/>
    <w:next w:val="Normal"/>
    <w:qFormat/>
    <w:rsid w:val="001B24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4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4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4CD"/>
  </w:style>
  <w:style w:type="paragraph" w:styleId="TableofFigures">
    <w:name w:val="table of figures"/>
    <w:basedOn w:val="Normal"/>
    <w:next w:val="Normal"/>
    <w:semiHidden/>
    <w:rsid w:val="001B24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4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24CD"/>
    <w:rPr>
      <w:rFonts w:ascii="Wingdings" w:hAnsi="Wingdings"/>
    </w:rPr>
  </w:style>
  <w:style w:type="character" w:customStyle="1" w:styleId="HotSpot">
    <w:name w:val="HotSpot"/>
    <w:rsid w:val="001B24CD"/>
    <w:rPr>
      <w:color w:val="0033CC"/>
      <w:u w:val="none"/>
    </w:rPr>
  </w:style>
  <w:style w:type="paragraph" w:customStyle="1" w:styleId="BodyTextRight">
    <w:name w:val="Body Text Right"/>
    <w:basedOn w:val="BodyText"/>
    <w:rsid w:val="001B24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4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4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4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4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4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4CD"/>
    <w:rPr>
      <w:sz w:val="32"/>
    </w:rPr>
  </w:style>
  <w:style w:type="paragraph" w:customStyle="1" w:styleId="HeadingProcedure">
    <w:name w:val="Heading Procedure"/>
    <w:basedOn w:val="HeadingBase"/>
    <w:next w:val="Normal"/>
    <w:rsid w:val="001B24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4CD"/>
    <w:pPr>
      <w:spacing w:before="60" w:after="60"/>
    </w:pPr>
  </w:style>
  <w:style w:type="paragraph" w:styleId="ListContinue">
    <w:name w:val="List Continue"/>
    <w:basedOn w:val="List"/>
    <w:rsid w:val="001B24CD"/>
    <w:pPr>
      <w:ind w:firstLine="0"/>
    </w:pPr>
  </w:style>
  <w:style w:type="paragraph" w:customStyle="1" w:styleId="ListNote">
    <w:name w:val="List Note"/>
    <w:basedOn w:val="List"/>
    <w:rsid w:val="001B24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4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4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4CD"/>
    <w:rPr>
      <w:rFonts w:ascii="Courier New" w:hAnsi="Courier New"/>
    </w:rPr>
  </w:style>
  <w:style w:type="paragraph" w:customStyle="1" w:styleId="NoteBullet">
    <w:name w:val="Note Bullet"/>
    <w:basedOn w:val="Note"/>
    <w:rsid w:val="001B24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4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4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4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4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4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4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4CD"/>
    <w:rPr>
      <w:b/>
      <w:smallCaps/>
    </w:rPr>
  </w:style>
  <w:style w:type="paragraph" w:customStyle="1" w:styleId="TableListNumber">
    <w:name w:val="Table List Number"/>
    <w:basedOn w:val="ListNumber"/>
    <w:rsid w:val="001B24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4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4CD"/>
    <w:pPr>
      <w:numPr>
        <w:numId w:val="9"/>
      </w:numPr>
    </w:pPr>
  </w:style>
  <w:style w:type="paragraph" w:customStyle="1" w:styleId="ListAlpha2">
    <w:name w:val="List Alpha 2"/>
    <w:basedOn w:val="List2"/>
    <w:rsid w:val="001B24CD"/>
    <w:pPr>
      <w:numPr>
        <w:numId w:val="8"/>
      </w:numPr>
    </w:pPr>
  </w:style>
  <w:style w:type="paragraph" w:styleId="List2">
    <w:name w:val="List 2"/>
    <w:basedOn w:val="BodyText"/>
    <w:rsid w:val="001B24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4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4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4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4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4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24CD"/>
    <w:pPr>
      <w:numPr>
        <w:numId w:val="4"/>
      </w:numPr>
    </w:pPr>
  </w:style>
  <w:style w:type="paragraph" w:styleId="ListContinue2">
    <w:name w:val="List Continue 2"/>
    <w:basedOn w:val="List2"/>
    <w:rsid w:val="001B24CD"/>
    <w:pPr>
      <w:ind w:firstLine="0"/>
    </w:pPr>
  </w:style>
  <w:style w:type="paragraph" w:styleId="ListContinue3">
    <w:name w:val="List Continue 3"/>
    <w:basedOn w:val="List3"/>
    <w:rsid w:val="001B24CD"/>
    <w:pPr>
      <w:ind w:left="1021" w:firstLine="0"/>
    </w:pPr>
  </w:style>
  <w:style w:type="paragraph" w:styleId="ListContinue4">
    <w:name w:val="List Continue 4"/>
    <w:basedOn w:val="List4"/>
    <w:rsid w:val="001B24CD"/>
    <w:pPr>
      <w:ind w:firstLine="0"/>
    </w:pPr>
  </w:style>
  <w:style w:type="paragraph" w:styleId="ListContinue5">
    <w:name w:val="List Continue 5"/>
    <w:basedOn w:val="List5"/>
    <w:rsid w:val="001B24CD"/>
    <w:pPr>
      <w:ind w:firstLine="0"/>
    </w:pPr>
  </w:style>
  <w:style w:type="paragraph" w:styleId="ListNumber3">
    <w:name w:val="List Number 3"/>
    <w:basedOn w:val="List3"/>
    <w:rsid w:val="001B24CD"/>
    <w:pPr>
      <w:numPr>
        <w:numId w:val="5"/>
      </w:numPr>
    </w:pPr>
  </w:style>
  <w:style w:type="paragraph" w:styleId="ListNumber4">
    <w:name w:val="List Number 4"/>
    <w:basedOn w:val="List4"/>
    <w:rsid w:val="001B24CD"/>
    <w:pPr>
      <w:numPr>
        <w:numId w:val="6"/>
      </w:numPr>
    </w:pPr>
  </w:style>
  <w:style w:type="paragraph" w:styleId="ListNumber5">
    <w:name w:val="List Number 5"/>
    <w:basedOn w:val="List5"/>
    <w:rsid w:val="001B24CD"/>
    <w:pPr>
      <w:numPr>
        <w:numId w:val="7"/>
      </w:numPr>
    </w:pPr>
  </w:style>
  <w:style w:type="paragraph" w:styleId="BlockText">
    <w:name w:val="Block Text"/>
    <w:basedOn w:val="Normal"/>
    <w:rsid w:val="001B24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4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4CD"/>
    <w:rPr>
      <w:sz w:val="16"/>
      <w:vertAlign w:val="superscript"/>
    </w:rPr>
  </w:style>
  <w:style w:type="character" w:customStyle="1" w:styleId="Symbols">
    <w:name w:val="Symbols"/>
    <w:basedOn w:val="DefaultParagraphFont"/>
    <w:rsid w:val="001B24CD"/>
    <w:rPr>
      <w:rFonts w:ascii="Symbol" w:hAnsi="Symbol"/>
    </w:rPr>
  </w:style>
  <w:style w:type="character" w:customStyle="1" w:styleId="MenuOptions">
    <w:name w:val="Menu Options"/>
    <w:basedOn w:val="DefaultParagraphFont"/>
    <w:rsid w:val="001B24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4CD"/>
    <w:rPr>
      <w:b/>
    </w:rPr>
  </w:style>
  <w:style w:type="character" w:customStyle="1" w:styleId="Underlined">
    <w:name w:val="Underlined"/>
    <w:basedOn w:val="DefaultParagraphFont"/>
    <w:rsid w:val="001B24CD"/>
    <w:rPr>
      <w:u w:val="single"/>
    </w:rPr>
  </w:style>
  <w:style w:type="paragraph" w:customStyle="1" w:styleId="TableBodyTextRight">
    <w:name w:val="Table Body Text Right"/>
    <w:basedOn w:val="TableBodyText"/>
    <w:rsid w:val="001B24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4CD"/>
    <w:rPr>
      <w:sz w:val="18"/>
    </w:rPr>
  </w:style>
  <w:style w:type="paragraph" w:customStyle="1" w:styleId="BodySmallRight">
    <w:name w:val="Body Small Right"/>
    <w:basedOn w:val="BodyTextRight"/>
    <w:rsid w:val="001B24CD"/>
    <w:rPr>
      <w:sz w:val="18"/>
      <w:szCs w:val="18"/>
    </w:rPr>
  </w:style>
  <w:style w:type="paragraph" w:customStyle="1" w:styleId="MarginEdition">
    <w:name w:val="Margin Edition"/>
    <w:basedOn w:val="MarginNote"/>
    <w:rsid w:val="001B24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4CD"/>
    <w:rPr>
      <w:sz w:val="2"/>
      <w:szCs w:val="2"/>
    </w:rPr>
  </w:style>
  <w:style w:type="character" w:customStyle="1" w:styleId="Small">
    <w:name w:val="Small"/>
    <w:basedOn w:val="DefaultParagraphFont"/>
    <w:rsid w:val="001B24CD"/>
    <w:rPr>
      <w:sz w:val="16"/>
    </w:rPr>
  </w:style>
  <w:style w:type="paragraph" w:customStyle="1" w:styleId="WideTable">
    <w:name w:val="Wide Table"/>
    <w:basedOn w:val="Normal"/>
    <w:rsid w:val="001B24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4CD"/>
  </w:style>
  <w:style w:type="paragraph" w:styleId="Quote">
    <w:name w:val="Quote"/>
    <w:basedOn w:val="Heading1"/>
    <w:link w:val="QuoteChar"/>
    <w:qFormat/>
    <w:rsid w:val="001B24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4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4CD"/>
    <w:pPr>
      <w:pageBreakBefore/>
    </w:pPr>
  </w:style>
  <w:style w:type="paragraph" w:customStyle="1" w:styleId="Border">
    <w:name w:val="Border"/>
    <w:basedOn w:val="Normal"/>
    <w:qFormat/>
    <w:rsid w:val="001B24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4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4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4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4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4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4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4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4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4CD"/>
    <w:rPr>
      <w:u w:val="single"/>
    </w:rPr>
  </w:style>
  <w:style w:type="character" w:customStyle="1" w:styleId="BoldandItalics">
    <w:name w:val="Bold and Italics"/>
    <w:qFormat/>
    <w:rsid w:val="001B24CD"/>
    <w:rPr>
      <w:b/>
      <w:i/>
      <w:u w:val="none"/>
    </w:rPr>
  </w:style>
  <w:style w:type="paragraph" w:styleId="BalloonText">
    <w:name w:val="Balloon Text"/>
    <w:basedOn w:val="Normal"/>
    <w:link w:val="BalloonTextChar"/>
    <w:rsid w:val="001B24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4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4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4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4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4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4CD"/>
    <w:pPr>
      <w:spacing w:before="0" w:after="0"/>
    </w:pPr>
  </w:style>
  <w:style w:type="paragraph" w:customStyle="1" w:styleId="BodyTextBold">
    <w:name w:val="Body Text Bold"/>
    <w:basedOn w:val="BodyText"/>
    <w:qFormat/>
    <w:rsid w:val="001B24CD"/>
    <w:rPr>
      <w:b/>
    </w:rPr>
  </w:style>
  <w:style w:type="character" w:styleId="Hyperlink">
    <w:name w:val="Hyperlink"/>
    <w:basedOn w:val="DefaultParagraphFont"/>
    <w:uiPriority w:val="99"/>
    <w:unhideWhenUsed/>
    <w:rsid w:val="00C31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355</Words>
  <Characters>2370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AMPX418 Lead communication in the workplace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2023-01-24T11:42:00Z</dcterms:created>
  <dcterms:modified xsi:type="dcterms:W3CDTF">2023-01-24T11:42:00Z</dcterms:modified>
</cp:coreProperties>
</file>