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1BD1" w:rsidP="00591B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AMPX405 Conduct statistical analysis of process</w:t>
      </w:r>
      <w:r>
        <w:fldChar w:fldCharType="end"/>
      </w:r>
    </w:p>
    <w:p w:rsidR="00591BD1" w:rsidP="00591BD1">
      <w:pPr>
        <w:pStyle w:val="Version"/>
        <w:sectPr w:rsidSect="00773A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3A8E" w:rsidP="00773A8E">
      <w:pPr>
        <w:pStyle w:val="SuperHeading"/>
      </w:pPr>
      <w:r w:rsidRPr="00773A8E">
        <w:t>Assessment Requirements for AMPX405 Conduct statistical analysis of process</w:t>
      </w:r>
    </w:p>
    <w:p w:rsidR="00000000" w:rsidRPr="00773A8E" w:rsidP="00773A8E">
      <w:pPr>
        <w:pStyle w:val="Heading1"/>
      </w:pPr>
      <w:bookmarkStart w:id="1" w:name="O_736973"/>
      <w:bookmarkEnd w:id="1"/>
      <w:r w:rsidRPr="00773A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73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A8E">
            <w:pPr>
              <w:pStyle w:val="TableHeading"/>
              <w:rPr>
                <w:lang w:val="en-NZ"/>
              </w:rPr>
            </w:pPr>
            <w:r w:rsidRPr="00773A8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A8E">
            <w:pPr>
              <w:pStyle w:val="TableHeading"/>
              <w:rPr>
                <w:lang w:val="en-NZ"/>
              </w:rPr>
            </w:pPr>
            <w:r w:rsidRPr="00773A8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A8E">
            <w:pPr>
              <w:pStyle w:val="TableHeading"/>
              <w:rPr>
                <w:lang w:val="en-NZ"/>
              </w:rPr>
            </w:pPr>
            <w:r w:rsidRPr="00773A8E">
              <w:t>Comment</w:t>
            </w:r>
          </w:p>
        </w:tc>
      </w:tr>
      <w:tr w:rsidTr="00773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A8E">
            <w:pPr>
              <w:pStyle w:val="BodyText"/>
              <w:rPr>
                <w:lang w:val="en-NZ"/>
              </w:rPr>
            </w:pPr>
            <w:r w:rsidRPr="00773A8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A8E">
            <w:pPr>
              <w:pStyle w:val="BodyText"/>
              <w:rPr>
                <w:lang w:val="en-NZ"/>
              </w:rPr>
            </w:pPr>
            <w:r w:rsidRPr="00773A8E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A8E" w:rsidP="00773A8E">
            <w:pPr>
              <w:pStyle w:val="BodyText"/>
            </w:pPr>
            <w:r w:rsidRPr="00773A8E">
              <w:t>Initial release</w:t>
            </w:r>
          </w:p>
        </w:tc>
      </w:tr>
    </w:tbl>
    <w:p w:rsidR="00000000" w:rsidRPr="00773A8E" w:rsidP="00773A8E">
      <w:pPr>
        <w:pStyle w:val="BodyText"/>
      </w:pPr>
    </w:p>
    <w:p w:rsidR="00000000" w:rsidRPr="00773A8E" w:rsidP="00773A8E">
      <w:pPr>
        <w:pStyle w:val="AllowPageBreak"/>
      </w:pPr>
    </w:p>
    <w:p w:rsidR="00000000" w:rsidRPr="00773A8E" w:rsidP="00773A8E">
      <w:pPr>
        <w:pStyle w:val="Heading1"/>
      </w:pPr>
      <w:bookmarkStart w:id="2" w:name="O_736974"/>
      <w:bookmarkEnd w:id="2"/>
      <w:r w:rsidRPr="00773A8E">
        <w:t>Performance Evidence</w:t>
      </w:r>
    </w:p>
    <w:p w:rsidR="00000000" w:rsidRPr="00773A8E" w:rsidP="00591BD1">
      <w:pPr>
        <w:pStyle w:val="BodyText"/>
      </w:pPr>
      <w:r w:rsidRPr="00773A8E">
        <w:t>The candidate must be collect and analyse statistical information relating to meat processing. The candidate must complete analysis and report on at least three data runs to achieve competency.</w:t>
      </w:r>
    </w:p>
    <w:p w:rsidR="00000000" w:rsidRPr="00773A8E" w:rsidP="00591BD1">
      <w:pPr>
        <w:pStyle w:val="BodyText"/>
      </w:pPr>
      <w:r w:rsidRPr="00773A8E">
        <w:t xml:space="preserve">The candidate must: </w:t>
      </w:r>
    </w:p>
    <w:p w:rsidR="00000000" w:rsidRPr="00773A8E" w:rsidP="00773A8E">
      <w:pPr>
        <w:pStyle w:val="ListBullet"/>
      </w:pPr>
      <w:r w:rsidRPr="00773A8E">
        <w:t>apply statistical information to the an</w:t>
      </w:r>
      <w:r w:rsidRPr="00773A8E">
        <w:t>alysis and verification of a process</w:t>
      </w:r>
    </w:p>
    <w:p w:rsidR="00000000" w:rsidRPr="00773A8E" w:rsidP="00773A8E">
      <w:pPr>
        <w:pStyle w:val="ListBullet"/>
      </w:pPr>
      <w:r w:rsidRPr="00773A8E">
        <w:t>calculate simple statistical measures</w:t>
      </w:r>
    </w:p>
    <w:p w:rsidR="00000000" w:rsidRPr="00773A8E" w:rsidP="00773A8E">
      <w:pPr>
        <w:pStyle w:val="ListBullet"/>
      </w:pPr>
      <w:r w:rsidRPr="00773A8E">
        <w:t>cooperate with monitors to ensure accuracy and timeliness of data</w:t>
      </w:r>
    </w:p>
    <w:p w:rsidR="00000000" w:rsidRPr="00773A8E" w:rsidP="00773A8E">
      <w:pPr>
        <w:pStyle w:val="ListBullet"/>
      </w:pPr>
      <w:r w:rsidRPr="00773A8E">
        <w:t>use a range of information and communications technology and software, including statistics management and analysis</w:t>
      </w:r>
      <w:r w:rsidRPr="00773A8E">
        <w:t xml:space="preserve"> programs</w:t>
      </w:r>
    </w:p>
    <w:p w:rsidR="00000000" w:rsidRPr="00773A8E" w:rsidP="00773A8E">
      <w:pPr>
        <w:pStyle w:val="ListBullet"/>
      </w:pPr>
      <w:r w:rsidRPr="00773A8E">
        <w:t>conduct trend analysis of meat processing data</w:t>
      </w:r>
    </w:p>
    <w:p w:rsidR="00000000" w:rsidRPr="00773A8E" w:rsidP="00773A8E">
      <w:pPr>
        <w:pStyle w:val="ListBullet"/>
      </w:pPr>
      <w:r w:rsidRPr="00773A8E">
        <w:t>explain the verification process using statistical data</w:t>
      </w:r>
    </w:p>
    <w:p w:rsidR="00000000" w:rsidRPr="00773A8E" w:rsidP="00773A8E">
      <w:pPr>
        <w:pStyle w:val="ListBullet"/>
      </w:pPr>
      <w:r w:rsidRPr="00773A8E">
        <w:t>identify and apply relevant workplace health and safety, regulatory and workplace requirements</w:t>
      </w:r>
    </w:p>
    <w:p w:rsidR="00000000" w:rsidRPr="00773A8E" w:rsidP="00773A8E">
      <w:pPr>
        <w:pStyle w:val="ListBullet"/>
      </w:pPr>
      <w:r w:rsidRPr="00773A8E">
        <w:t>perform basic statistical calculations on data f</w:t>
      </w:r>
      <w:r w:rsidRPr="00773A8E">
        <w:t>rom samples drawn from the workplace</w:t>
      </w:r>
    </w:p>
    <w:p w:rsidR="00000000" w:rsidRPr="00773A8E" w:rsidP="00773A8E">
      <w:pPr>
        <w:pStyle w:val="ListBullet"/>
      </w:pPr>
      <w:r w:rsidRPr="00773A8E">
        <w:t>prepare control graphs and use charts as relevant</w:t>
      </w:r>
    </w:p>
    <w:p w:rsidR="00000000" w:rsidRPr="00773A8E" w:rsidP="00773A8E">
      <w:pPr>
        <w:pStyle w:val="ListBullet"/>
      </w:pPr>
      <w:r w:rsidRPr="00773A8E">
        <w:t>prepare reports on the outcomes of the statistical analysis of monitoring data</w:t>
      </w:r>
    </w:p>
    <w:p w:rsidR="00000000" w:rsidRPr="00773A8E" w:rsidP="00773A8E">
      <w:pPr>
        <w:pStyle w:val="ListBullet"/>
      </w:pPr>
      <w:r w:rsidRPr="00773A8E">
        <w:t>use and explain simple statistical measures, including mean, range, frequency, mode and me</w:t>
      </w:r>
      <w:r w:rsidRPr="00773A8E">
        <w:t>dian</w:t>
      </w:r>
    </w:p>
    <w:p w:rsidR="00000000" w:rsidRPr="00773A8E" w:rsidP="00773A8E">
      <w:pPr>
        <w:pStyle w:val="ListBullet"/>
      </w:pPr>
      <w:r w:rsidRPr="00773A8E">
        <w:t>use relevant communication skills</w:t>
      </w:r>
    </w:p>
    <w:p w:rsidR="00000000" w:rsidRPr="00773A8E" w:rsidP="00773A8E">
      <w:pPr>
        <w:pStyle w:val="AllowPageBreak"/>
      </w:pPr>
    </w:p>
    <w:p w:rsidR="00000000" w:rsidRPr="00773A8E" w:rsidP="00773A8E">
      <w:pPr>
        <w:pStyle w:val="Heading1"/>
      </w:pPr>
      <w:bookmarkStart w:id="3" w:name="O_736975"/>
      <w:bookmarkEnd w:id="3"/>
      <w:r w:rsidRPr="00773A8E">
        <w:t>Knowledge Evidence</w:t>
      </w:r>
    </w:p>
    <w:p w:rsidR="00000000" w:rsidRPr="00773A8E" w:rsidP="00591BD1">
      <w:pPr>
        <w:pStyle w:val="BodyText"/>
      </w:pPr>
      <w:r w:rsidRPr="00773A8E">
        <w:t>The candidate must demonstrate a broad factual, technical and theoretical knowledge of:</w:t>
      </w:r>
    </w:p>
    <w:p w:rsidR="00000000" w:rsidRPr="00773A8E" w:rsidP="00773A8E">
      <w:pPr>
        <w:pStyle w:val="ListBullet"/>
      </w:pPr>
      <w:r w:rsidRPr="00773A8E">
        <w:t>statistical measures, including mean, range, frequency, mode and median</w:t>
      </w:r>
    </w:p>
    <w:p w:rsidR="00000000" w:rsidRPr="00773A8E" w:rsidP="00773A8E">
      <w:pPr>
        <w:pStyle w:val="ListBullet"/>
      </w:pPr>
      <w:r w:rsidRPr="00773A8E">
        <w:t>available software systems to assist with analysis and report preparation</w:t>
      </w:r>
    </w:p>
    <w:p w:rsidR="00000000" w:rsidRPr="00773A8E" w:rsidP="00773A8E">
      <w:pPr>
        <w:pStyle w:val="AllowPageBreak"/>
      </w:pPr>
    </w:p>
    <w:p w:rsidR="00000000" w:rsidRPr="00773A8E" w:rsidP="00773A8E">
      <w:pPr>
        <w:pStyle w:val="Heading1"/>
      </w:pPr>
      <w:bookmarkStart w:id="4" w:name="O_736976"/>
      <w:bookmarkEnd w:id="4"/>
      <w:r w:rsidRPr="00773A8E">
        <w:t>Assessment Conditions</w:t>
      </w:r>
    </w:p>
    <w:p w:rsidR="00000000" w:rsidRPr="00773A8E" w:rsidP="00591BD1">
      <w:pPr>
        <w:pStyle w:val="BodyText"/>
      </w:pPr>
      <w:r w:rsidRPr="00773A8E">
        <w:t xml:space="preserve">As a minimum, the following three forms of assessment must be used: </w:t>
      </w:r>
    </w:p>
    <w:p w:rsidR="00000000" w:rsidRPr="00773A8E" w:rsidP="00773A8E">
      <w:pPr>
        <w:pStyle w:val="ListBullet"/>
      </w:pPr>
      <w:r w:rsidRPr="00773A8E">
        <w:t>quiz of underpinning knowledge</w:t>
      </w:r>
    </w:p>
    <w:p w:rsidR="00000000" w:rsidRPr="00773A8E" w:rsidP="00773A8E">
      <w:pPr>
        <w:pStyle w:val="ListBullet"/>
      </w:pPr>
      <w:r w:rsidRPr="00773A8E">
        <w:t xml:space="preserve">workplace demonstration </w:t>
      </w:r>
    </w:p>
    <w:p w:rsidR="00000000" w:rsidRPr="00773A8E" w:rsidP="00773A8E">
      <w:pPr>
        <w:pStyle w:val="ListBullet"/>
      </w:pPr>
      <w:r w:rsidRPr="00773A8E">
        <w:t>workplace referee</w:t>
      </w:r>
      <w:r w:rsidRPr="00773A8E">
        <w:t xml:space="preserve"> or third-party report of performance over time</w:t>
      </w:r>
    </w:p>
    <w:p w:rsidR="00000000" w:rsidRPr="00773A8E" w:rsidP="00773A8E">
      <w:pPr>
        <w:pStyle w:val="BodyText"/>
      </w:pPr>
    </w:p>
    <w:p w:rsidR="00000000" w:rsidRPr="00773A8E" w:rsidP="00591BD1">
      <w:pPr>
        <w:pStyle w:val="BodyText"/>
      </w:pPr>
      <w:r w:rsidRPr="00773A8E">
        <w:t>All evidence must be collected in the context of current Australian meat industry standards and regulations.</w:t>
      </w:r>
    </w:p>
    <w:p w:rsidR="00000000" w:rsidRPr="00773A8E" w:rsidP="00591BD1">
      <w:pPr>
        <w:pStyle w:val="BodyText"/>
      </w:pPr>
      <w:r w:rsidRPr="00773A8E">
        <w:t>Assessors must satisfy current standards for RTOs.</w:t>
      </w:r>
    </w:p>
    <w:p w:rsidR="00000000" w:rsidRPr="00773A8E" w:rsidP="00773A8E">
      <w:pPr>
        <w:pStyle w:val="Heading1"/>
      </w:pPr>
      <w:bookmarkStart w:id="5" w:name="O_736979"/>
      <w:bookmarkEnd w:id="5"/>
      <w:r w:rsidRPr="00773A8E">
        <w:t>Links</w:t>
      </w:r>
    </w:p>
    <w:p w:rsidR="00000000" w:rsidRPr="00773A8E" w:rsidP="00591BD1">
      <w:pPr>
        <w:pStyle w:val="BodyText"/>
      </w:pPr>
      <w:r w:rsidRPr="00773A8E">
        <w:t>Companion Volume implem</w:t>
      </w:r>
      <w:r w:rsidRPr="00773A8E">
        <w:t xml:space="preserve">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6583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73A8E" w:rsidP="00773A8E"/>
    <w:sectPr w:rsidSect="00773A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A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A8E" w:rsidRPr="00591BD1" w:rsidP="00591B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A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BD1" w:rsidP="00773A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1BD1" w:rsidP="00773A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91BD1" w:rsidP="00773A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A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B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3A8E" w:rsidRPr="00591BD1" w:rsidP="00591B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A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BD1" w:rsidRPr="002D2AF8" w:rsidP="00773A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AMPX405 Conduct statistical analysis of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591BD1" w:rsidP="00773A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C476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F869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A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3A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3A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3A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3A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3A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3A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3A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3A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3A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3A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3A8E"/>
  </w:style>
  <w:style w:type="character" w:customStyle="1" w:styleId="Heading1Char">
    <w:name w:val="Heading 1 Char"/>
    <w:basedOn w:val="DefaultParagraphFont"/>
    <w:link w:val="Heading1"/>
    <w:rsid w:val="00773A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3A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3A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3A8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73A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73A8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73A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3A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3A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3A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3A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3A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3A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3A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3A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3A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3A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3A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3A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3A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3A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3A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3A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3A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3A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3A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3A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3A8E"/>
    <w:rPr>
      <w:b/>
      <w:spacing w:val="0"/>
    </w:rPr>
  </w:style>
  <w:style w:type="paragraph" w:customStyle="1" w:styleId="SuperTitle">
    <w:name w:val="SuperTitle"/>
    <w:basedOn w:val="Title"/>
    <w:rsid w:val="00773A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3A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3A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3A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3A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3A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3A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3A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3A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3A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3A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3A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3A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3A8E"/>
    <w:rPr>
      <w:i/>
    </w:rPr>
  </w:style>
  <w:style w:type="paragraph" w:styleId="Caption">
    <w:name w:val="caption"/>
    <w:basedOn w:val="BodyText"/>
    <w:next w:val="Normal"/>
    <w:qFormat/>
    <w:rsid w:val="00773A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3A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3A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3A8E"/>
  </w:style>
  <w:style w:type="paragraph" w:styleId="TableofFigures">
    <w:name w:val="table of figures"/>
    <w:basedOn w:val="Normal"/>
    <w:next w:val="Normal"/>
    <w:semiHidden/>
    <w:rsid w:val="00773A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3A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3A8E"/>
    <w:rPr>
      <w:rFonts w:ascii="Wingdings" w:hAnsi="Wingdings"/>
    </w:rPr>
  </w:style>
  <w:style w:type="character" w:customStyle="1" w:styleId="HotSpot">
    <w:name w:val="HotSpot"/>
    <w:rsid w:val="00773A8E"/>
    <w:rPr>
      <w:color w:val="0033CC"/>
      <w:u w:val="none"/>
    </w:rPr>
  </w:style>
  <w:style w:type="paragraph" w:customStyle="1" w:styleId="BodyTextRight">
    <w:name w:val="Body Text Right"/>
    <w:basedOn w:val="BodyText"/>
    <w:rsid w:val="00773A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3A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3A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3A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3A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3A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3A8E"/>
    <w:rPr>
      <w:sz w:val="32"/>
    </w:rPr>
  </w:style>
  <w:style w:type="paragraph" w:customStyle="1" w:styleId="HeadingProcedure">
    <w:name w:val="Heading Procedure"/>
    <w:basedOn w:val="HeadingBase"/>
    <w:next w:val="Normal"/>
    <w:rsid w:val="00773A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3A8E"/>
    <w:pPr>
      <w:spacing w:before="60" w:after="60"/>
    </w:pPr>
  </w:style>
  <w:style w:type="paragraph" w:styleId="ListContinue">
    <w:name w:val="List Continue"/>
    <w:basedOn w:val="List"/>
    <w:rsid w:val="00773A8E"/>
    <w:pPr>
      <w:ind w:firstLine="0"/>
    </w:pPr>
  </w:style>
  <w:style w:type="paragraph" w:customStyle="1" w:styleId="ListNote">
    <w:name w:val="List Note"/>
    <w:basedOn w:val="List"/>
    <w:rsid w:val="00773A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3A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3A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3A8E"/>
    <w:rPr>
      <w:rFonts w:ascii="Courier New" w:hAnsi="Courier New"/>
    </w:rPr>
  </w:style>
  <w:style w:type="paragraph" w:customStyle="1" w:styleId="NoteBullet">
    <w:name w:val="Note Bullet"/>
    <w:basedOn w:val="Note"/>
    <w:rsid w:val="00773A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3A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3A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3A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3A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3A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3A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3A8E"/>
    <w:rPr>
      <w:b/>
      <w:smallCaps/>
    </w:rPr>
  </w:style>
  <w:style w:type="paragraph" w:customStyle="1" w:styleId="TableListNumber">
    <w:name w:val="Table List Number"/>
    <w:basedOn w:val="ListNumber"/>
    <w:rsid w:val="00773A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3A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3A8E"/>
    <w:pPr>
      <w:numPr>
        <w:numId w:val="8"/>
      </w:numPr>
    </w:pPr>
  </w:style>
  <w:style w:type="paragraph" w:customStyle="1" w:styleId="ListAlpha2">
    <w:name w:val="List Alpha 2"/>
    <w:basedOn w:val="List2"/>
    <w:rsid w:val="00773A8E"/>
    <w:pPr>
      <w:numPr>
        <w:numId w:val="7"/>
      </w:numPr>
    </w:pPr>
  </w:style>
  <w:style w:type="paragraph" w:styleId="List2">
    <w:name w:val="List 2"/>
    <w:basedOn w:val="BodyText"/>
    <w:rsid w:val="00773A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3A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3A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3A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3A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3A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3A8E"/>
    <w:pPr>
      <w:numPr>
        <w:numId w:val="3"/>
      </w:numPr>
    </w:pPr>
  </w:style>
  <w:style w:type="paragraph" w:styleId="ListContinue2">
    <w:name w:val="List Continue 2"/>
    <w:basedOn w:val="List2"/>
    <w:rsid w:val="00773A8E"/>
    <w:pPr>
      <w:ind w:firstLine="0"/>
    </w:pPr>
  </w:style>
  <w:style w:type="paragraph" w:styleId="ListContinue3">
    <w:name w:val="List Continue 3"/>
    <w:basedOn w:val="List3"/>
    <w:rsid w:val="00773A8E"/>
    <w:pPr>
      <w:ind w:left="1021" w:firstLine="0"/>
    </w:pPr>
  </w:style>
  <w:style w:type="paragraph" w:styleId="ListContinue4">
    <w:name w:val="List Continue 4"/>
    <w:basedOn w:val="List4"/>
    <w:rsid w:val="00773A8E"/>
    <w:pPr>
      <w:ind w:firstLine="0"/>
    </w:pPr>
  </w:style>
  <w:style w:type="paragraph" w:styleId="ListContinue5">
    <w:name w:val="List Continue 5"/>
    <w:basedOn w:val="List5"/>
    <w:rsid w:val="00773A8E"/>
    <w:pPr>
      <w:ind w:firstLine="0"/>
    </w:pPr>
  </w:style>
  <w:style w:type="paragraph" w:styleId="ListNumber3">
    <w:name w:val="List Number 3"/>
    <w:basedOn w:val="List3"/>
    <w:rsid w:val="00773A8E"/>
    <w:pPr>
      <w:numPr>
        <w:numId w:val="4"/>
      </w:numPr>
    </w:pPr>
  </w:style>
  <w:style w:type="paragraph" w:styleId="ListNumber4">
    <w:name w:val="List Number 4"/>
    <w:basedOn w:val="List4"/>
    <w:rsid w:val="00773A8E"/>
    <w:pPr>
      <w:numPr>
        <w:numId w:val="5"/>
      </w:numPr>
    </w:pPr>
  </w:style>
  <w:style w:type="paragraph" w:styleId="ListNumber5">
    <w:name w:val="List Number 5"/>
    <w:basedOn w:val="List5"/>
    <w:rsid w:val="00773A8E"/>
    <w:pPr>
      <w:numPr>
        <w:numId w:val="6"/>
      </w:numPr>
    </w:pPr>
  </w:style>
  <w:style w:type="paragraph" w:styleId="BlockText">
    <w:name w:val="Block Text"/>
    <w:basedOn w:val="Normal"/>
    <w:rsid w:val="00773A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3A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3A8E"/>
    <w:rPr>
      <w:sz w:val="16"/>
      <w:vertAlign w:val="superscript"/>
    </w:rPr>
  </w:style>
  <w:style w:type="character" w:customStyle="1" w:styleId="Symbols">
    <w:name w:val="Symbols"/>
    <w:basedOn w:val="DefaultParagraphFont"/>
    <w:rsid w:val="00773A8E"/>
    <w:rPr>
      <w:rFonts w:ascii="Symbol" w:hAnsi="Symbol"/>
    </w:rPr>
  </w:style>
  <w:style w:type="character" w:customStyle="1" w:styleId="MenuOptions">
    <w:name w:val="Menu Options"/>
    <w:basedOn w:val="DefaultParagraphFont"/>
    <w:rsid w:val="00773A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3A8E"/>
    <w:rPr>
      <w:b/>
    </w:rPr>
  </w:style>
  <w:style w:type="character" w:customStyle="1" w:styleId="Underlined">
    <w:name w:val="Underlined"/>
    <w:basedOn w:val="DefaultParagraphFont"/>
    <w:rsid w:val="00773A8E"/>
    <w:rPr>
      <w:u w:val="single"/>
    </w:rPr>
  </w:style>
  <w:style w:type="paragraph" w:customStyle="1" w:styleId="TableBodyTextRight">
    <w:name w:val="Table Body Text Right"/>
    <w:basedOn w:val="TableBodyText"/>
    <w:rsid w:val="00773A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3A8E"/>
    <w:rPr>
      <w:sz w:val="18"/>
    </w:rPr>
  </w:style>
  <w:style w:type="paragraph" w:customStyle="1" w:styleId="BodySmallRight">
    <w:name w:val="Body Small Right"/>
    <w:basedOn w:val="BodyTextRight"/>
    <w:rsid w:val="00773A8E"/>
    <w:rPr>
      <w:sz w:val="18"/>
      <w:szCs w:val="18"/>
    </w:rPr>
  </w:style>
  <w:style w:type="paragraph" w:customStyle="1" w:styleId="MarginEdition">
    <w:name w:val="Margin Edition"/>
    <w:basedOn w:val="MarginNote"/>
    <w:rsid w:val="00773A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3A8E"/>
    <w:rPr>
      <w:sz w:val="2"/>
      <w:szCs w:val="2"/>
    </w:rPr>
  </w:style>
  <w:style w:type="character" w:customStyle="1" w:styleId="Small">
    <w:name w:val="Small"/>
    <w:basedOn w:val="DefaultParagraphFont"/>
    <w:rsid w:val="00773A8E"/>
    <w:rPr>
      <w:sz w:val="16"/>
    </w:rPr>
  </w:style>
  <w:style w:type="paragraph" w:customStyle="1" w:styleId="WideTable">
    <w:name w:val="Wide Table"/>
    <w:basedOn w:val="Normal"/>
    <w:rsid w:val="00773A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3A8E"/>
  </w:style>
  <w:style w:type="paragraph" w:styleId="Quote">
    <w:name w:val="Quote"/>
    <w:basedOn w:val="Heading1"/>
    <w:link w:val="QuoteChar"/>
    <w:qFormat/>
    <w:rsid w:val="00773A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3A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3A8E"/>
    <w:pPr>
      <w:pageBreakBefore/>
    </w:pPr>
  </w:style>
  <w:style w:type="paragraph" w:customStyle="1" w:styleId="Border">
    <w:name w:val="Border"/>
    <w:basedOn w:val="Normal"/>
    <w:qFormat/>
    <w:rsid w:val="00773A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3A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3A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3A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3A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3A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3A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3A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3A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3A8E"/>
    <w:rPr>
      <w:u w:val="single"/>
    </w:rPr>
  </w:style>
  <w:style w:type="character" w:customStyle="1" w:styleId="BoldandItalics">
    <w:name w:val="Bold and Italics"/>
    <w:qFormat/>
    <w:rsid w:val="00773A8E"/>
    <w:rPr>
      <w:b/>
      <w:i/>
      <w:u w:val="none"/>
    </w:rPr>
  </w:style>
  <w:style w:type="paragraph" w:styleId="BalloonText">
    <w:name w:val="Balloon Text"/>
    <w:basedOn w:val="Normal"/>
    <w:link w:val="BalloonTextChar"/>
    <w:rsid w:val="00773A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3A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3A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3A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3A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3A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3A8E"/>
    <w:pPr>
      <w:spacing w:before="0" w:after="0"/>
    </w:pPr>
  </w:style>
  <w:style w:type="paragraph" w:customStyle="1" w:styleId="BodyTextBold">
    <w:name w:val="Body Text Bold"/>
    <w:basedOn w:val="BodyText"/>
    <w:qFormat/>
    <w:rsid w:val="00773A8E"/>
    <w:rPr>
      <w:b/>
    </w:rPr>
  </w:style>
  <w:style w:type="character" w:styleId="Hyperlink">
    <w:name w:val="Hyperlink"/>
    <w:basedOn w:val="DefaultParagraphFont"/>
    <w:uiPriority w:val="99"/>
    <w:unhideWhenUsed/>
    <w:rsid w:val="00591B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1977</Characters>
  <Application>Microsoft Office Word</Application>
  <DocSecurity>0</DocSecurity>
  <Lines>61</Lines>
  <Paragraphs>46</Paragraphs>
  <ScaleCrop>false</ScaleCrop>
  <Company>Author-it Software Corporation Ltd.</Company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AMPX405 Conduct statistical analysis of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2022-02-25T01:22:00Z</dcterms:created>
  <dcterms:modified xsi:type="dcterms:W3CDTF">2022-02-25T01:22:00Z</dcterms:modified>
</cp:coreProperties>
</file>