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493" w:rsidP="00FB4493">
      <w:pPr>
        <w:pStyle w:val="Title"/>
      </w:pPr>
      <w:r>
        <w:fldChar w:fldCharType="begin"/>
      </w:r>
      <w:r>
        <w:instrText xml:space="preserve"> TITLE   \* MERGEFORMAT </w:instrText>
      </w:r>
      <w:r>
        <w:fldChar w:fldCharType="separate"/>
      </w:r>
      <w:r>
        <w:t>AMPX404 Conduct an internal audit of a documented program</w:t>
      </w:r>
      <w:r>
        <w:fldChar w:fldCharType="end"/>
      </w:r>
    </w:p>
    <w:p w:rsidR="00FB4493" w:rsidP="00FB4493">
      <w:pPr>
        <w:pStyle w:val="Version"/>
        <w:sectPr w:rsidSect="002E03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322" w:rsidP="002E0322">
      <w:pPr>
        <w:pStyle w:val="SuperHeading"/>
      </w:pPr>
      <w:r w:rsidRPr="002E0322">
        <w:t>AMPX404 Conduct an internal audit of a documented program</w:t>
      </w:r>
    </w:p>
    <w:p w:rsidR="00000000" w:rsidRPr="002E0322" w:rsidP="002E0322">
      <w:pPr>
        <w:pStyle w:val="Heading1"/>
      </w:pPr>
      <w:bookmarkStart w:id="1" w:name="O_736868"/>
      <w:bookmarkEnd w:id="1"/>
      <w:r w:rsidRPr="002E0322">
        <w:t>Modification History</w:t>
      </w:r>
    </w:p>
    <w:tbl>
      <w:tblPr>
        <w:tblW w:w="0" w:type="auto"/>
        <w:tblLayout w:type="fixed"/>
        <w:tblCellMar>
          <w:left w:w="62" w:type="dxa"/>
          <w:right w:w="62" w:type="dxa"/>
        </w:tblCellMar>
        <w:tblLook w:val="0000"/>
      </w:tblPr>
      <w:tblGrid>
        <w:gridCol w:w="1179"/>
        <w:gridCol w:w="1524"/>
        <w:gridCol w:w="4869"/>
      </w:tblGrid>
      <w:tr w:rsidTr="002E032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0322">
            <w:pPr>
              <w:pStyle w:val="TableHeading"/>
              <w:rPr>
                <w:lang w:val="en-NZ"/>
              </w:rPr>
            </w:pPr>
            <w:r w:rsidRPr="002E032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0322">
            <w:pPr>
              <w:pStyle w:val="TableHeading"/>
              <w:rPr>
                <w:lang w:val="en-NZ"/>
              </w:rPr>
            </w:pPr>
            <w:r w:rsidRPr="002E032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E0322">
            <w:pPr>
              <w:pStyle w:val="TableHeading"/>
              <w:rPr>
                <w:lang w:val="en-NZ"/>
              </w:rPr>
            </w:pPr>
            <w:r w:rsidRPr="002E0322">
              <w:t>Comment</w:t>
            </w:r>
          </w:p>
        </w:tc>
      </w:tr>
      <w:tr w:rsidTr="002E032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E0322">
            <w:pPr>
              <w:pStyle w:val="BodyText"/>
              <w:rPr>
                <w:lang w:val="en-NZ"/>
              </w:rPr>
            </w:pPr>
            <w:r w:rsidRPr="002E032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E0322">
            <w:pPr>
              <w:pStyle w:val="BodyText"/>
              <w:rPr>
                <w:lang w:val="en-NZ"/>
              </w:rPr>
            </w:pPr>
            <w:r w:rsidRPr="002E0322">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E0322" w:rsidP="002E0322">
            <w:pPr>
              <w:pStyle w:val="BodyText"/>
            </w:pPr>
            <w:r w:rsidRPr="002E0322">
              <w:t>Initial release</w:t>
            </w:r>
          </w:p>
        </w:tc>
      </w:tr>
    </w:tbl>
    <w:p w:rsidR="00000000" w:rsidRPr="002E0322" w:rsidP="002E0322">
      <w:pPr>
        <w:pStyle w:val="BodyText"/>
      </w:pPr>
    </w:p>
    <w:p w:rsidR="00000000" w:rsidRPr="002E0322" w:rsidP="002E0322">
      <w:pPr>
        <w:pStyle w:val="AllowPageBreak"/>
      </w:pPr>
    </w:p>
    <w:p w:rsidR="00000000" w:rsidRPr="002E0322" w:rsidP="002E0322">
      <w:pPr>
        <w:pStyle w:val="Heading1"/>
      </w:pPr>
      <w:bookmarkStart w:id="2" w:name="O_736869"/>
      <w:bookmarkEnd w:id="2"/>
      <w:r w:rsidRPr="002E0322">
        <w:t>Application</w:t>
      </w:r>
    </w:p>
    <w:p w:rsidR="00000000" w:rsidRPr="002E0322" w:rsidP="00FB4493">
      <w:pPr>
        <w:pStyle w:val="BodyText"/>
      </w:pPr>
      <w:r w:rsidRPr="002E0322">
        <w:t>This unit describes the skills and knowledge required to conduct an internal audit of a documented program.</w:t>
      </w:r>
    </w:p>
    <w:p w:rsidR="00000000" w:rsidRPr="002E0322" w:rsidP="00FB4493">
      <w:pPr>
        <w:pStyle w:val="BodyText"/>
      </w:pPr>
      <w:r w:rsidRPr="002E0322">
        <w:t>This unit is applicable to plant managers, Quality Assurance (QA) personnel, managers and marketing personnel who have a role in scheduling, preparing for and conducting an internal audit in a meat processing plant. The scope of the audit may include opera</w:t>
      </w:r>
      <w:r w:rsidRPr="002E0322">
        <w:t>tional areas such as food safety, workplace health and safety, vendor and environmental programs. This may include industry standards and codes.</w:t>
      </w:r>
    </w:p>
    <w:p w:rsidR="00000000" w:rsidRPr="002E0322" w:rsidP="00FB4493">
      <w:pPr>
        <w:pStyle w:val="BodyText"/>
      </w:pPr>
      <w:r w:rsidRPr="002E0322">
        <w:t>Work in this unit must be carried out to comply with the appropriate Australian Standard.</w:t>
      </w:r>
    </w:p>
    <w:p w:rsidR="00000000" w:rsidRPr="002E0322" w:rsidP="00FB4493">
      <w:pPr>
        <w:pStyle w:val="BodyText"/>
      </w:pPr>
      <w:r w:rsidRPr="002E0322">
        <w:t xml:space="preserve">All work should be </w:t>
      </w:r>
      <w:r w:rsidRPr="002E0322">
        <w:t xml:space="preserve">carried out to comply with workplace requirements. </w:t>
      </w:r>
    </w:p>
    <w:p w:rsidR="00000000" w:rsidRPr="002E0322" w:rsidP="00FB4493">
      <w:pPr>
        <w:pStyle w:val="BodyText"/>
      </w:pPr>
      <w:r w:rsidRPr="002E0322">
        <w:t>This unit applies to individuals who take responsibility for their own work and for the quality of others’ work within known parameters. They provide and communicate solutions to a range of predictable a</w:t>
      </w:r>
      <w:r w:rsidRPr="002E0322">
        <w:t>nd sometimes unpredictable problems.</w:t>
      </w:r>
    </w:p>
    <w:p w:rsidR="00000000" w:rsidRPr="002E0322" w:rsidP="00FB4493">
      <w:pPr>
        <w:pStyle w:val="BodyText"/>
      </w:pPr>
      <w:r w:rsidRPr="002E0322">
        <w:t>This unit must be delivered and assessed in the context of Australian meat industry standards and regulations.</w:t>
      </w:r>
    </w:p>
    <w:p w:rsidR="00000000" w:rsidRPr="002E0322" w:rsidP="00FB4493">
      <w:pPr>
        <w:pStyle w:val="BodyText"/>
      </w:pPr>
      <w:r w:rsidRPr="002E0322">
        <w:t>No occupational licensing, legislative or certification requirements are known to apply to this unit at th</w:t>
      </w:r>
      <w:r w:rsidRPr="002E0322">
        <w:t>e time of publication.</w:t>
      </w:r>
    </w:p>
    <w:p w:rsidR="00000000" w:rsidRPr="002E0322" w:rsidP="002E0322">
      <w:pPr>
        <w:pStyle w:val="Heading1"/>
      </w:pPr>
      <w:bookmarkStart w:id="3" w:name="O_736870"/>
      <w:bookmarkEnd w:id="3"/>
      <w:r w:rsidRPr="002E0322">
        <w:t>Pre-requisite Unit</w:t>
      </w:r>
    </w:p>
    <w:p w:rsidR="00000000" w:rsidRPr="002E0322" w:rsidP="002E0322">
      <w:pPr>
        <w:pStyle w:val="Heading1"/>
      </w:pPr>
      <w:bookmarkStart w:id="4" w:name="O_736872"/>
      <w:bookmarkEnd w:id="4"/>
      <w:r w:rsidRPr="002E0322">
        <w:t>Unit Sector</w:t>
      </w:r>
    </w:p>
    <w:p w:rsidR="00000000" w:rsidRPr="002E0322" w:rsidP="002E0322">
      <w:pPr>
        <w:pStyle w:val="Heading1"/>
      </w:pPr>
      <w:bookmarkStart w:id="5" w:name="O_736873"/>
      <w:bookmarkEnd w:id="5"/>
      <w:r w:rsidRPr="002E0322">
        <w:t>Elements and Performance Criteria</w:t>
      </w:r>
    </w:p>
    <w:tbl>
      <w:tblPr>
        <w:tblW w:w="9351" w:type="dxa"/>
        <w:tblLayout w:type="fixed"/>
        <w:tblCellMar>
          <w:left w:w="62" w:type="dxa"/>
          <w:right w:w="62" w:type="dxa"/>
        </w:tblCellMar>
        <w:tblLook w:val="0000"/>
      </w:tblPr>
      <w:tblGrid>
        <w:gridCol w:w="2732"/>
        <w:gridCol w:w="6619"/>
      </w:tblGrid>
      <w:tr w:rsidTr="00FB449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0322">
            <w:pPr>
              <w:pStyle w:val="TableHeading"/>
              <w:rPr>
                <w:lang w:val="en-NZ"/>
              </w:rPr>
            </w:pPr>
            <w:r w:rsidRPr="002E032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0322">
            <w:pPr>
              <w:pStyle w:val="TableHeading"/>
              <w:rPr>
                <w:lang w:val="en-NZ"/>
              </w:rPr>
            </w:pPr>
            <w:r w:rsidRPr="002E0322">
              <w:t>Performance criteria</w:t>
            </w:r>
          </w:p>
        </w:tc>
      </w:tr>
      <w:tr w:rsidTr="00FB449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BodyText"/>
              <w:rPr>
                <w:lang w:val="en-NZ"/>
              </w:rPr>
            </w:pPr>
            <w:r w:rsidRPr="002E032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BodyText"/>
              <w:rPr>
                <w:lang w:val="en-NZ"/>
              </w:rPr>
            </w:pPr>
            <w:r w:rsidRPr="002E0322">
              <w:t>Performance criteria describe the performance needed to demonstrate achievement of the element.</w:t>
            </w:r>
          </w:p>
        </w:tc>
      </w:tr>
      <w:tr w:rsidTr="00FB44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List"/>
              <w:rPr>
                <w:lang w:val="en-NZ"/>
              </w:rPr>
            </w:pPr>
            <w:r w:rsidRPr="002E0322">
              <w:t>1.</w:t>
            </w:r>
            <w:r w:rsidRPr="002E0322">
              <w:tab/>
              <w:t>Plan the audit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22" w:rsidP="002E0322">
            <w:pPr>
              <w:pStyle w:val="List"/>
            </w:pPr>
            <w:r w:rsidRPr="002E0322">
              <w:t>1.1</w:t>
            </w:r>
            <w:r w:rsidRPr="002E0322">
              <w:tab/>
              <w:t>Interpret audit schedule and plan and organise the timely conduct of internal audit</w:t>
            </w:r>
          </w:p>
          <w:p w:rsidR="00000000" w:rsidRPr="002E0322" w:rsidP="002E0322">
            <w:pPr>
              <w:pStyle w:val="List"/>
            </w:pPr>
            <w:r w:rsidRPr="002E0322">
              <w:t>1.2</w:t>
            </w:r>
            <w:r w:rsidRPr="002E0322">
              <w:tab/>
              <w:t>Determine objectives, scope and criteria of audit</w:t>
            </w:r>
            <w:r w:rsidRPr="002E0322">
              <w:t xml:space="preserve"> according to workplace requirements</w:t>
            </w:r>
          </w:p>
          <w:p w:rsidR="00000000" w:rsidRPr="002E0322" w:rsidP="002E0322">
            <w:pPr>
              <w:pStyle w:val="List"/>
            </w:pPr>
            <w:r w:rsidRPr="002E0322">
              <w:t>1.3</w:t>
            </w:r>
            <w:r w:rsidRPr="002E0322">
              <w:tab/>
              <w:t>Assemble and brief audit team, as required, about the objectives, scope and criteria of the audit</w:t>
            </w:r>
          </w:p>
          <w:p w:rsidR="00000000" w:rsidRPr="002E0322" w:rsidP="002E0322">
            <w:pPr>
              <w:pStyle w:val="List"/>
            </w:pPr>
            <w:r w:rsidRPr="002E0322">
              <w:t>1.4</w:t>
            </w:r>
            <w:r w:rsidRPr="002E0322">
              <w:tab/>
              <w:t>Notify those affected by and involved in the audit and document responsibilities according to workplace requireme</w:t>
            </w:r>
            <w:r w:rsidRPr="002E0322">
              <w:t>nts</w:t>
            </w:r>
          </w:p>
          <w:p w:rsidR="00000000" w:rsidRPr="002E0322" w:rsidP="002E0322">
            <w:pPr>
              <w:pStyle w:val="List"/>
            </w:pPr>
            <w:r w:rsidRPr="002E0322">
              <w:t>1.5</w:t>
            </w:r>
            <w:r w:rsidRPr="002E0322">
              <w:tab/>
              <w:t>Notify stakeholders involved in an internal audit according to workplace requirements</w:t>
            </w:r>
          </w:p>
          <w:p w:rsidR="00000000" w:rsidRPr="002E0322" w:rsidP="002E0322">
            <w:pPr>
              <w:pStyle w:val="List"/>
            </w:pPr>
            <w:r w:rsidRPr="002E0322">
              <w:t>1.6</w:t>
            </w:r>
            <w:r w:rsidRPr="002E0322">
              <w:tab/>
              <w:t>Identify procedures, records and workplace documentation needed for the audit</w:t>
            </w:r>
          </w:p>
          <w:p w:rsidR="00000000" w:rsidRPr="002E0322" w:rsidP="002E0322">
            <w:pPr>
              <w:pStyle w:val="List"/>
            </w:pPr>
            <w:r w:rsidRPr="002E0322">
              <w:t>1.7</w:t>
            </w:r>
            <w:r w:rsidRPr="002E0322">
              <w:tab/>
              <w:t>Document evidence collection methods and sources to be used during the audit</w:t>
            </w:r>
            <w:r w:rsidRPr="002E0322">
              <w:t>, including developing workplace checklists in accordance with workplace specifications</w:t>
            </w:r>
          </w:p>
          <w:p w:rsidR="00000000" w:rsidP="002E0322">
            <w:pPr>
              <w:pStyle w:val="List"/>
              <w:rPr>
                <w:lang w:val="en-NZ"/>
              </w:rPr>
            </w:pPr>
            <w:r w:rsidRPr="002E0322">
              <w:t>1.8</w:t>
            </w:r>
            <w:r w:rsidRPr="002E0322">
              <w:tab/>
              <w:t>Conduct a document review prior to audit</w:t>
            </w:r>
          </w:p>
        </w:tc>
      </w:tr>
      <w:tr w:rsidTr="00FB44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List"/>
              <w:rPr>
                <w:lang w:val="en-NZ"/>
              </w:rPr>
            </w:pPr>
            <w:r w:rsidRPr="002E0322">
              <w:t>2.</w:t>
            </w:r>
            <w:r w:rsidRPr="002E0322">
              <w:tab/>
              <w:t>Conduct the audit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22" w:rsidP="002E0322">
            <w:pPr>
              <w:pStyle w:val="List"/>
            </w:pPr>
            <w:r w:rsidRPr="002E0322">
              <w:t>2.1</w:t>
            </w:r>
            <w:r w:rsidRPr="002E0322">
              <w:tab/>
            </w:r>
            <w:r w:rsidRPr="002E0322">
              <w:t>Conduct an entry meeting with relevant parties to explain the purpose, scope and criteria for the audit, the methods to be used for conducting the audit, and procedures for reporting and following up results</w:t>
            </w:r>
          </w:p>
          <w:p w:rsidR="00000000" w:rsidRPr="002E0322" w:rsidP="002E0322">
            <w:pPr>
              <w:pStyle w:val="List"/>
            </w:pPr>
            <w:r w:rsidRPr="002E0322">
              <w:t>2.2</w:t>
            </w:r>
            <w:r w:rsidRPr="002E0322">
              <w:tab/>
              <w:t>Conduct an audit of the program in accordanc</w:t>
            </w:r>
            <w:r w:rsidRPr="002E0322">
              <w:t>e with workplace and regulatory requirements</w:t>
            </w:r>
          </w:p>
          <w:p w:rsidR="00000000" w:rsidRPr="002E0322" w:rsidP="002E0322">
            <w:pPr>
              <w:pStyle w:val="List"/>
            </w:pPr>
            <w:r w:rsidRPr="002E0322">
              <w:t>2.3</w:t>
            </w:r>
            <w:r w:rsidRPr="002E0322">
              <w:tab/>
              <w:t>Use effective communication skills when conducting the audit</w:t>
            </w:r>
          </w:p>
          <w:p w:rsidR="00000000" w:rsidRPr="002E0322" w:rsidP="002E0322">
            <w:pPr>
              <w:pStyle w:val="List"/>
            </w:pPr>
            <w:r w:rsidRPr="002E0322">
              <w:t>2.4</w:t>
            </w:r>
            <w:r w:rsidRPr="002E0322">
              <w:tab/>
              <w:t>Collect verifiable objective evidence against the criteria of the audit</w:t>
            </w:r>
          </w:p>
          <w:p w:rsidR="00000000" w:rsidRPr="002E0322" w:rsidP="002E0322">
            <w:pPr>
              <w:pStyle w:val="List"/>
            </w:pPr>
            <w:r w:rsidRPr="002E0322">
              <w:t>2.5</w:t>
            </w:r>
            <w:r w:rsidRPr="002E0322">
              <w:tab/>
              <w:t>Make findings using the objective evidence against the audit crite</w:t>
            </w:r>
            <w:r w:rsidRPr="002E0322">
              <w:t>ria</w:t>
            </w:r>
          </w:p>
          <w:p w:rsidR="00000000" w:rsidRPr="002E0322" w:rsidP="002E0322">
            <w:pPr>
              <w:pStyle w:val="List"/>
            </w:pPr>
            <w:r w:rsidRPr="002E0322">
              <w:t>2.6</w:t>
            </w:r>
            <w:r w:rsidRPr="002E0322">
              <w:tab/>
              <w:t>Identify and categorise non-conformances according to workplace requirements</w:t>
            </w:r>
          </w:p>
          <w:p w:rsidR="00000000" w:rsidP="002E0322">
            <w:pPr>
              <w:pStyle w:val="List"/>
              <w:rPr>
                <w:lang w:val="en-NZ"/>
              </w:rPr>
            </w:pPr>
            <w:r w:rsidRPr="002E0322">
              <w:t>2.7</w:t>
            </w:r>
            <w:r w:rsidRPr="002E0322">
              <w:tab/>
              <w:t>Record audit activity according to workplace requirements</w:t>
            </w:r>
          </w:p>
        </w:tc>
      </w:tr>
      <w:tr w:rsidTr="00FB44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List"/>
              <w:rPr>
                <w:lang w:val="en-NZ"/>
              </w:rPr>
            </w:pPr>
            <w:r w:rsidRPr="002E0322">
              <w:t>3.</w:t>
            </w:r>
            <w:r w:rsidRPr="002E0322">
              <w:tab/>
              <w:t>Report on audit findings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22" w:rsidP="002E0322">
            <w:pPr>
              <w:pStyle w:val="List"/>
            </w:pPr>
            <w:r w:rsidRPr="002E0322">
              <w:t>3.1</w:t>
            </w:r>
            <w:r w:rsidRPr="002E0322">
              <w:tab/>
              <w:t>Prepare an audit report, detailing areas of the program which were audited a</w:t>
            </w:r>
            <w:r w:rsidRPr="002E0322">
              <w:t xml:space="preserve">nd findings against the audit criteria, including </w:t>
            </w:r>
            <w:r w:rsidRPr="002E0322">
              <w:t>non-conformances, where applicable</w:t>
            </w:r>
          </w:p>
          <w:p w:rsidR="00000000" w:rsidRPr="002E0322" w:rsidP="002E0322">
            <w:pPr>
              <w:pStyle w:val="List"/>
            </w:pPr>
            <w:r w:rsidRPr="002E0322">
              <w:t>3.2</w:t>
            </w:r>
            <w:r w:rsidRPr="002E0322">
              <w:tab/>
              <w:t>Document objective evidence according to workplace standards</w:t>
            </w:r>
          </w:p>
          <w:p w:rsidR="00000000" w:rsidRPr="002E0322" w:rsidP="002E0322">
            <w:pPr>
              <w:pStyle w:val="List"/>
            </w:pPr>
            <w:r w:rsidRPr="002E0322">
              <w:t>3.3</w:t>
            </w:r>
            <w:r w:rsidRPr="002E0322">
              <w:tab/>
              <w:t>Keep records of audit process, objective evidence and findings in accordance with workplace and regula</w:t>
            </w:r>
            <w:r w:rsidRPr="002E0322">
              <w:t>tory requirements</w:t>
            </w:r>
          </w:p>
          <w:p w:rsidR="00000000" w:rsidP="002E0322">
            <w:pPr>
              <w:pStyle w:val="List"/>
              <w:rPr>
                <w:lang w:val="en-NZ"/>
              </w:rPr>
            </w:pPr>
            <w:r w:rsidRPr="002E0322">
              <w:t>3.4</w:t>
            </w:r>
            <w:r w:rsidRPr="002E0322">
              <w:tab/>
              <w:t>Report findings according to workplace requirements</w:t>
            </w:r>
          </w:p>
        </w:tc>
      </w:tr>
      <w:tr w:rsidTr="00FB449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322">
            <w:pPr>
              <w:pStyle w:val="List"/>
              <w:rPr>
                <w:lang w:val="en-NZ"/>
              </w:rPr>
            </w:pPr>
            <w:r w:rsidRPr="002E0322">
              <w:t>4.</w:t>
            </w:r>
            <w:r w:rsidRPr="002E0322">
              <w:tab/>
              <w:t>Confirm and close out corrective action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322" w:rsidP="002E0322">
            <w:pPr>
              <w:pStyle w:val="List"/>
            </w:pPr>
            <w:r w:rsidRPr="002E0322">
              <w:t>4.1</w:t>
            </w:r>
            <w:r w:rsidRPr="002E0322">
              <w:tab/>
              <w:t>Verify the effectiveness of corrective actions</w:t>
            </w:r>
          </w:p>
          <w:p w:rsidR="00000000" w:rsidRPr="002E0322" w:rsidP="002E0322">
            <w:pPr>
              <w:pStyle w:val="List"/>
            </w:pPr>
            <w:r w:rsidRPr="002E0322">
              <w:t>4.2</w:t>
            </w:r>
            <w:r w:rsidRPr="002E0322">
              <w:tab/>
              <w:t>Maintain records of the effectiveness of corrective actions</w:t>
            </w:r>
          </w:p>
        </w:tc>
      </w:tr>
    </w:tbl>
    <w:p w:rsidR="00000000" w:rsidRPr="002E0322" w:rsidP="002E0322">
      <w:pPr>
        <w:pStyle w:val="BodyText"/>
      </w:pPr>
    </w:p>
    <w:p w:rsidR="00000000" w:rsidRPr="002E0322" w:rsidP="002E0322">
      <w:pPr>
        <w:pStyle w:val="AllowPageBreak"/>
      </w:pPr>
    </w:p>
    <w:p w:rsidR="00000000" w:rsidRPr="002E0322" w:rsidP="002E0322">
      <w:pPr>
        <w:pStyle w:val="Heading1"/>
      </w:pPr>
      <w:bookmarkStart w:id="6" w:name="O_736874"/>
      <w:bookmarkEnd w:id="6"/>
      <w:r w:rsidRPr="002E0322">
        <w:t>Foundation Skills</w:t>
      </w:r>
    </w:p>
    <w:p w:rsidR="00000000" w:rsidRPr="002E0322" w:rsidP="00FB4493">
      <w:pPr>
        <w:pStyle w:val="BodyText"/>
      </w:pPr>
      <w:r w:rsidRPr="002E0322">
        <w:t>Foundation Skills essential to performance are explicit in the performance criteria of this unit of competency.</w:t>
      </w:r>
    </w:p>
    <w:p w:rsidR="00000000" w:rsidRPr="002E0322" w:rsidP="002E0322">
      <w:pPr>
        <w:pStyle w:val="Heading1"/>
      </w:pPr>
      <w:bookmarkStart w:id="7" w:name="O_736875"/>
      <w:bookmarkEnd w:id="7"/>
      <w:r w:rsidRPr="002E0322">
        <w:t>Range of Conditions</w:t>
      </w:r>
    </w:p>
    <w:p w:rsidR="00000000" w:rsidRPr="002E0322" w:rsidP="002E0322">
      <w:pPr>
        <w:pStyle w:val="Heading1"/>
      </w:pPr>
      <w:bookmarkStart w:id="8" w:name="O_736876"/>
      <w:bookmarkEnd w:id="8"/>
      <w:r w:rsidRPr="002E0322">
        <w:t>Unit Mapping Information</w:t>
      </w:r>
    </w:p>
    <w:tbl>
      <w:tblPr>
        <w:tblW w:w="9367" w:type="dxa"/>
        <w:tblLayout w:type="fixed"/>
        <w:tblCellMar>
          <w:left w:w="62" w:type="dxa"/>
          <w:right w:w="62" w:type="dxa"/>
        </w:tblCellMar>
        <w:tblLook w:val="0000"/>
      </w:tblPr>
      <w:tblGrid>
        <w:gridCol w:w="8287"/>
        <w:gridCol w:w="1080"/>
      </w:tblGrid>
      <w:tr w:rsidTr="00FB4493">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E0322">
            <w:pPr>
              <w:pStyle w:val="TableBodyText"/>
              <w:rPr>
                <w:lang w:val="en-NZ"/>
              </w:rPr>
            </w:pPr>
            <w:r w:rsidRPr="002E0322">
              <w:t>MTMPS415A Conduct an internal audit of a documen</w:t>
            </w:r>
            <w:r w:rsidRPr="002E0322">
              <w:t>ted program</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E0322" w:rsidP="002E0322">
            <w:pPr>
              <w:pStyle w:val="TableBodyText"/>
            </w:pPr>
            <w:r w:rsidRPr="002E0322">
              <w:t>E</w:t>
            </w:r>
          </w:p>
        </w:tc>
      </w:tr>
    </w:tbl>
    <w:p w:rsidR="00000000" w:rsidRPr="002E0322" w:rsidP="002E0322">
      <w:pPr>
        <w:pStyle w:val="BodyText"/>
      </w:pPr>
    </w:p>
    <w:p w:rsidR="00000000" w:rsidRPr="002E0322" w:rsidP="002E0322">
      <w:pPr>
        <w:pStyle w:val="AllowPageBreak"/>
      </w:pPr>
    </w:p>
    <w:p w:rsidR="00000000" w:rsidRPr="002E0322" w:rsidP="002E0322">
      <w:pPr>
        <w:pStyle w:val="Heading1"/>
      </w:pPr>
      <w:bookmarkStart w:id="9" w:name="O_736883"/>
      <w:bookmarkEnd w:id="9"/>
      <w:r w:rsidRPr="002E0322">
        <w:t>Links</w:t>
      </w:r>
    </w:p>
    <w:p w:rsidR="00000000" w:rsidRPr="002E0322" w:rsidP="00FB4493">
      <w:pPr>
        <w:pStyle w:val="BodyText"/>
      </w:pPr>
      <w:r w:rsidRPr="002E032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B5788">
        <w:rPr>
          <w:rStyle w:val="Hyperlink"/>
        </w:rPr>
        <w:t>https://vetnet.gov.au/Pages/TrainingDocs.aspx?q=5e2e56b7-698f-4822-84bb-25adbb8443a7</w:t>
      </w:r>
      <w:r>
        <w:fldChar w:fldCharType="end"/>
      </w:r>
    </w:p>
    <w:p w:rsidR="00000000" w:rsidRPr="002E0322" w:rsidP="002E0322"/>
    <w:sectPr w:rsidSect="002E03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22" w:rsidRPr="00FB4493" w:rsidP="00FB4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93" w:rsidP="002E0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4493" w:rsidP="002E03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B4493" w:rsidP="002E03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322" w:rsidRPr="00FB4493" w:rsidP="00FB4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493" w:rsidRPr="002D2AF8" w:rsidP="002E0322">
    <w:pPr>
      <w:pStyle w:val="Header"/>
      <w:framePr w:wrap="around"/>
    </w:pPr>
    <w:r>
      <w:fldChar w:fldCharType="begin"/>
    </w:r>
    <w:r>
      <w:instrText xml:space="preserve"> TITLE   \* MERGEFORMAT </w:instrText>
    </w:r>
    <w:r>
      <w:fldChar w:fldCharType="separate"/>
    </w:r>
    <w:r>
      <w:t>AMPX404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FB4493" w:rsidP="002E03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3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322"/>
    <w:pPr>
      <w:spacing w:before="360" w:after="60"/>
      <w:outlineLvl w:val="0"/>
    </w:pPr>
    <w:rPr>
      <w:sz w:val="32"/>
    </w:rPr>
  </w:style>
  <w:style w:type="paragraph" w:styleId="Heading2">
    <w:name w:val="heading 2"/>
    <w:basedOn w:val="HeadingBase"/>
    <w:next w:val="BodyText"/>
    <w:link w:val="Heading2Char"/>
    <w:qFormat/>
    <w:rsid w:val="002E0322"/>
    <w:pPr>
      <w:keepLines/>
      <w:spacing w:before="240" w:after="120"/>
      <w:outlineLvl w:val="1"/>
    </w:pPr>
    <w:rPr>
      <w:sz w:val="28"/>
      <w:szCs w:val="40"/>
    </w:rPr>
  </w:style>
  <w:style w:type="paragraph" w:styleId="Heading3">
    <w:name w:val="heading 3"/>
    <w:basedOn w:val="HeadingBase"/>
    <w:next w:val="BodyText"/>
    <w:link w:val="Heading3Char"/>
    <w:qFormat/>
    <w:rsid w:val="002E0322"/>
    <w:pPr>
      <w:spacing w:before="180" w:after="120"/>
      <w:outlineLvl w:val="2"/>
    </w:pPr>
    <w:rPr>
      <w:spacing w:val="-10"/>
      <w:kern w:val="32"/>
    </w:rPr>
  </w:style>
  <w:style w:type="paragraph" w:styleId="Heading4">
    <w:name w:val="heading 4"/>
    <w:basedOn w:val="HeadingBase"/>
    <w:next w:val="BodyText"/>
    <w:link w:val="Heading4Char"/>
    <w:qFormat/>
    <w:rsid w:val="002E0322"/>
    <w:pPr>
      <w:spacing w:before="160" w:after="120"/>
      <w:outlineLvl w:val="3"/>
    </w:pPr>
    <w:rPr>
      <w:sz w:val="22"/>
    </w:rPr>
  </w:style>
  <w:style w:type="paragraph" w:styleId="Heading5">
    <w:name w:val="heading 5"/>
    <w:basedOn w:val="HeadingBase"/>
    <w:next w:val="Normal"/>
    <w:link w:val="Heading5Char"/>
    <w:qFormat/>
    <w:rsid w:val="002E0322"/>
    <w:pPr>
      <w:spacing w:before="80"/>
      <w:outlineLvl w:val="4"/>
    </w:pPr>
    <w:rPr>
      <w:color w:val="918585"/>
      <w:sz w:val="20"/>
    </w:rPr>
  </w:style>
  <w:style w:type="paragraph" w:styleId="Heading6">
    <w:name w:val="heading 6"/>
    <w:basedOn w:val="HeadingBase"/>
    <w:next w:val="Normal"/>
    <w:link w:val="Heading6Char"/>
    <w:qFormat/>
    <w:rsid w:val="002E0322"/>
    <w:pPr>
      <w:spacing w:before="60"/>
      <w:outlineLvl w:val="5"/>
    </w:pPr>
    <w:rPr>
      <w:color w:val="918585"/>
      <w:sz w:val="20"/>
    </w:rPr>
  </w:style>
  <w:style w:type="paragraph" w:styleId="Heading7">
    <w:name w:val="heading 7"/>
    <w:basedOn w:val="Normal"/>
    <w:next w:val="Normal"/>
    <w:link w:val="Heading7Char"/>
    <w:qFormat/>
    <w:rsid w:val="002E0322"/>
    <w:pPr>
      <w:ind w:left="720"/>
      <w:outlineLvl w:val="6"/>
    </w:pPr>
    <w:rPr>
      <w:i/>
    </w:rPr>
  </w:style>
  <w:style w:type="paragraph" w:styleId="Heading8">
    <w:name w:val="heading 8"/>
    <w:basedOn w:val="Normal"/>
    <w:next w:val="Normal"/>
    <w:link w:val="Heading8Char"/>
    <w:qFormat/>
    <w:rsid w:val="002E0322"/>
    <w:pPr>
      <w:ind w:left="720"/>
      <w:outlineLvl w:val="7"/>
    </w:pPr>
    <w:rPr>
      <w:i/>
    </w:rPr>
  </w:style>
  <w:style w:type="paragraph" w:styleId="Heading9">
    <w:name w:val="heading 9"/>
    <w:basedOn w:val="Normal"/>
    <w:next w:val="Normal"/>
    <w:link w:val="Heading9Char"/>
    <w:qFormat/>
    <w:rsid w:val="002E0322"/>
    <w:pPr>
      <w:ind w:left="720"/>
      <w:outlineLvl w:val="8"/>
    </w:pPr>
    <w:rPr>
      <w:i/>
    </w:rPr>
  </w:style>
  <w:style w:type="character" w:default="1" w:styleId="DefaultParagraphFont">
    <w:name w:val="Default Paragraph Font"/>
    <w:uiPriority w:val="1"/>
    <w:unhideWhenUsed/>
    <w:rsid w:val="002E0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322"/>
  </w:style>
  <w:style w:type="character" w:customStyle="1" w:styleId="Heading1Char">
    <w:name w:val="Heading 1 Char"/>
    <w:basedOn w:val="DefaultParagraphFont"/>
    <w:link w:val="Heading1"/>
    <w:rsid w:val="002E0322"/>
    <w:rPr>
      <w:rFonts w:ascii="Times New Roman" w:eastAsia="Times New Roman" w:hAnsi="Times New Roman" w:cs="Times New Roman"/>
      <w:b/>
      <w:sz w:val="32"/>
      <w:szCs w:val="20"/>
      <w:lang w:eastAsia="en-US"/>
    </w:rPr>
  </w:style>
  <w:style w:type="paragraph" w:styleId="BodyText">
    <w:name w:val="Body Text"/>
    <w:basedOn w:val="Normal"/>
    <w:link w:val="BodyTextChar"/>
    <w:rsid w:val="002E03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322"/>
    <w:rPr>
      <w:rFonts w:ascii="Times New Roman" w:eastAsia="Times New Roman" w:hAnsi="Times New Roman" w:cs="Times New Roman"/>
      <w:sz w:val="24"/>
      <w:lang w:eastAsia="en-US"/>
    </w:rPr>
  </w:style>
  <w:style w:type="paragraph" w:styleId="List">
    <w:name w:val="List"/>
    <w:basedOn w:val="BodyText"/>
    <w:next w:val="BodyText"/>
    <w:rsid w:val="002E0322"/>
    <w:pPr>
      <w:tabs>
        <w:tab w:val="left" w:pos="340"/>
      </w:tabs>
      <w:spacing w:before="60" w:after="60"/>
      <w:ind w:left="340" w:hanging="340"/>
    </w:pPr>
  </w:style>
  <w:style w:type="paragraph" w:customStyle="1" w:styleId="SuperHeading">
    <w:name w:val="SuperHeading"/>
    <w:basedOn w:val="Normal"/>
    <w:rsid w:val="002E0322"/>
    <w:pPr>
      <w:spacing w:before="240" w:after="120"/>
      <w:outlineLvl w:val="0"/>
    </w:pPr>
    <w:rPr>
      <w:rFonts w:ascii="Times New Roman" w:hAnsi="Times New Roman"/>
      <w:b/>
      <w:sz w:val="32"/>
    </w:rPr>
  </w:style>
  <w:style w:type="paragraph" w:customStyle="1" w:styleId="TableHeading">
    <w:name w:val="Table Heading"/>
    <w:basedOn w:val="HeadingBase"/>
    <w:rsid w:val="002E0322"/>
    <w:pPr>
      <w:keepLines/>
      <w:pBdr>
        <w:bottom w:val="single" w:sz="6" w:space="1" w:color="918585"/>
      </w:pBdr>
      <w:spacing w:before="240"/>
    </w:pPr>
  </w:style>
  <w:style w:type="paragraph" w:customStyle="1" w:styleId="AllowPageBreak">
    <w:name w:val="AllowPageBreak"/>
    <w:rsid w:val="002E03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E0322"/>
    <w:pPr>
      <w:spacing w:before="60" w:after="60"/>
    </w:pPr>
  </w:style>
  <w:style w:type="character" w:customStyle="1" w:styleId="Heading2Char">
    <w:name w:val="Heading 2 Char"/>
    <w:basedOn w:val="DefaultParagraphFont"/>
    <w:link w:val="Heading2"/>
    <w:rsid w:val="002E03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3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3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3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3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3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322"/>
    <w:rPr>
      <w:rFonts w:ascii="Courier New" w:eastAsia="Times New Roman" w:hAnsi="Courier New" w:cs="Times New Roman"/>
      <w:i/>
      <w:szCs w:val="20"/>
      <w:lang w:eastAsia="en-US"/>
    </w:rPr>
  </w:style>
  <w:style w:type="paragraph" w:customStyle="1" w:styleId="HeadingBase">
    <w:name w:val="Heading Base"/>
    <w:rsid w:val="002E0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322"/>
    <w:pPr>
      <w:tabs>
        <w:tab w:val="right" w:leader="dot" w:pos="9072"/>
      </w:tabs>
      <w:ind w:left="567"/>
    </w:pPr>
    <w:rPr>
      <w:szCs w:val="22"/>
    </w:rPr>
  </w:style>
  <w:style w:type="paragraph" w:customStyle="1" w:styleId="TOCBase">
    <w:name w:val="TOC Base"/>
    <w:rsid w:val="002E0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322"/>
    <w:pPr>
      <w:tabs>
        <w:tab w:val="right" w:leader="dot" w:pos="9072"/>
      </w:tabs>
      <w:spacing w:before="40" w:after="40"/>
      <w:ind w:left="284"/>
    </w:pPr>
    <w:rPr>
      <w:rFonts w:ascii="Times New Roman" w:hAnsi="Times New Roman"/>
    </w:rPr>
  </w:style>
  <w:style w:type="paragraph" w:styleId="TOC1">
    <w:name w:val="toc 1"/>
    <w:basedOn w:val="TOCBase"/>
    <w:next w:val="Normal"/>
    <w:rsid w:val="002E03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322"/>
    <w:rPr>
      <w:rFonts w:ascii="Times New Roman" w:eastAsia="Times New Roman" w:hAnsi="Times New Roman" w:cs="Times New Roman"/>
      <w:sz w:val="16"/>
      <w:lang w:eastAsia="en-US"/>
    </w:rPr>
  </w:style>
  <w:style w:type="paragraph" w:styleId="Title">
    <w:name w:val="Title"/>
    <w:basedOn w:val="HeadingBase"/>
    <w:link w:val="TitleChar"/>
    <w:qFormat/>
    <w:rsid w:val="002E0322"/>
    <w:pPr>
      <w:spacing w:before="5040"/>
      <w:jc w:val="center"/>
    </w:pPr>
    <w:rPr>
      <w:sz w:val="48"/>
      <w:szCs w:val="72"/>
      <w:lang w:val="en-US"/>
    </w:rPr>
  </w:style>
  <w:style w:type="character" w:customStyle="1" w:styleId="TitleChar">
    <w:name w:val="Title Char"/>
    <w:basedOn w:val="DefaultParagraphFont"/>
    <w:link w:val="Title"/>
    <w:rsid w:val="002E0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322"/>
    <w:pPr>
      <w:tabs>
        <w:tab w:val="left" w:pos="3600"/>
        <w:tab w:val="left" w:pos="3958"/>
      </w:tabs>
    </w:pPr>
  </w:style>
  <w:style w:type="paragraph" w:styleId="ListBullet">
    <w:name w:val="List Bullet"/>
    <w:basedOn w:val="List"/>
    <w:rsid w:val="002E0322"/>
    <w:pPr>
      <w:numPr>
        <w:numId w:val="10"/>
      </w:numPr>
      <w:tabs>
        <w:tab w:val="clear" w:pos="340"/>
      </w:tabs>
      <w:spacing w:before="40" w:after="40"/>
    </w:pPr>
  </w:style>
  <w:style w:type="paragraph" w:customStyle="1" w:styleId="Note">
    <w:name w:val="Note"/>
    <w:basedOn w:val="BodyText"/>
    <w:rsid w:val="002E03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0322"/>
    <w:rPr>
      <w:b/>
      <w:spacing w:val="0"/>
    </w:rPr>
  </w:style>
  <w:style w:type="paragraph" w:customStyle="1" w:styleId="SuperTitle">
    <w:name w:val="SuperTitle"/>
    <w:basedOn w:val="Title"/>
    <w:rsid w:val="002E0322"/>
    <w:pPr>
      <w:framePr w:wrap="auto" w:hAnchor="text" w:y="6049"/>
    </w:pPr>
    <w:rPr>
      <w:color w:val="000000"/>
      <w:sz w:val="40"/>
    </w:rPr>
  </w:style>
  <w:style w:type="paragraph" w:customStyle="1" w:styleId="TOCTitle">
    <w:name w:val="TOCTitle"/>
    <w:basedOn w:val="Heading1"/>
    <w:rsid w:val="002E0322"/>
    <w:pPr>
      <w:spacing w:after="240"/>
      <w:jc w:val="center"/>
      <w:outlineLvl w:val="9"/>
    </w:pPr>
    <w:rPr>
      <w:caps/>
    </w:rPr>
  </w:style>
  <w:style w:type="paragraph" w:customStyle="1" w:styleId="Version">
    <w:name w:val="Version"/>
    <w:rsid w:val="002E03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322"/>
    <w:pPr>
      <w:numPr>
        <w:numId w:val="11"/>
      </w:numPr>
      <w:tabs>
        <w:tab w:val="clear" w:pos="680"/>
      </w:tabs>
    </w:pPr>
  </w:style>
  <w:style w:type="paragraph" w:styleId="Index1">
    <w:name w:val="index 1"/>
    <w:basedOn w:val="Normal"/>
    <w:next w:val="Normal"/>
    <w:semiHidden/>
    <w:rsid w:val="002E0322"/>
    <w:pPr>
      <w:keepNext w:val="0"/>
      <w:tabs>
        <w:tab w:val="right" w:pos="4176"/>
      </w:tabs>
      <w:ind w:left="198" w:hanging="198"/>
    </w:pPr>
    <w:rPr>
      <w:rFonts w:ascii="Garamond" w:hAnsi="Garamond"/>
    </w:rPr>
  </w:style>
  <w:style w:type="paragraph" w:styleId="IndexHeading">
    <w:name w:val="index heading"/>
    <w:basedOn w:val="Normal"/>
    <w:next w:val="Index1"/>
    <w:semiHidden/>
    <w:rsid w:val="002E0322"/>
    <w:pPr>
      <w:spacing w:before="120" w:after="120"/>
    </w:pPr>
    <w:rPr>
      <w:rFonts w:ascii="Arial" w:hAnsi="Arial"/>
      <w:b/>
      <w:color w:val="918585"/>
      <w:sz w:val="24"/>
    </w:rPr>
  </w:style>
  <w:style w:type="paragraph" w:styleId="Header">
    <w:name w:val="header"/>
    <w:basedOn w:val="Normal"/>
    <w:link w:val="HeaderChar"/>
    <w:rsid w:val="002E0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322"/>
    <w:rPr>
      <w:rFonts w:ascii="Times New Roman" w:eastAsia="Times New Roman" w:hAnsi="Times New Roman" w:cs="Times New Roman"/>
      <w:sz w:val="16"/>
      <w:szCs w:val="20"/>
      <w:lang w:val="en-GB" w:eastAsia="en-US"/>
    </w:rPr>
  </w:style>
  <w:style w:type="paragraph" w:customStyle="1" w:styleId="Chapter">
    <w:name w:val="Chapter"/>
    <w:basedOn w:val="Normal"/>
    <w:rsid w:val="002E0322"/>
    <w:pPr>
      <w:spacing w:before="240"/>
    </w:pPr>
    <w:rPr>
      <w:rFonts w:ascii="Times New Roman" w:hAnsi="Times New Roman"/>
      <w:smallCaps/>
      <w:spacing w:val="80"/>
      <w:sz w:val="28"/>
    </w:rPr>
  </w:style>
  <w:style w:type="paragraph" w:customStyle="1" w:styleId="InChapter">
    <w:name w:val="InChapter"/>
    <w:basedOn w:val="Heading3"/>
    <w:rsid w:val="002E0322"/>
    <w:pPr>
      <w:spacing w:after="240"/>
      <w:outlineLvl w:val="9"/>
    </w:pPr>
    <w:rPr>
      <w:noProof/>
    </w:rPr>
  </w:style>
  <w:style w:type="paragraph" w:styleId="Index2">
    <w:name w:val="index 2"/>
    <w:basedOn w:val="Normal"/>
    <w:next w:val="Normal"/>
    <w:semiHidden/>
    <w:rsid w:val="002E0322"/>
    <w:pPr>
      <w:tabs>
        <w:tab w:val="right" w:pos="4176"/>
      </w:tabs>
      <w:ind w:left="568" w:hanging="284"/>
    </w:pPr>
    <w:rPr>
      <w:rFonts w:ascii="Garamond" w:hAnsi="Garamond"/>
    </w:rPr>
  </w:style>
  <w:style w:type="paragraph" w:customStyle="1" w:styleId="Byline">
    <w:name w:val="Byline"/>
    <w:rsid w:val="002E0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322"/>
    <w:pPr>
      <w:tabs>
        <w:tab w:val="clear" w:pos="3600"/>
        <w:tab w:val="clear" w:pos="3958"/>
      </w:tabs>
      <w:jc w:val="right"/>
    </w:pPr>
  </w:style>
  <w:style w:type="character" w:styleId="Emphasis">
    <w:name w:val="Emphasis"/>
    <w:basedOn w:val="DefaultParagraphFont"/>
    <w:qFormat/>
    <w:rsid w:val="002E0322"/>
    <w:rPr>
      <w:i/>
    </w:rPr>
  </w:style>
  <w:style w:type="paragraph" w:styleId="Caption">
    <w:name w:val="caption"/>
    <w:basedOn w:val="BodyText"/>
    <w:next w:val="Normal"/>
    <w:qFormat/>
    <w:rsid w:val="002E0322"/>
    <w:pPr>
      <w:framePr w:w="2268" w:hSpace="181" w:vSpace="181" w:wrap="around" w:vAnchor="text" w:hAnchor="page" w:x="1135" w:y="285" w:anchorLock="1"/>
    </w:pPr>
    <w:rPr>
      <w:i/>
    </w:rPr>
  </w:style>
  <w:style w:type="paragraph" w:customStyle="1" w:styleId="MiniTOCTitle">
    <w:name w:val="MiniTOCTitle"/>
    <w:basedOn w:val="Heading4"/>
    <w:rsid w:val="002E0322"/>
    <w:pPr>
      <w:spacing w:before="240"/>
      <w:outlineLvl w:val="9"/>
    </w:pPr>
    <w:rPr>
      <w:noProof/>
      <w:sz w:val="24"/>
    </w:rPr>
  </w:style>
  <w:style w:type="paragraph" w:customStyle="1" w:styleId="MiniTOCItem">
    <w:name w:val="MiniTOCItem"/>
    <w:basedOn w:val="ListBullet"/>
    <w:rsid w:val="002E0322"/>
    <w:pPr>
      <w:numPr>
        <w:numId w:val="0"/>
      </w:numPr>
      <w:tabs>
        <w:tab w:val="right" w:leader="dot" w:pos="6521"/>
      </w:tabs>
      <w:spacing w:before="0" w:after="0"/>
    </w:pPr>
  </w:style>
  <w:style w:type="paragraph" w:customStyle="1" w:styleId="TOFTitle">
    <w:name w:val="TOFTitle"/>
    <w:basedOn w:val="TOCTitle"/>
    <w:rsid w:val="002E0322"/>
  </w:style>
  <w:style w:type="paragraph" w:styleId="TableofFigures">
    <w:name w:val="table of figures"/>
    <w:basedOn w:val="Normal"/>
    <w:next w:val="Normal"/>
    <w:semiHidden/>
    <w:rsid w:val="002E0322"/>
    <w:pPr>
      <w:tabs>
        <w:tab w:val="right" w:leader="dot" w:pos="9072"/>
      </w:tabs>
      <w:ind w:left="970" w:hanging="403"/>
    </w:pPr>
    <w:rPr>
      <w:rFonts w:ascii="Times New Roman" w:hAnsi="Times New Roman"/>
      <w:b/>
    </w:rPr>
  </w:style>
  <w:style w:type="paragraph" w:styleId="ListNumber">
    <w:name w:val="List Number"/>
    <w:basedOn w:val="List"/>
    <w:rsid w:val="002E0322"/>
    <w:pPr>
      <w:numPr>
        <w:numId w:val="13"/>
      </w:numPr>
      <w:tabs>
        <w:tab w:val="clear" w:pos="340"/>
      </w:tabs>
    </w:pPr>
  </w:style>
  <w:style w:type="character" w:customStyle="1" w:styleId="WingdingSymbols">
    <w:name w:val="Wingding Symbols"/>
    <w:rsid w:val="002E0322"/>
    <w:rPr>
      <w:rFonts w:ascii="Wingdings" w:hAnsi="Wingdings"/>
    </w:rPr>
  </w:style>
  <w:style w:type="character" w:customStyle="1" w:styleId="HotSpot">
    <w:name w:val="HotSpot"/>
    <w:rsid w:val="002E0322"/>
    <w:rPr>
      <w:color w:val="0033CC"/>
      <w:u w:val="none"/>
    </w:rPr>
  </w:style>
  <w:style w:type="paragraph" w:customStyle="1" w:styleId="BodyTextRight">
    <w:name w:val="Body Text Right"/>
    <w:basedOn w:val="BodyText"/>
    <w:rsid w:val="002E0322"/>
    <w:pPr>
      <w:spacing w:before="0" w:after="0"/>
      <w:jc w:val="right"/>
    </w:pPr>
  </w:style>
  <w:style w:type="paragraph" w:styleId="Index3">
    <w:name w:val="index 3"/>
    <w:basedOn w:val="ListNumber2"/>
    <w:next w:val="Normal"/>
    <w:semiHidden/>
    <w:rsid w:val="002E0322"/>
    <w:pPr>
      <w:numPr>
        <w:numId w:val="0"/>
      </w:numPr>
      <w:tabs>
        <w:tab w:val="right" w:leader="dot" w:pos="4176"/>
      </w:tabs>
    </w:pPr>
  </w:style>
  <w:style w:type="paragraph" w:styleId="ListNumber2">
    <w:name w:val="List Number 2"/>
    <w:basedOn w:val="List2"/>
    <w:rsid w:val="002E0322"/>
    <w:pPr>
      <w:numPr>
        <w:numId w:val="8"/>
      </w:numPr>
      <w:tabs>
        <w:tab w:val="clear" w:pos="1060"/>
      </w:tabs>
    </w:pPr>
  </w:style>
  <w:style w:type="paragraph" w:customStyle="1" w:styleId="MarginNote">
    <w:name w:val="Margin Note"/>
    <w:basedOn w:val="BodyText"/>
    <w:rsid w:val="002E0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3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322"/>
    <w:rPr>
      <w:sz w:val="32"/>
    </w:rPr>
  </w:style>
  <w:style w:type="paragraph" w:customStyle="1" w:styleId="HeadingProcedure">
    <w:name w:val="Heading Procedure"/>
    <w:basedOn w:val="HeadingBase"/>
    <w:next w:val="Normal"/>
    <w:rsid w:val="002E0322"/>
    <w:pPr>
      <w:tabs>
        <w:tab w:val="left" w:pos="0"/>
      </w:tabs>
      <w:spacing w:before="120" w:after="60"/>
    </w:pPr>
    <w:rPr>
      <w:i/>
      <w:color w:val="918585"/>
      <w:sz w:val="22"/>
    </w:rPr>
  </w:style>
  <w:style w:type="paragraph" w:styleId="ListContinue">
    <w:name w:val="List Continue"/>
    <w:basedOn w:val="List"/>
    <w:rsid w:val="002E0322"/>
    <w:pPr>
      <w:ind w:firstLine="0"/>
    </w:pPr>
  </w:style>
  <w:style w:type="paragraph" w:customStyle="1" w:styleId="ListNote">
    <w:name w:val="List Note"/>
    <w:basedOn w:val="List"/>
    <w:rsid w:val="002E0322"/>
    <w:pPr>
      <w:pBdr>
        <w:top w:val="single" w:sz="6" w:space="2" w:color="918585"/>
        <w:bottom w:val="single" w:sz="6" w:space="2" w:color="918585"/>
      </w:pBdr>
      <w:tabs>
        <w:tab w:val="left" w:pos="1021"/>
      </w:tabs>
      <w:ind w:firstLine="0"/>
    </w:pPr>
  </w:style>
  <w:style w:type="paragraph" w:customStyle="1" w:styleId="Warning">
    <w:name w:val="Warning"/>
    <w:basedOn w:val="BodyText"/>
    <w:rsid w:val="002E0322"/>
    <w:pPr>
      <w:shd w:val="clear" w:color="auto" w:fill="D9D9D9"/>
      <w:tabs>
        <w:tab w:val="left" w:pos="992"/>
      </w:tabs>
      <w:ind w:left="119" w:right="119"/>
    </w:pPr>
    <w:rPr>
      <w:sz w:val="20"/>
    </w:rPr>
  </w:style>
  <w:style w:type="paragraph" w:customStyle="1" w:styleId="MarginIcons">
    <w:name w:val="Margin Icons"/>
    <w:basedOn w:val="BodyText"/>
    <w:rsid w:val="002E03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322"/>
    <w:rPr>
      <w:rFonts w:ascii="Courier New" w:hAnsi="Courier New"/>
    </w:rPr>
  </w:style>
  <w:style w:type="paragraph" w:customStyle="1" w:styleId="NoteBullet">
    <w:name w:val="Note Bullet"/>
    <w:basedOn w:val="Note"/>
    <w:rsid w:val="002E0322"/>
    <w:pPr>
      <w:tabs>
        <w:tab w:val="clear" w:pos="680"/>
      </w:tabs>
      <w:spacing w:before="60" w:after="60"/>
    </w:pPr>
  </w:style>
  <w:style w:type="paragraph" w:customStyle="1" w:styleId="SubHeading2">
    <w:name w:val="SubHeading2"/>
    <w:basedOn w:val="HeadingBase"/>
    <w:rsid w:val="002E0322"/>
    <w:pPr>
      <w:spacing w:before="240" w:after="60"/>
    </w:pPr>
    <w:rPr>
      <w:sz w:val="20"/>
    </w:rPr>
  </w:style>
  <w:style w:type="paragraph" w:customStyle="1" w:styleId="SubHeading1">
    <w:name w:val="SubHeading1"/>
    <w:basedOn w:val="HeadingBase"/>
    <w:rsid w:val="002E0322"/>
    <w:pPr>
      <w:spacing w:before="240" w:after="60"/>
    </w:pPr>
    <w:rPr>
      <w:color w:val="918585"/>
      <w:sz w:val="22"/>
    </w:rPr>
  </w:style>
  <w:style w:type="paragraph" w:customStyle="1" w:styleId="SideHeading">
    <w:name w:val="Side Heading"/>
    <w:basedOn w:val="HeadingBase"/>
    <w:rsid w:val="002E0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322"/>
    <w:pPr>
      <w:numPr>
        <w:numId w:val="9"/>
      </w:numPr>
    </w:pPr>
  </w:style>
  <w:style w:type="paragraph" w:styleId="PlainText">
    <w:name w:val="Plain Text"/>
    <w:basedOn w:val="Normal"/>
    <w:link w:val="PlainTextChar"/>
    <w:rsid w:val="002E0322"/>
    <w:rPr>
      <w:sz w:val="20"/>
    </w:rPr>
  </w:style>
  <w:style w:type="character" w:customStyle="1" w:styleId="PlainTextChar">
    <w:name w:val="Plain Text Char"/>
    <w:basedOn w:val="DefaultParagraphFont"/>
    <w:link w:val="PlainText"/>
    <w:rsid w:val="002E0322"/>
    <w:rPr>
      <w:rFonts w:ascii="Courier New" w:eastAsia="Times New Roman" w:hAnsi="Courier New" w:cs="Times New Roman"/>
      <w:sz w:val="20"/>
      <w:szCs w:val="20"/>
      <w:lang w:eastAsia="en-US"/>
    </w:rPr>
  </w:style>
  <w:style w:type="character" w:customStyle="1" w:styleId="MenuOption">
    <w:name w:val="Menu Option"/>
    <w:basedOn w:val="DefaultParagraphFont"/>
    <w:rsid w:val="002E0322"/>
    <w:rPr>
      <w:b/>
      <w:smallCaps/>
    </w:rPr>
  </w:style>
  <w:style w:type="paragraph" w:customStyle="1" w:styleId="TableListNumber">
    <w:name w:val="Table List Number"/>
    <w:basedOn w:val="ListNumber"/>
    <w:rsid w:val="002E0322"/>
    <w:pPr>
      <w:numPr>
        <w:numId w:val="0"/>
      </w:numPr>
    </w:pPr>
  </w:style>
  <w:style w:type="paragraph" w:styleId="TOC4">
    <w:name w:val="toc 4"/>
    <w:basedOn w:val="TOCBase"/>
    <w:next w:val="Normal"/>
    <w:semiHidden/>
    <w:rsid w:val="002E0322"/>
    <w:pPr>
      <w:tabs>
        <w:tab w:val="right" w:leader="dot" w:pos="9071"/>
      </w:tabs>
      <w:ind w:left="1701"/>
    </w:pPr>
  </w:style>
  <w:style w:type="paragraph" w:customStyle="1" w:styleId="ListAlpha">
    <w:name w:val="List Alpha"/>
    <w:basedOn w:val="List"/>
    <w:rsid w:val="002E0322"/>
    <w:pPr>
      <w:numPr>
        <w:numId w:val="7"/>
      </w:numPr>
    </w:pPr>
  </w:style>
  <w:style w:type="paragraph" w:customStyle="1" w:styleId="ListAlpha2">
    <w:name w:val="List Alpha 2"/>
    <w:basedOn w:val="List2"/>
    <w:rsid w:val="002E0322"/>
    <w:pPr>
      <w:numPr>
        <w:numId w:val="6"/>
      </w:numPr>
    </w:pPr>
  </w:style>
  <w:style w:type="paragraph" w:styleId="List2">
    <w:name w:val="List 2"/>
    <w:basedOn w:val="BodyText"/>
    <w:rsid w:val="002E0322"/>
    <w:pPr>
      <w:tabs>
        <w:tab w:val="left" w:pos="680"/>
      </w:tabs>
      <w:spacing w:before="60" w:after="60"/>
      <w:ind w:left="680" w:hanging="340"/>
    </w:pPr>
  </w:style>
  <w:style w:type="paragraph" w:styleId="List3">
    <w:name w:val="List 3"/>
    <w:basedOn w:val="BodyText"/>
    <w:rsid w:val="002E0322"/>
    <w:pPr>
      <w:tabs>
        <w:tab w:val="left" w:pos="1021"/>
      </w:tabs>
      <w:spacing w:before="60" w:after="60"/>
      <w:ind w:left="1020" w:hanging="340"/>
    </w:pPr>
  </w:style>
  <w:style w:type="paragraph" w:styleId="List4">
    <w:name w:val="List 4"/>
    <w:basedOn w:val="BodyText"/>
    <w:rsid w:val="002E0322"/>
    <w:pPr>
      <w:tabs>
        <w:tab w:val="left" w:pos="1361"/>
      </w:tabs>
      <w:spacing w:before="60" w:after="60"/>
      <w:ind w:left="1361" w:hanging="340"/>
    </w:pPr>
  </w:style>
  <w:style w:type="paragraph" w:styleId="List5">
    <w:name w:val="List 5"/>
    <w:basedOn w:val="BodyText"/>
    <w:rsid w:val="002E0322"/>
    <w:pPr>
      <w:tabs>
        <w:tab w:val="left" w:pos="1701"/>
      </w:tabs>
      <w:spacing w:before="60" w:after="60"/>
      <w:ind w:left="1701" w:hanging="340"/>
    </w:pPr>
  </w:style>
  <w:style w:type="paragraph" w:styleId="ListBullet3">
    <w:name w:val="List Bullet 3"/>
    <w:basedOn w:val="List3"/>
    <w:rsid w:val="002E0322"/>
    <w:pPr>
      <w:numPr>
        <w:numId w:val="12"/>
      </w:numPr>
      <w:tabs>
        <w:tab w:val="clear" w:pos="1021"/>
      </w:tabs>
      <w:ind w:left="1037" w:hanging="357"/>
    </w:pPr>
  </w:style>
  <w:style w:type="paragraph" w:styleId="ListBullet4">
    <w:name w:val="List Bullet 4"/>
    <w:basedOn w:val="List4"/>
    <w:rsid w:val="002E0322"/>
    <w:pPr>
      <w:numPr>
        <w:numId w:val="1"/>
      </w:numPr>
      <w:tabs>
        <w:tab w:val="clear" w:pos="1361"/>
      </w:tabs>
    </w:pPr>
  </w:style>
  <w:style w:type="paragraph" w:styleId="ListBullet5">
    <w:name w:val="List Bullet 5"/>
    <w:basedOn w:val="List5"/>
    <w:rsid w:val="002E0322"/>
    <w:pPr>
      <w:numPr>
        <w:numId w:val="2"/>
      </w:numPr>
    </w:pPr>
  </w:style>
  <w:style w:type="paragraph" w:styleId="ListContinue2">
    <w:name w:val="List Continue 2"/>
    <w:basedOn w:val="List2"/>
    <w:rsid w:val="002E0322"/>
    <w:pPr>
      <w:ind w:firstLine="0"/>
    </w:pPr>
  </w:style>
  <w:style w:type="paragraph" w:styleId="ListContinue3">
    <w:name w:val="List Continue 3"/>
    <w:basedOn w:val="List3"/>
    <w:rsid w:val="002E0322"/>
    <w:pPr>
      <w:ind w:left="1021" w:firstLine="0"/>
    </w:pPr>
  </w:style>
  <w:style w:type="paragraph" w:styleId="ListContinue4">
    <w:name w:val="List Continue 4"/>
    <w:basedOn w:val="List4"/>
    <w:rsid w:val="002E0322"/>
    <w:pPr>
      <w:ind w:firstLine="0"/>
    </w:pPr>
  </w:style>
  <w:style w:type="paragraph" w:styleId="ListContinue5">
    <w:name w:val="List Continue 5"/>
    <w:basedOn w:val="List5"/>
    <w:rsid w:val="002E0322"/>
    <w:pPr>
      <w:ind w:firstLine="0"/>
    </w:pPr>
  </w:style>
  <w:style w:type="paragraph" w:styleId="ListNumber3">
    <w:name w:val="List Number 3"/>
    <w:basedOn w:val="List3"/>
    <w:rsid w:val="002E0322"/>
    <w:pPr>
      <w:numPr>
        <w:numId w:val="3"/>
      </w:numPr>
    </w:pPr>
  </w:style>
  <w:style w:type="paragraph" w:styleId="ListNumber4">
    <w:name w:val="List Number 4"/>
    <w:basedOn w:val="List4"/>
    <w:rsid w:val="002E0322"/>
    <w:pPr>
      <w:numPr>
        <w:numId w:val="4"/>
      </w:numPr>
    </w:pPr>
  </w:style>
  <w:style w:type="paragraph" w:styleId="ListNumber5">
    <w:name w:val="List Number 5"/>
    <w:basedOn w:val="List5"/>
    <w:rsid w:val="002E0322"/>
    <w:pPr>
      <w:numPr>
        <w:numId w:val="5"/>
      </w:numPr>
    </w:pPr>
  </w:style>
  <w:style w:type="paragraph" w:styleId="BlockText">
    <w:name w:val="Block Text"/>
    <w:basedOn w:val="Normal"/>
    <w:rsid w:val="002E0322"/>
    <w:pPr>
      <w:spacing w:after="120"/>
      <w:ind w:left="1440" w:right="1440"/>
    </w:pPr>
  </w:style>
  <w:style w:type="character" w:customStyle="1" w:styleId="Subscript">
    <w:name w:val="Subscript"/>
    <w:basedOn w:val="DefaultParagraphFont"/>
    <w:rsid w:val="002E0322"/>
    <w:rPr>
      <w:sz w:val="16"/>
      <w:vertAlign w:val="subscript"/>
    </w:rPr>
  </w:style>
  <w:style w:type="character" w:customStyle="1" w:styleId="Superscript">
    <w:name w:val="Superscript"/>
    <w:basedOn w:val="DefaultParagraphFont"/>
    <w:rsid w:val="002E0322"/>
    <w:rPr>
      <w:sz w:val="16"/>
      <w:vertAlign w:val="superscript"/>
    </w:rPr>
  </w:style>
  <w:style w:type="character" w:customStyle="1" w:styleId="Symbols">
    <w:name w:val="Symbols"/>
    <w:basedOn w:val="DefaultParagraphFont"/>
    <w:rsid w:val="002E0322"/>
    <w:rPr>
      <w:rFonts w:ascii="Symbol" w:hAnsi="Symbol"/>
    </w:rPr>
  </w:style>
  <w:style w:type="character" w:customStyle="1" w:styleId="MenuOptions">
    <w:name w:val="Menu Options"/>
    <w:basedOn w:val="DefaultParagraphFont"/>
    <w:rsid w:val="002E0322"/>
    <w:rPr>
      <w:rFonts w:ascii="Arial Narrow" w:hAnsi="Arial Narrow"/>
      <w:smallCaps/>
    </w:rPr>
  </w:style>
  <w:style w:type="character" w:customStyle="1" w:styleId="Buttons">
    <w:name w:val="Buttons"/>
    <w:basedOn w:val="DefaultParagraphFont"/>
    <w:rsid w:val="002E0322"/>
    <w:rPr>
      <w:b/>
    </w:rPr>
  </w:style>
  <w:style w:type="character" w:customStyle="1" w:styleId="Underlined">
    <w:name w:val="Underlined"/>
    <w:basedOn w:val="DefaultParagraphFont"/>
    <w:rsid w:val="002E0322"/>
    <w:rPr>
      <w:u w:val="single"/>
    </w:rPr>
  </w:style>
  <w:style w:type="paragraph" w:customStyle="1" w:styleId="TableBodyTextRight">
    <w:name w:val="Table Body Text Right"/>
    <w:basedOn w:val="TableBodyText"/>
    <w:rsid w:val="002E0322"/>
    <w:pPr>
      <w:widowControl w:val="0"/>
      <w:autoSpaceDE w:val="0"/>
      <w:autoSpaceDN w:val="0"/>
      <w:adjustRightInd w:val="0"/>
      <w:jc w:val="right"/>
    </w:pPr>
    <w:rPr>
      <w:rFonts w:cs="Arial"/>
      <w:szCs w:val="18"/>
    </w:rPr>
  </w:style>
  <w:style w:type="paragraph" w:customStyle="1" w:styleId="CopyrightText">
    <w:name w:val="Copyright Text"/>
    <w:basedOn w:val="BodyText"/>
    <w:rsid w:val="002E0322"/>
    <w:rPr>
      <w:sz w:val="18"/>
    </w:rPr>
  </w:style>
  <w:style w:type="paragraph" w:customStyle="1" w:styleId="BodySmallRight">
    <w:name w:val="Body Small Right"/>
    <w:basedOn w:val="BodyTextRight"/>
    <w:rsid w:val="002E0322"/>
    <w:rPr>
      <w:sz w:val="18"/>
      <w:szCs w:val="18"/>
    </w:rPr>
  </w:style>
  <w:style w:type="paragraph" w:customStyle="1" w:styleId="MarginEdition">
    <w:name w:val="Margin Edition"/>
    <w:basedOn w:val="MarginNote"/>
    <w:rsid w:val="002E0322"/>
    <w:pPr>
      <w:spacing w:before="0" w:after="0"/>
    </w:pPr>
    <w:rPr>
      <w:rFonts w:ascii="Times New Roman" w:hAnsi="Times New Roman"/>
      <w:color w:val="999999"/>
    </w:rPr>
  </w:style>
  <w:style w:type="paragraph" w:customStyle="1" w:styleId="Spacer">
    <w:name w:val="Spacer"/>
    <w:basedOn w:val="Normal"/>
    <w:rsid w:val="002E0322"/>
    <w:rPr>
      <w:sz w:val="2"/>
      <w:szCs w:val="2"/>
    </w:rPr>
  </w:style>
  <w:style w:type="character" w:customStyle="1" w:styleId="Small">
    <w:name w:val="Small"/>
    <w:basedOn w:val="DefaultParagraphFont"/>
    <w:rsid w:val="002E0322"/>
    <w:rPr>
      <w:sz w:val="16"/>
    </w:rPr>
  </w:style>
  <w:style w:type="paragraph" w:customStyle="1" w:styleId="WideTable">
    <w:name w:val="Wide Table"/>
    <w:basedOn w:val="Normal"/>
    <w:rsid w:val="002E0322"/>
    <w:pPr>
      <w:ind w:left="-1418"/>
    </w:pPr>
    <w:rPr>
      <w:sz w:val="2"/>
      <w:szCs w:val="2"/>
    </w:rPr>
  </w:style>
  <w:style w:type="character" w:styleId="PageNumber">
    <w:name w:val="page number"/>
    <w:basedOn w:val="DefaultParagraphFont"/>
    <w:rsid w:val="002E0322"/>
  </w:style>
  <w:style w:type="paragraph" w:styleId="Quote">
    <w:name w:val="Quote"/>
    <w:basedOn w:val="Heading1"/>
    <w:link w:val="QuoteChar"/>
    <w:qFormat/>
    <w:rsid w:val="002E0322"/>
    <w:rPr>
      <w:b w:val="0"/>
      <w:sz w:val="72"/>
      <w:szCs w:val="72"/>
      <w:lang w:val="en-NZ"/>
    </w:rPr>
  </w:style>
  <w:style w:type="character" w:customStyle="1" w:styleId="QuoteChar">
    <w:name w:val="Quote Char"/>
    <w:basedOn w:val="DefaultParagraphFont"/>
    <w:link w:val="Quote"/>
    <w:rsid w:val="002E0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322"/>
    <w:pPr>
      <w:pageBreakBefore/>
    </w:pPr>
  </w:style>
  <w:style w:type="paragraph" w:customStyle="1" w:styleId="Border">
    <w:name w:val="Border"/>
    <w:basedOn w:val="Normal"/>
    <w:qFormat/>
    <w:rsid w:val="002E03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322"/>
    <w:rPr>
      <w:b/>
      <w:bCs/>
      <w:i/>
      <w:iCs/>
      <w:color w:val="auto"/>
    </w:rPr>
  </w:style>
  <w:style w:type="paragraph" w:styleId="IntenseQuote">
    <w:name w:val="Intense Quote"/>
    <w:basedOn w:val="Normal"/>
    <w:next w:val="Normal"/>
    <w:link w:val="IntenseQuoteChar"/>
    <w:uiPriority w:val="30"/>
    <w:qFormat/>
    <w:rsid w:val="002E03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3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322"/>
    <w:rPr>
      <w:smallCaps/>
      <w:color w:val="auto"/>
      <w:u w:val="single"/>
    </w:rPr>
  </w:style>
  <w:style w:type="character" w:styleId="IntenseReference">
    <w:name w:val="Intense Reference"/>
    <w:basedOn w:val="DefaultParagraphFont"/>
    <w:uiPriority w:val="32"/>
    <w:qFormat/>
    <w:rsid w:val="002E0322"/>
    <w:rPr>
      <w:b/>
      <w:bCs/>
      <w:smallCaps/>
      <w:color w:val="auto"/>
      <w:spacing w:val="5"/>
      <w:u w:val="single"/>
    </w:rPr>
  </w:style>
  <w:style w:type="paragraph" w:customStyle="1" w:styleId="2ColumnHeading">
    <w:name w:val="2Column Heading"/>
    <w:basedOn w:val="BodyText"/>
    <w:qFormat/>
    <w:rsid w:val="002E0322"/>
    <w:pPr>
      <w:spacing w:after="60"/>
      <w:ind w:left="-2268"/>
    </w:pPr>
    <w:rPr>
      <w:b/>
    </w:rPr>
  </w:style>
  <w:style w:type="paragraph" w:customStyle="1" w:styleId="Heading1TOC">
    <w:name w:val="Heading1 TOC"/>
    <w:basedOn w:val="Normal"/>
    <w:qFormat/>
    <w:rsid w:val="002E0322"/>
    <w:pPr>
      <w:spacing w:before="240" w:after="120"/>
    </w:pPr>
    <w:rPr>
      <w:rFonts w:ascii="Times New Roman" w:hAnsi="Times New Roman"/>
      <w:b/>
      <w:sz w:val="32"/>
    </w:rPr>
  </w:style>
  <w:style w:type="paragraph" w:customStyle="1" w:styleId="Heading2TOC">
    <w:name w:val="Heading2 TOC"/>
    <w:basedOn w:val="Normal"/>
    <w:qFormat/>
    <w:rsid w:val="002E0322"/>
    <w:pPr>
      <w:spacing w:before="240" w:after="60"/>
    </w:pPr>
    <w:rPr>
      <w:rFonts w:ascii="Times New Roman" w:hAnsi="Times New Roman"/>
      <w:b/>
      <w:sz w:val="28"/>
    </w:rPr>
  </w:style>
  <w:style w:type="character" w:customStyle="1" w:styleId="Underline">
    <w:name w:val="Underline"/>
    <w:basedOn w:val="DefaultParagraphFont"/>
    <w:qFormat/>
    <w:rsid w:val="002E0322"/>
    <w:rPr>
      <w:u w:val="single"/>
    </w:rPr>
  </w:style>
  <w:style w:type="character" w:customStyle="1" w:styleId="BoldandItalics">
    <w:name w:val="Bold and Italics"/>
    <w:qFormat/>
    <w:rsid w:val="002E0322"/>
    <w:rPr>
      <w:b/>
      <w:i/>
      <w:u w:val="none"/>
    </w:rPr>
  </w:style>
  <w:style w:type="paragraph" w:styleId="BalloonText">
    <w:name w:val="Balloon Text"/>
    <w:basedOn w:val="Normal"/>
    <w:link w:val="BalloonTextChar"/>
    <w:rsid w:val="002E0322"/>
    <w:rPr>
      <w:rFonts w:ascii="Tahoma" w:hAnsi="Tahoma" w:cs="Tahoma"/>
      <w:sz w:val="16"/>
      <w:szCs w:val="16"/>
    </w:rPr>
  </w:style>
  <w:style w:type="character" w:customStyle="1" w:styleId="BalloonTextChar">
    <w:name w:val="Balloon Text Char"/>
    <w:basedOn w:val="DefaultParagraphFont"/>
    <w:link w:val="BalloonText"/>
    <w:rsid w:val="002E03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3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3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322"/>
    <w:rPr>
      <w:b/>
      <w:color w:val="660033"/>
      <w:spacing w:val="0"/>
    </w:rPr>
  </w:style>
  <w:style w:type="paragraph" w:customStyle="1" w:styleId="Nameditemlist">
    <w:name w:val="Named item list"/>
    <w:basedOn w:val="BodyText"/>
    <w:qFormat/>
    <w:rsid w:val="002E0322"/>
    <w:pPr>
      <w:tabs>
        <w:tab w:val="left" w:pos="2835"/>
      </w:tabs>
      <w:ind w:left="2835" w:hanging="2835"/>
    </w:pPr>
  </w:style>
  <w:style w:type="paragraph" w:customStyle="1" w:styleId="BodyTextnopadding">
    <w:name w:val="Body Text no padding"/>
    <w:basedOn w:val="BodyText"/>
    <w:qFormat/>
    <w:rsid w:val="002E0322"/>
    <w:pPr>
      <w:spacing w:before="0" w:after="0"/>
    </w:pPr>
  </w:style>
  <w:style w:type="paragraph" w:customStyle="1" w:styleId="BodyTextBold">
    <w:name w:val="Body Text Bold"/>
    <w:basedOn w:val="BodyText"/>
    <w:qFormat/>
    <w:rsid w:val="002E0322"/>
    <w:rPr>
      <w:b/>
    </w:rPr>
  </w:style>
  <w:style w:type="character" w:styleId="Hyperlink">
    <w:name w:val="Hyperlink"/>
    <w:basedOn w:val="DefaultParagraphFont"/>
    <w:uiPriority w:val="99"/>
    <w:unhideWhenUsed/>
    <w:rsid w:val="00FB4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3647</Characters>
  <Application>Microsoft Office Word</Application>
  <DocSecurity>0</DocSecurity>
  <Lines>113</Lines>
  <Paragraphs>69</Paragraphs>
  <ScaleCrop>false</ScaleCrop>
  <Company>Author-it Software Corporation Ltd.</Company>
  <LinksUpToDate>false</LinksUpToDate>
  <CharactersWithSpaces>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AMPX404 Conduct an internal audit of a documented program</dc:title>
  <dc:subject>Approved</dc:subject>
  <dc:creator>Skills Impact</dc:creator>
  <cp:keywords>Release: 1</cp:keywords>
  <dc:description>Review Date: 12 April 2008</dc:description>
  <cp:lastModifiedBy>HSD_TPCMSd.prod</cp:lastModifiedBy>
  <cp:revision>3</cp:revision>
  <dcterms:created xsi:type="dcterms:W3CDTF">2023-01-24T11:44:00Z</dcterms:created>
  <dcterms:modified xsi:type="dcterms:W3CDTF">2023-01-24T11:44:00Z</dcterms:modified>
</cp:coreProperties>
</file>