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5D7" w:rsidP="002645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AMPX315 Follow hygiene, sanitation and quality requirements when handling meat product in cold stores</w:t>
      </w:r>
      <w:r>
        <w:fldChar w:fldCharType="end"/>
      </w:r>
    </w:p>
    <w:p w:rsidR="002645D7" w:rsidP="002645D7">
      <w:pPr>
        <w:pStyle w:val="Version"/>
        <w:sectPr w:rsidSect="00702B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2B3F" w:rsidP="00702B3F">
      <w:pPr>
        <w:pStyle w:val="SuperHeading"/>
      </w:pPr>
      <w:r w:rsidRPr="00702B3F">
        <w:t>Assessment Requirements for AMPX315 Follow hygiene, sanitation and quality requirements when handling meat product in cold stores</w:t>
      </w:r>
    </w:p>
    <w:p w:rsidR="00000000" w:rsidRPr="00702B3F" w:rsidP="00702B3F">
      <w:pPr>
        <w:pStyle w:val="Heading1"/>
      </w:pPr>
      <w:bookmarkStart w:id="1" w:name="O_1044002"/>
      <w:bookmarkEnd w:id="1"/>
      <w:r w:rsidRPr="00702B3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02B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B3F">
            <w:pPr>
              <w:pStyle w:val="BodyTextBold"/>
              <w:rPr>
                <w:lang w:val="en-NZ"/>
              </w:rPr>
            </w:pPr>
            <w:r w:rsidRPr="00702B3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B3F">
            <w:pPr>
              <w:pStyle w:val="BodyTextBold"/>
              <w:rPr>
                <w:lang w:val="en-NZ"/>
              </w:rPr>
            </w:pPr>
            <w:r w:rsidRPr="00702B3F">
              <w:t>Comments</w:t>
            </w:r>
          </w:p>
        </w:tc>
      </w:tr>
      <w:tr w:rsidTr="00702B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B3F">
            <w:pPr>
              <w:pStyle w:val="BodyText"/>
              <w:rPr>
                <w:lang w:val="en-NZ"/>
              </w:rPr>
            </w:pPr>
            <w:r w:rsidRPr="00702B3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B3F" w:rsidP="00702B3F">
            <w:pPr>
              <w:pStyle w:val="BodyText"/>
            </w:pPr>
            <w:r w:rsidRPr="00702B3F">
              <w:t>This version released with AMP Australian Meat Processing Training Package Version 4.0.</w:t>
            </w:r>
          </w:p>
        </w:tc>
      </w:tr>
    </w:tbl>
    <w:p w:rsidR="00000000" w:rsidRPr="00702B3F" w:rsidP="00702B3F">
      <w:pPr>
        <w:pStyle w:val="BodyText"/>
      </w:pPr>
    </w:p>
    <w:p w:rsidR="00000000" w:rsidRPr="00702B3F" w:rsidP="00702B3F">
      <w:pPr>
        <w:pStyle w:val="AllowPageBreak"/>
      </w:pPr>
    </w:p>
    <w:p w:rsidR="00000000" w:rsidRPr="00702B3F" w:rsidP="00702B3F">
      <w:pPr>
        <w:pStyle w:val="Heading1"/>
      </w:pPr>
      <w:bookmarkStart w:id="2" w:name="O_1044003"/>
      <w:bookmarkEnd w:id="2"/>
      <w:r w:rsidRPr="00702B3F">
        <w:t>Performance Evidence</w:t>
      </w:r>
    </w:p>
    <w:p w:rsidR="00000000" w:rsidRPr="00702B3F" w:rsidP="002645D7">
      <w:pPr>
        <w:pStyle w:val="BodyText"/>
      </w:pPr>
      <w:r w:rsidRPr="00702B3F">
        <w:t xml:space="preserve">An individual demonstrating competency must satisfy all of the elements and performance criteria in this unit. </w:t>
      </w:r>
    </w:p>
    <w:p w:rsidR="00000000" w:rsidRPr="00702B3F" w:rsidP="002645D7">
      <w:pPr>
        <w:pStyle w:val="BodyText"/>
      </w:pPr>
      <w:r w:rsidRPr="00702B3F">
        <w:t xml:space="preserve">There must be </w:t>
      </w:r>
      <w:r w:rsidRPr="00702B3F">
        <w:t>evidence that the individual has followed workplace hygiene, sanitation and quality assurance requirements on at least one occasion, including:</w:t>
      </w:r>
    </w:p>
    <w:p w:rsidR="00000000" w:rsidRPr="00702B3F" w:rsidP="00702B3F">
      <w:pPr>
        <w:pStyle w:val="ListBullet"/>
      </w:pPr>
      <w:r w:rsidRPr="00702B3F">
        <w:t>followed workplace policies and procedures for:</w:t>
      </w:r>
    </w:p>
    <w:p w:rsidR="00000000" w:rsidRPr="00702B3F" w:rsidP="00702B3F">
      <w:pPr>
        <w:pStyle w:val="ListBullet2"/>
      </w:pPr>
      <w:r w:rsidRPr="00702B3F">
        <w:t>cleaning personal equipment</w:t>
      </w:r>
    </w:p>
    <w:p w:rsidR="00000000" w:rsidRPr="00702B3F" w:rsidP="00702B3F">
      <w:pPr>
        <w:pStyle w:val="ListBullet2"/>
      </w:pPr>
      <w:r w:rsidRPr="00702B3F">
        <w:t>personal hygiene</w:t>
      </w:r>
    </w:p>
    <w:p w:rsidR="00000000" w:rsidRPr="00702B3F" w:rsidP="00702B3F">
      <w:pPr>
        <w:pStyle w:val="ListBullet"/>
      </w:pPr>
      <w:r w:rsidRPr="00702B3F">
        <w:t>accurately completed workplace quality assurance documentation</w:t>
      </w:r>
    </w:p>
    <w:p w:rsidR="00000000" w:rsidRPr="00702B3F" w:rsidP="00702B3F">
      <w:pPr>
        <w:pStyle w:val="ListBullet"/>
      </w:pPr>
      <w:r w:rsidRPr="00702B3F">
        <w:t>reported errors appropriately.</w:t>
      </w:r>
    </w:p>
    <w:p w:rsidR="00000000" w:rsidRPr="00702B3F" w:rsidP="00702B3F">
      <w:pPr>
        <w:pStyle w:val="AllowPageBreak"/>
      </w:pPr>
    </w:p>
    <w:p w:rsidR="00000000" w:rsidRPr="00702B3F" w:rsidP="00702B3F">
      <w:pPr>
        <w:pStyle w:val="Heading1"/>
      </w:pPr>
      <w:bookmarkStart w:id="3" w:name="O_1044004"/>
      <w:bookmarkEnd w:id="3"/>
      <w:r w:rsidRPr="00702B3F">
        <w:t>Knowledge Evidence</w:t>
      </w:r>
    </w:p>
    <w:p w:rsidR="00000000" w:rsidRPr="00702B3F" w:rsidP="002645D7">
      <w:pPr>
        <w:pStyle w:val="BodyText"/>
      </w:pPr>
      <w:r w:rsidRPr="00702B3F">
        <w:t>An individual must be able to demonstrate the knowledge required to perform the tasks outlined in the elements and performan</w:t>
      </w:r>
      <w:r w:rsidRPr="00702B3F">
        <w:t>ce criteria of this unit. This includes knowledge of:</w:t>
      </w:r>
    </w:p>
    <w:p w:rsidR="00000000" w:rsidRPr="00702B3F" w:rsidP="00702B3F">
      <w:pPr>
        <w:pStyle w:val="ListBullet"/>
      </w:pPr>
      <w:r w:rsidRPr="00702B3F">
        <w:t>temperature requirements for storing chilled and/or frozen meat product</w:t>
      </w:r>
    </w:p>
    <w:p w:rsidR="00000000" w:rsidRPr="00702B3F" w:rsidP="00702B3F">
      <w:pPr>
        <w:pStyle w:val="ListBullet"/>
      </w:pPr>
      <w:r w:rsidRPr="00702B3F">
        <w:t xml:space="preserve">cooling rates of product and how they can be stored in relation to other products </w:t>
      </w:r>
    </w:p>
    <w:p w:rsidR="00000000" w:rsidRPr="00702B3F" w:rsidP="00702B3F">
      <w:pPr>
        <w:pStyle w:val="ListBullet"/>
      </w:pPr>
      <w:r w:rsidRPr="00702B3F">
        <w:t>workplace customer specifications</w:t>
      </w:r>
    </w:p>
    <w:p w:rsidR="00000000" w:rsidRPr="00702B3F" w:rsidP="00702B3F">
      <w:pPr>
        <w:pStyle w:val="ListBullet"/>
      </w:pPr>
      <w:r w:rsidRPr="00702B3F">
        <w:t>workplace po</w:t>
      </w:r>
      <w:r w:rsidRPr="00702B3F">
        <w:t>licies and procedures for:</w:t>
      </w:r>
    </w:p>
    <w:p w:rsidR="00000000" w:rsidRPr="00702B3F" w:rsidP="00702B3F">
      <w:pPr>
        <w:pStyle w:val="ListBullet2"/>
      </w:pPr>
      <w:r w:rsidRPr="00702B3F">
        <w:t>hygiene and sanitation</w:t>
      </w:r>
    </w:p>
    <w:p w:rsidR="00000000" w:rsidRPr="00702B3F" w:rsidP="00702B3F">
      <w:pPr>
        <w:pStyle w:val="ListBullet2"/>
      </w:pPr>
      <w:r w:rsidRPr="00702B3F">
        <w:t>quality assurance</w:t>
      </w:r>
    </w:p>
    <w:p w:rsidR="00000000" w:rsidRPr="00702B3F" w:rsidP="00702B3F">
      <w:pPr>
        <w:pStyle w:val="ListBullet2"/>
      </w:pPr>
      <w:r w:rsidRPr="00702B3F">
        <w:t>workplace health and safety</w:t>
      </w:r>
    </w:p>
    <w:p w:rsidR="00000000" w:rsidRPr="00702B3F" w:rsidP="00702B3F">
      <w:pPr>
        <w:pStyle w:val="ListBullet"/>
      </w:pPr>
      <w:r w:rsidRPr="00702B3F">
        <w:t>reporting carton or container damage.</w:t>
      </w:r>
    </w:p>
    <w:p w:rsidR="00000000" w:rsidRPr="00702B3F" w:rsidP="00702B3F">
      <w:pPr>
        <w:pStyle w:val="AllowPageBreak"/>
      </w:pPr>
    </w:p>
    <w:p w:rsidR="00000000" w:rsidRPr="00702B3F" w:rsidP="00702B3F">
      <w:pPr>
        <w:pStyle w:val="Heading1"/>
      </w:pPr>
      <w:bookmarkStart w:id="4" w:name="O_1044005"/>
      <w:bookmarkEnd w:id="4"/>
      <w:r w:rsidRPr="00702B3F">
        <w:t>Assessment Conditions</w:t>
      </w:r>
    </w:p>
    <w:p w:rsidR="00000000" w:rsidRPr="00702B3F" w:rsidP="002645D7">
      <w:pPr>
        <w:pStyle w:val="BodyText"/>
      </w:pPr>
      <w:r w:rsidRPr="00702B3F">
        <w:t xml:space="preserve">Assessment of skills must take place under the following conditions: </w:t>
      </w:r>
    </w:p>
    <w:p w:rsidR="00000000" w:rsidRPr="00702B3F" w:rsidP="00702B3F">
      <w:pPr>
        <w:pStyle w:val="ListBullet"/>
      </w:pPr>
      <w:r w:rsidRPr="00702B3F">
        <w:t>physical conditions:</w:t>
      </w:r>
    </w:p>
    <w:p w:rsidR="00000000" w:rsidRPr="00702B3F" w:rsidP="00702B3F">
      <w:pPr>
        <w:pStyle w:val="ListBullet2"/>
      </w:pPr>
      <w:r w:rsidRPr="00702B3F">
        <w:t>skills must be demonstrated in a cold store facility handling chilled and/or frozen meat products</w:t>
      </w:r>
    </w:p>
    <w:p w:rsidR="00000000" w:rsidRPr="00702B3F" w:rsidP="00702B3F">
      <w:pPr>
        <w:pStyle w:val="ListBullet"/>
      </w:pPr>
      <w:r w:rsidRPr="00702B3F">
        <w:t>resources, equipment and materials:</w:t>
      </w:r>
    </w:p>
    <w:p w:rsidR="00000000" w:rsidRPr="00702B3F" w:rsidP="00702B3F">
      <w:pPr>
        <w:pStyle w:val="ListBullet2"/>
      </w:pPr>
      <w:r w:rsidRPr="00702B3F">
        <w:t>appropriate personal protective equipment</w:t>
      </w:r>
    </w:p>
    <w:p w:rsidR="00000000" w:rsidRPr="00702B3F" w:rsidP="00702B3F">
      <w:pPr>
        <w:pStyle w:val="ListBullet"/>
      </w:pPr>
      <w:r w:rsidRPr="00702B3F">
        <w:t>specifications:</w:t>
      </w:r>
    </w:p>
    <w:p w:rsidR="00000000" w:rsidRPr="00702B3F" w:rsidP="00702B3F">
      <w:pPr>
        <w:pStyle w:val="ListBullet2"/>
      </w:pPr>
      <w:r w:rsidRPr="00702B3F">
        <w:t xml:space="preserve">workplace documents such as policies, </w:t>
      </w:r>
      <w:r w:rsidRPr="00702B3F">
        <w:t>procedures, processes and forms</w:t>
      </w:r>
    </w:p>
    <w:p w:rsidR="00000000" w:rsidRPr="00702B3F" w:rsidP="00702B3F">
      <w:pPr>
        <w:pStyle w:val="ListBullet2"/>
      </w:pPr>
      <w:r w:rsidRPr="00702B3F">
        <w:t>work instructions and standard operating procedures</w:t>
      </w:r>
    </w:p>
    <w:p w:rsidR="00000000" w:rsidRPr="00702B3F" w:rsidP="00702B3F">
      <w:pPr>
        <w:pStyle w:val="ListBullet2"/>
      </w:pPr>
      <w:r w:rsidRPr="00702B3F">
        <w:t xml:space="preserve">customer requirements. </w:t>
      </w:r>
    </w:p>
    <w:p w:rsidR="00000000" w:rsidRPr="00702B3F" w:rsidP="002645D7">
      <w:pPr>
        <w:pStyle w:val="BodyText"/>
      </w:pPr>
      <w:r w:rsidRPr="00702B3F">
        <w:t>As a minimum, the following three forms of assessment must be used:</w:t>
      </w:r>
    </w:p>
    <w:p w:rsidR="00000000" w:rsidRPr="00702B3F" w:rsidP="00702B3F">
      <w:pPr>
        <w:pStyle w:val="ListBullet"/>
      </w:pPr>
      <w:r w:rsidRPr="00702B3F">
        <w:t>quiz of underpinning knowledge</w:t>
      </w:r>
    </w:p>
    <w:p w:rsidR="00000000" w:rsidRPr="00702B3F" w:rsidP="00702B3F">
      <w:pPr>
        <w:pStyle w:val="ListBullet"/>
      </w:pPr>
      <w:r w:rsidRPr="00702B3F">
        <w:t>workplace demonstration</w:t>
      </w:r>
    </w:p>
    <w:p w:rsidR="00000000" w:rsidRPr="00702B3F" w:rsidP="00702B3F">
      <w:pPr>
        <w:pStyle w:val="ListBullet"/>
      </w:pPr>
      <w:r w:rsidRPr="00702B3F">
        <w:t>workplace referee or third-party report of performance over time.</w:t>
      </w:r>
    </w:p>
    <w:p w:rsidR="00000000" w:rsidRPr="00702B3F" w:rsidP="002645D7">
      <w:pPr>
        <w:pStyle w:val="BodyText"/>
      </w:pPr>
      <w:r w:rsidRPr="00702B3F">
        <w:t>Assessors of this unit must satisfy the requirements for assessors in applicable vocational education and training legislation, frameworks and/or standards.</w:t>
      </w:r>
    </w:p>
    <w:p w:rsidR="00000000" w:rsidRPr="00702B3F" w:rsidP="00702B3F">
      <w:pPr>
        <w:pStyle w:val="Heading1"/>
      </w:pPr>
      <w:bookmarkStart w:id="5" w:name="O_1044008"/>
      <w:bookmarkEnd w:id="5"/>
      <w:r w:rsidRPr="00702B3F">
        <w:t>Links</w:t>
      </w:r>
    </w:p>
    <w:p w:rsidR="00000000" w:rsidRPr="00702B3F" w:rsidP="002645D7">
      <w:pPr>
        <w:pStyle w:val="BodyText"/>
      </w:pPr>
      <w:r w:rsidRPr="00702B3F">
        <w:t>Companio</w:t>
      </w:r>
      <w:r w:rsidRPr="00702B3F">
        <w:t xml:space="preserve">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1612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02B3F" w:rsidP="00702B3F"/>
    <w:sectPr w:rsidSect="00702B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B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B3F" w:rsidRPr="002645D7" w:rsidP="002645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B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5D7" w:rsidP="00702B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45D7" w:rsidP="00702B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645D7" w:rsidP="00702B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B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5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2B3F" w:rsidRPr="002645D7" w:rsidP="002645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B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5D7" w:rsidRPr="002D2AF8" w:rsidP="00702B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AMPX315 Follow hygiene, sanitation and quality requirements when handling meat product in cold stores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2645D7" w:rsidP="00702B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90BC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5EB7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7416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B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2B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2B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2B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2B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2B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2B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2B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2B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2B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2B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2B3F"/>
  </w:style>
  <w:style w:type="character" w:customStyle="1" w:styleId="Heading1Char">
    <w:name w:val="Heading 1 Char"/>
    <w:basedOn w:val="DefaultParagraphFont"/>
    <w:link w:val="Heading1"/>
    <w:rsid w:val="00702B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2B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2B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2B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2B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2B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2B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02B3F"/>
    <w:rPr>
      <w:b/>
    </w:rPr>
  </w:style>
  <w:style w:type="character" w:customStyle="1" w:styleId="Heading2Char">
    <w:name w:val="Heading 2 Char"/>
    <w:basedOn w:val="DefaultParagraphFont"/>
    <w:link w:val="Heading2"/>
    <w:rsid w:val="00702B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2B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2B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2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2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2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2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2B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2B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2B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2B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2B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2B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2B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2B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2B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2B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2B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2B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2B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2B3F"/>
    <w:rPr>
      <w:b/>
      <w:spacing w:val="0"/>
    </w:rPr>
  </w:style>
  <w:style w:type="paragraph" w:customStyle="1" w:styleId="SuperTitle">
    <w:name w:val="SuperTitle"/>
    <w:basedOn w:val="Title"/>
    <w:rsid w:val="00702B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2B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2B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2B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2B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2B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2B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2B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2B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2B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2B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2B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2B3F"/>
    <w:rPr>
      <w:i/>
    </w:rPr>
  </w:style>
  <w:style w:type="paragraph" w:styleId="Caption">
    <w:name w:val="caption"/>
    <w:basedOn w:val="BodyText"/>
    <w:next w:val="Normal"/>
    <w:qFormat/>
    <w:rsid w:val="00702B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2B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2B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2B3F"/>
  </w:style>
  <w:style w:type="paragraph" w:styleId="TableofFigures">
    <w:name w:val="table of figures"/>
    <w:basedOn w:val="Normal"/>
    <w:next w:val="Normal"/>
    <w:semiHidden/>
    <w:rsid w:val="00702B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2B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2B3F"/>
    <w:rPr>
      <w:rFonts w:ascii="Wingdings" w:hAnsi="Wingdings"/>
    </w:rPr>
  </w:style>
  <w:style w:type="paragraph" w:customStyle="1" w:styleId="TableHeading">
    <w:name w:val="Table Heading"/>
    <w:basedOn w:val="HeadingBase"/>
    <w:rsid w:val="00702B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2B3F"/>
    <w:rPr>
      <w:color w:val="0033CC"/>
      <w:u w:val="none"/>
    </w:rPr>
  </w:style>
  <w:style w:type="paragraph" w:customStyle="1" w:styleId="BodyTextRight">
    <w:name w:val="Body Text Right"/>
    <w:basedOn w:val="BodyText"/>
    <w:rsid w:val="00702B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2B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2B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2B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2B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2B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2B3F"/>
    <w:rPr>
      <w:sz w:val="32"/>
    </w:rPr>
  </w:style>
  <w:style w:type="paragraph" w:customStyle="1" w:styleId="HeadingProcedure">
    <w:name w:val="Heading Procedure"/>
    <w:basedOn w:val="HeadingBase"/>
    <w:next w:val="Normal"/>
    <w:rsid w:val="00702B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2B3F"/>
    <w:pPr>
      <w:spacing w:before="60" w:after="60"/>
    </w:pPr>
  </w:style>
  <w:style w:type="paragraph" w:styleId="ListContinue">
    <w:name w:val="List Continue"/>
    <w:basedOn w:val="List"/>
    <w:rsid w:val="00702B3F"/>
    <w:pPr>
      <w:ind w:firstLine="0"/>
    </w:pPr>
  </w:style>
  <w:style w:type="paragraph" w:customStyle="1" w:styleId="ListNote">
    <w:name w:val="List Note"/>
    <w:basedOn w:val="List"/>
    <w:rsid w:val="00702B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2B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2B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2B3F"/>
    <w:rPr>
      <w:rFonts w:ascii="Courier New" w:hAnsi="Courier New"/>
    </w:rPr>
  </w:style>
  <w:style w:type="paragraph" w:customStyle="1" w:styleId="NoteBullet">
    <w:name w:val="Note Bullet"/>
    <w:basedOn w:val="Note"/>
    <w:rsid w:val="00702B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2B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2B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2B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2B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2B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2B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2B3F"/>
    <w:rPr>
      <w:b/>
      <w:smallCaps/>
    </w:rPr>
  </w:style>
  <w:style w:type="paragraph" w:customStyle="1" w:styleId="TableListNumber">
    <w:name w:val="Table List Number"/>
    <w:basedOn w:val="ListNumber"/>
    <w:rsid w:val="00702B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2B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2B3F"/>
    <w:pPr>
      <w:numPr>
        <w:numId w:val="9"/>
      </w:numPr>
    </w:pPr>
  </w:style>
  <w:style w:type="paragraph" w:customStyle="1" w:styleId="ListAlpha2">
    <w:name w:val="List Alpha 2"/>
    <w:basedOn w:val="List2"/>
    <w:rsid w:val="00702B3F"/>
    <w:pPr>
      <w:numPr>
        <w:numId w:val="8"/>
      </w:numPr>
    </w:pPr>
  </w:style>
  <w:style w:type="paragraph" w:styleId="List2">
    <w:name w:val="List 2"/>
    <w:basedOn w:val="BodyText"/>
    <w:rsid w:val="00702B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2B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2B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2B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2B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2B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2B3F"/>
    <w:pPr>
      <w:numPr>
        <w:numId w:val="4"/>
      </w:numPr>
    </w:pPr>
  </w:style>
  <w:style w:type="paragraph" w:styleId="ListContinue2">
    <w:name w:val="List Continue 2"/>
    <w:basedOn w:val="List2"/>
    <w:rsid w:val="00702B3F"/>
    <w:pPr>
      <w:ind w:firstLine="0"/>
    </w:pPr>
  </w:style>
  <w:style w:type="paragraph" w:styleId="ListContinue3">
    <w:name w:val="List Continue 3"/>
    <w:basedOn w:val="List3"/>
    <w:rsid w:val="00702B3F"/>
    <w:pPr>
      <w:ind w:left="1021" w:firstLine="0"/>
    </w:pPr>
  </w:style>
  <w:style w:type="paragraph" w:styleId="ListContinue4">
    <w:name w:val="List Continue 4"/>
    <w:basedOn w:val="List4"/>
    <w:rsid w:val="00702B3F"/>
    <w:pPr>
      <w:ind w:firstLine="0"/>
    </w:pPr>
  </w:style>
  <w:style w:type="paragraph" w:styleId="ListContinue5">
    <w:name w:val="List Continue 5"/>
    <w:basedOn w:val="List5"/>
    <w:rsid w:val="00702B3F"/>
    <w:pPr>
      <w:ind w:firstLine="0"/>
    </w:pPr>
  </w:style>
  <w:style w:type="paragraph" w:styleId="ListNumber3">
    <w:name w:val="List Number 3"/>
    <w:basedOn w:val="List3"/>
    <w:rsid w:val="00702B3F"/>
    <w:pPr>
      <w:numPr>
        <w:numId w:val="5"/>
      </w:numPr>
    </w:pPr>
  </w:style>
  <w:style w:type="paragraph" w:styleId="ListNumber4">
    <w:name w:val="List Number 4"/>
    <w:basedOn w:val="List4"/>
    <w:rsid w:val="00702B3F"/>
    <w:pPr>
      <w:numPr>
        <w:numId w:val="6"/>
      </w:numPr>
    </w:pPr>
  </w:style>
  <w:style w:type="paragraph" w:styleId="ListNumber5">
    <w:name w:val="List Number 5"/>
    <w:basedOn w:val="List5"/>
    <w:rsid w:val="00702B3F"/>
    <w:pPr>
      <w:numPr>
        <w:numId w:val="7"/>
      </w:numPr>
    </w:pPr>
  </w:style>
  <w:style w:type="paragraph" w:styleId="BlockText">
    <w:name w:val="Block Text"/>
    <w:basedOn w:val="Normal"/>
    <w:rsid w:val="00702B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2B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2B3F"/>
    <w:rPr>
      <w:sz w:val="16"/>
      <w:vertAlign w:val="superscript"/>
    </w:rPr>
  </w:style>
  <w:style w:type="character" w:customStyle="1" w:styleId="Symbols">
    <w:name w:val="Symbols"/>
    <w:basedOn w:val="DefaultParagraphFont"/>
    <w:rsid w:val="00702B3F"/>
    <w:rPr>
      <w:rFonts w:ascii="Symbol" w:hAnsi="Symbol"/>
    </w:rPr>
  </w:style>
  <w:style w:type="character" w:customStyle="1" w:styleId="MenuOptions">
    <w:name w:val="Menu Options"/>
    <w:basedOn w:val="DefaultParagraphFont"/>
    <w:rsid w:val="00702B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2B3F"/>
    <w:rPr>
      <w:b/>
    </w:rPr>
  </w:style>
  <w:style w:type="character" w:customStyle="1" w:styleId="Underlined">
    <w:name w:val="Underlined"/>
    <w:basedOn w:val="DefaultParagraphFont"/>
    <w:rsid w:val="00702B3F"/>
    <w:rPr>
      <w:u w:val="single"/>
    </w:rPr>
  </w:style>
  <w:style w:type="paragraph" w:customStyle="1" w:styleId="TableBodyTextRight">
    <w:name w:val="Table Body Text Right"/>
    <w:basedOn w:val="TableBodyText"/>
    <w:rsid w:val="00702B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2B3F"/>
    <w:rPr>
      <w:sz w:val="18"/>
    </w:rPr>
  </w:style>
  <w:style w:type="paragraph" w:customStyle="1" w:styleId="BodySmallRight">
    <w:name w:val="Body Small Right"/>
    <w:basedOn w:val="BodyTextRight"/>
    <w:rsid w:val="00702B3F"/>
    <w:rPr>
      <w:sz w:val="18"/>
      <w:szCs w:val="18"/>
    </w:rPr>
  </w:style>
  <w:style w:type="paragraph" w:customStyle="1" w:styleId="MarginEdition">
    <w:name w:val="Margin Edition"/>
    <w:basedOn w:val="MarginNote"/>
    <w:rsid w:val="00702B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2B3F"/>
    <w:rPr>
      <w:sz w:val="2"/>
      <w:szCs w:val="2"/>
    </w:rPr>
  </w:style>
  <w:style w:type="character" w:customStyle="1" w:styleId="Small">
    <w:name w:val="Small"/>
    <w:basedOn w:val="DefaultParagraphFont"/>
    <w:rsid w:val="00702B3F"/>
    <w:rPr>
      <w:sz w:val="16"/>
    </w:rPr>
  </w:style>
  <w:style w:type="paragraph" w:customStyle="1" w:styleId="WideTable">
    <w:name w:val="Wide Table"/>
    <w:basedOn w:val="Normal"/>
    <w:rsid w:val="00702B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2B3F"/>
  </w:style>
  <w:style w:type="paragraph" w:styleId="Quote">
    <w:name w:val="Quote"/>
    <w:basedOn w:val="Heading1"/>
    <w:link w:val="QuoteChar"/>
    <w:qFormat/>
    <w:rsid w:val="00702B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2B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2B3F"/>
    <w:pPr>
      <w:pageBreakBefore/>
    </w:pPr>
  </w:style>
  <w:style w:type="paragraph" w:customStyle="1" w:styleId="Border">
    <w:name w:val="Border"/>
    <w:basedOn w:val="Normal"/>
    <w:qFormat/>
    <w:rsid w:val="00702B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2B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B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B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2B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2B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2B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2B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2B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2B3F"/>
    <w:rPr>
      <w:u w:val="single"/>
    </w:rPr>
  </w:style>
  <w:style w:type="character" w:customStyle="1" w:styleId="BoldandItalics">
    <w:name w:val="Bold and Italics"/>
    <w:qFormat/>
    <w:rsid w:val="00702B3F"/>
    <w:rPr>
      <w:b/>
      <w:i/>
      <w:u w:val="none"/>
    </w:rPr>
  </w:style>
  <w:style w:type="paragraph" w:styleId="BalloonText">
    <w:name w:val="Balloon Text"/>
    <w:basedOn w:val="Normal"/>
    <w:link w:val="BalloonTextChar"/>
    <w:rsid w:val="00702B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2B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2B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2B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2B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2B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2B3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645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2237</Characters>
  <Application>Microsoft Office Word</Application>
  <DocSecurity>0</DocSecurity>
  <Lines>65</Lines>
  <Paragraphs>52</Paragraphs>
  <ScaleCrop>false</ScaleCrop>
  <Company>Author-it Software Corporation Ltd.</Company>
  <LinksUpToDate>false</LinksUpToDate>
  <CharactersWithSpaces>2509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AMPX315 Follow hygiene, sanitation and quality requirements when handling meat product in cold stores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2023-01-24T11:59:00Z</dcterms:created>
  <dcterms:modified xsi:type="dcterms:W3CDTF">2023-01-24T11:59:00Z</dcterms:modified>
</cp:coreProperties>
</file>