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4F9" w:rsidP="00A854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AMPX308 Follow and implement an established work plan</w:t>
      </w:r>
      <w:r>
        <w:fldChar w:fldCharType="end"/>
      </w:r>
    </w:p>
    <w:p w:rsidR="00A854F9" w:rsidP="00A854F9">
      <w:pPr>
        <w:pStyle w:val="Version"/>
        <w:sectPr w:rsidSect="00014B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4BFA" w:rsidP="00014BFA">
      <w:pPr>
        <w:pStyle w:val="SuperHeading"/>
      </w:pPr>
      <w:r w:rsidRPr="00014BFA">
        <w:t>AMPX308 Follow and implement an established work plan</w:t>
      </w:r>
    </w:p>
    <w:p w:rsidR="00000000" w:rsidRPr="00014BFA" w:rsidP="00014BFA">
      <w:pPr>
        <w:pStyle w:val="Heading1"/>
      </w:pPr>
      <w:bookmarkStart w:id="1" w:name="O_734478"/>
      <w:bookmarkEnd w:id="1"/>
      <w:r w:rsidRPr="00014B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14B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BFA">
            <w:pPr>
              <w:pStyle w:val="TableHeading"/>
              <w:rPr>
                <w:lang w:val="en-NZ"/>
              </w:rPr>
            </w:pPr>
            <w:r w:rsidRPr="00014BF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BFA">
            <w:pPr>
              <w:pStyle w:val="TableHeading"/>
              <w:rPr>
                <w:lang w:val="en-NZ"/>
              </w:rPr>
            </w:pPr>
            <w:r w:rsidRPr="00014BF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BFA">
            <w:pPr>
              <w:pStyle w:val="TableHeading"/>
              <w:rPr>
                <w:lang w:val="en-NZ"/>
              </w:rPr>
            </w:pPr>
            <w:r w:rsidRPr="00014BFA">
              <w:t>Comment</w:t>
            </w:r>
          </w:p>
        </w:tc>
      </w:tr>
      <w:tr w:rsidTr="00014B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BFA">
            <w:pPr>
              <w:pStyle w:val="BodyText"/>
              <w:rPr>
                <w:lang w:val="en-NZ"/>
              </w:rPr>
            </w:pPr>
            <w:r w:rsidRPr="00014BF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BFA">
            <w:pPr>
              <w:pStyle w:val="BodyText"/>
              <w:rPr>
                <w:lang w:val="en-NZ"/>
              </w:rPr>
            </w:pPr>
            <w:r w:rsidRPr="00014BF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BFA" w:rsidP="00014BFA">
            <w:pPr>
              <w:pStyle w:val="BodyText"/>
            </w:pPr>
            <w:r w:rsidRPr="00014BFA">
              <w:t>Initial release</w:t>
            </w:r>
          </w:p>
        </w:tc>
      </w:tr>
    </w:tbl>
    <w:p w:rsidR="00000000" w:rsidRPr="00014BFA" w:rsidP="00014BFA">
      <w:pPr>
        <w:pStyle w:val="BodyText"/>
      </w:pPr>
    </w:p>
    <w:p w:rsidR="00000000" w:rsidRPr="00014BFA" w:rsidP="00014BFA">
      <w:pPr>
        <w:pStyle w:val="AllowPageBreak"/>
      </w:pPr>
    </w:p>
    <w:p w:rsidR="00000000" w:rsidRPr="00014BFA" w:rsidP="00014BFA">
      <w:pPr>
        <w:pStyle w:val="Heading1"/>
      </w:pPr>
      <w:bookmarkStart w:id="2" w:name="O_734479"/>
      <w:bookmarkEnd w:id="2"/>
      <w:r w:rsidRPr="00014BFA">
        <w:t>Application</w:t>
      </w:r>
    </w:p>
    <w:p w:rsidR="00000000" w:rsidRPr="00014BFA" w:rsidP="00A854F9">
      <w:pPr>
        <w:pStyle w:val="BodyText"/>
      </w:pPr>
      <w:r w:rsidRPr="00014BFA">
        <w:t>This unit describes the skills and knowledge required to complete tasks individually or in a team context. The tasks involve established routines and procedures using allocated resources with access to readily available procedures and advice. Work plans ma</w:t>
      </w:r>
      <w:r w:rsidRPr="00014BFA">
        <w:t>y need to be modified with supervisor/team leader agreement to suit changing conditions and priorities.</w:t>
      </w:r>
    </w:p>
    <w:p w:rsidR="00000000" w:rsidRPr="00014BFA" w:rsidP="00A854F9">
      <w:pPr>
        <w:pStyle w:val="BodyText"/>
      </w:pPr>
      <w:r w:rsidRPr="00014BFA">
        <w:t>Team leaders and Quality Assurance (QA) Officers in the meat industry are required to implement a wide variety of work plans such as schedules, work in</w:t>
      </w:r>
      <w:r w:rsidRPr="00014BFA">
        <w:t>structions, customer orders and daily plans.  They will be required to interpret, prioritise, communicate and implement plans in the context of a team environment.</w:t>
      </w:r>
    </w:p>
    <w:p w:rsidR="00000000" w:rsidRPr="00014BFA" w:rsidP="00A854F9">
      <w:pPr>
        <w:pStyle w:val="BodyText"/>
      </w:pPr>
      <w:r w:rsidRPr="00014BFA">
        <w:t>Work and tasks may be allocated through managers, supervisors, work schedules or plans. The</w:t>
      </w:r>
      <w:r w:rsidRPr="00014BFA">
        <w:t>y may be individual tasks and jobs or team function work schedules.</w:t>
      </w:r>
    </w:p>
    <w:p w:rsidR="00000000" w:rsidRPr="00014BFA" w:rsidP="00A854F9">
      <w:pPr>
        <w:pStyle w:val="BodyText"/>
      </w:pPr>
      <w:r w:rsidRPr="00014BFA">
        <w:t>All work should be carried out to comply with workplace procedures, customer requirements and product specifications.</w:t>
      </w:r>
    </w:p>
    <w:p w:rsidR="00000000" w:rsidRPr="00014BFA" w:rsidP="00A854F9">
      <w:pPr>
        <w:pStyle w:val="BodyText"/>
      </w:pPr>
      <w:r w:rsidRPr="00014BFA">
        <w:t xml:space="preserve">This unit applies to individuals who work under broad direction and </w:t>
      </w:r>
      <w:r w:rsidRPr="00014BFA">
        <w:t>take responsibility for their own work including limited responsibility for the work of others. They provide and communicate solutions to a range of predictable problems.</w:t>
      </w:r>
    </w:p>
    <w:p w:rsidR="00000000" w:rsidRPr="00014BFA" w:rsidP="00A854F9">
      <w:pPr>
        <w:pStyle w:val="BodyText"/>
      </w:pPr>
      <w:r w:rsidRPr="00014BFA">
        <w:t>No occupational licensing, legislative or certification requirements are known to ap</w:t>
      </w:r>
      <w:r w:rsidRPr="00014BFA">
        <w:t>ply to this unit at the time of publication.</w:t>
      </w:r>
    </w:p>
    <w:p w:rsidR="00000000" w:rsidRPr="00014BFA" w:rsidP="00014BFA">
      <w:pPr>
        <w:pStyle w:val="Heading1"/>
      </w:pPr>
      <w:bookmarkStart w:id="3" w:name="O_734480"/>
      <w:bookmarkEnd w:id="3"/>
      <w:r w:rsidRPr="00014BFA">
        <w:t>Pre-requisite Unit</w:t>
      </w:r>
    </w:p>
    <w:p w:rsidR="00000000" w:rsidRPr="00014BFA" w:rsidP="00A854F9">
      <w:pPr>
        <w:pStyle w:val="BodyText"/>
      </w:pPr>
      <w:r w:rsidRPr="00014BFA">
        <w:t>Nil.</w:t>
      </w:r>
    </w:p>
    <w:p w:rsidR="00000000" w:rsidRPr="00014BFA" w:rsidP="00014BFA">
      <w:pPr>
        <w:pStyle w:val="Heading1"/>
      </w:pPr>
      <w:bookmarkStart w:id="4" w:name="O_734482"/>
      <w:bookmarkEnd w:id="4"/>
      <w:r w:rsidRPr="00014BFA">
        <w:t>Unit Sector</w:t>
      </w:r>
    </w:p>
    <w:p w:rsidR="00000000" w:rsidRPr="00014BFA" w:rsidP="00014BFA">
      <w:pPr>
        <w:pStyle w:val="Heading1"/>
      </w:pPr>
      <w:bookmarkStart w:id="5" w:name="O_734483"/>
      <w:bookmarkEnd w:id="5"/>
      <w:r w:rsidRPr="00014BF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854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BFA">
            <w:pPr>
              <w:pStyle w:val="TableHeading"/>
              <w:rPr>
                <w:lang w:val="en-NZ"/>
              </w:rPr>
            </w:pPr>
            <w:r w:rsidRPr="00014BF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BFA">
            <w:pPr>
              <w:pStyle w:val="TableHeading"/>
              <w:rPr>
                <w:lang w:val="en-NZ"/>
              </w:rPr>
            </w:pPr>
            <w:r w:rsidRPr="00014BFA">
              <w:t>Performance criteria</w:t>
            </w:r>
          </w:p>
        </w:tc>
      </w:tr>
      <w:tr w:rsidTr="00A854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BFA">
            <w:pPr>
              <w:pStyle w:val="BodyText"/>
              <w:rPr>
                <w:lang w:val="en-NZ"/>
              </w:rPr>
            </w:pPr>
            <w:r w:rsidRPr="00014BFA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BFA">
            <w:pPr>
              <w:pStyle w:val="BodyText"/>
              <w:rPr>
                <w:lang w:val="en-NZ"/>
              </w:rPr>
            </w:pPr>
            <w:r w:rsidRPr="00014BFA">
              <w:t>Performance criteria describe the performance needed to demonstrate achievement of the element</w:t>
            </w:r>
          </w:p>
        </w:tc>
      </w:tr>
      <w:tr w:rsidTr="00A854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BFA">
            <w:pPr>
              <w:pStyle w:val="List"/>
              <w:rPr>
                <w:lang w:val="en-NZ"/>
              </w:rPr>
            </w:pPr>
            <w:r w:rsidRPr="00014BFA">
              <w:t>1.</w:t>
            </w:r>
            <w:r w:rsidRPr="00014BFA">
              <w:tab/>
              <w:t>Identify work activities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BFA" w:rsidP="00014BFA">
            <w:pPr>
              <w:pStyle w:val="List"/>
            </w:pPr>
            <w:r w:rsidRPr="00014BFA">
              <w:t>1.1</w:t>
            </w:r>
            <w:r w:rsidRPr="00014BFA">
              <w:tab/>
              <w:t>Identify team tasks</w:t>
            </w:r>
          </w:p>
          <w:p w:rsidR="00000000" w:rsidRPr="00014BFA" w:rsidP="00014BFA">
            <w:pPr>
              <w:pStyle w:val="List"/>
            </w:pPr>
            <w:r w:rsidRPr="00014BFA">
              <w:t>1.2</w:t>
            </w:r>
            <w:r w:rsidRPr="00014BFA">
              <w:tab/>
              <w:t>Identify work activities that are allocated to the individual</w:t>
            </w:r>
          </w:p>
          <w:p w:rsidR="00000000" w:rsidP="00014BFA">
            <w:pPr>
              <w:pStyle w:val="List"/>
              <w:rPr>
                <w:lang w:val="en-NZ"/>
              </w:rPr>
            </w:pPr>
            <w:r w:rsidRPr="00014BFA">
              <w:t>1.3</w:t>
            </w:r>
            <w:r w:rsidRPr="00014BFA">
              <w:tab/>
              <w:t>Prioritise work activities as directed</w:t>
            </w:r>
          </w:p>
        </w:tc>
      </w:tr>
      <w:tr w:rsidTr="00A854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BFA">
            <w:pPr>
              <w:pStyle w:val="List"/>
              <w:rPr>
                <w:lang w:val="en-NZ"/>
              </w:rPr>
            </w:pPr>
            <w:r w:rsidRPr="00014BFA">
              <w:t>2.</w:t>
            </w:r>
            <w:r w:rsidRPr="00014BFA">
              <w:tab/>
              <w:t>Organise daily work activities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BFA" w:rsidP="00014BFA">
            <w:pPr>
              <w:pStyle w:val="List"/>
            </w:pPr>
            <w:r w:rsidRPr="00014BFA">
              <w:t>2.1</w:t>
            </w:r>
            <w:r w:rsidRPr="00014BFA">
              <w:tab/>
              <w:t>Break work activities down into small achievable components</w:t>
            </w:r>
          </w:p>
          <w:p w:rsidR="00000000" w:rsidRPr="00014BFA" w:rsidP="00014BFA">
            <w:pPr>
              <w:pStyle w:val="List"/>
            </w:pPr>
            <w:r w:rsidRPr="00014BFA">
              <w:t>2.2</w:t>
            </w:r>
            <w:r w:rsidRPr="00014BFA">
              <w:tab/>
              <w:t>Identify hazards and implement required controls</w:t>
            </w:r>
          </w:p>
          <w:p w:rsidR="00000000" w:rsidRPr="00014BFA" w:rsidP="00014BFA">
            <w:pPr>
              <w:pStyle w:val="List"/>
            </w:pPr>
            <w:r w:rsidRPr="00014BFA">
              <w:t>2.3</w:t>
            </w:r>
            <w:r w:rsidRPr="00014BFA">
              <w:tab/>
              <w:t>Identify regulatory and workplace health and safety requirements</w:t>
            </w:r>
          </w:p>
          <w:p w:rsidR="00000000" w:rsidRPr="00014BFA" w:rsidP="00014BFA">
            <w:pPr>
              <w:pStyle w:val="List"/>
            </w:pPr>
            <w:r w:rsidRPr="00014BFA">
              <w:t>2.4</w:t>
            </w:r>
            <w:r w:rsidRPr="00014BFA">
              <w:tab/>
            </w:r>
            <w:r w:rsidRPr="00014BFA">
              <w:t>Identify relevant workplace requirements</w:t>
            </w:r>
          </w:p>
          <w:p w:rsidR="00000000" w:rsidP="00014BFA">
            <w:pPr>
              <w:pStyle w:val="List"/>
              <w:rPr>
                <w:lang w:val="en-NZ"/>
              </w:rPr>
            </w:pPr>
            <w:r w:rsidRPr="00014BFA">
              <w:t>2.5</w:t>
            </w:r>
            <w:r w:rsidRPr="00014BFA">
              <w:tab/>
              <w:t>Record activities</w:t>
            </w:r>
          </w:p>
        </w:tc>
      </w:tr>
      <w:tr w:rsidTr="00A854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BFA">
            <w:pPr>
              <w:pStyle w:val="List"/>
              <w:rPr>
                <w:lang w:val="en-NZ"/>
              </w:rPr>
            </w:pPr>
            <w:r w:rsidRPr="00014BFA">
              <w:t>3.</w:t>
            </w:r>
            <w:r w:rsidRPr="00014BFA">
              <w:tab/>
              <w:t>Follow work plan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BFA" w:rsidP="00014BFA">
            <w:pPr>
              <w:pStyle w:val="List"/>
            </w:pPr>
            <w:r w:rsidRPr="00014BFA">
              <w:t>3.1</w:t>
            </w:r>
            <w:r w:rsidRPr="00014BFA">
              <w:tab/>
              <w:t>Locate relevant Standard Operating Procedures (SOPs) and work instructions</w:t>
            </w:r>
          </w:p>
          <w:p w:rsidR="00000000" w:rsidRPr="00014BFA" w:rsidP="00014BFA">
            <w:pPr>
              <w:pStyle w:val="List"/>
            </w:pPr>
            <w:r w:rsidRPr="00014BFA">
              <w:t>3.2</w:t>
            </w:r>
            <w:r w:rsidRPr="00014BFA">
              <w:tab/>
              <w:t>Undertake tasks in accordance with schedule/plan</w:t>
            </w:r>
          </w:p>
          <w:p w:rsidR="00000000" w:rsidRPr="00014BFA" w:rsidP="00014BFA">
            <w:pPr>
              <w:pStyle w:val="List"/>
            </w:pPr>
            <w:r w:rsidRPr="00014BFA">
              <w:t>3.3</w:t>
            </w:r>
            <w:r w:rsidRPr="00014BFA">
              <w:tab/>
              <w:t>Maintain output in accordance with s</w:t>
            </w:r>
            <w:r w:rsidRPr="00014BFA">
              <w:t>chedule/plan</w:t>
            </w:r>
          </w:p>
          <w:p w:rsidR="00000000" w:rsidP="00014BFA">
            <w:pPr>
              <w:pStyle w:val="List"/>
              <w:rPr>
                <w:lang w:val="en-NZ"/>
              </w:rPr>
            </w:pPr>
            <w:r w:rsidRPr="00014BFA">
              <w:t>3.4</w:t>
            </w:r>
            <w:r w:rsidRPr="00014BFA">
              <w:tab/>
              <w:t>Follow prescribed and routine work related sequences</w:t>
            </w:r>
          </w:p>
        </w:tc>
      </w:tr>
      <w:tr w:rsidTr="00A854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BFA">
            <w:pPr>
              <w:pStyle w:val="List"/>
              <w:rPr>
                <w:lang w:val="en-NZ"/>
              </w:rPr>
            </w:pPr>
            <w:r w:rsidRPr="00014BFA">
              <w:t>4.</w:t>
            </w:r>
            <w:r w:rsidRPr="00014BFA">
              <w:tab/>
              <w:t>Modify work plan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BFA" w:rsidP="00014BFA">
            <w:pPr>
              <w:pStyle w:val="List"/>
            </w:pPr>
            <w:r w:rsidRPr="00014BFA">
              <w:t>4.1</w:t>
            </w:r>
            <w:r w:rsidRPr="00014BFA">
              <w:tab/>
              <w:t>Identify changing needs/conditions</w:t>
            </w:r>
          </w:p>
          <w:p w:rsidR="00000000" w:rsidRPr="00014BFA" w:rsidP="00014BFA">
            <w:pPr>
              <w:pStyle w:val="List"/>
            </w:pPr>
            <w:r w:rsidRPr="00014BFA">
              <w:t>4.2</w:t>
            </w:r>
            <w:r w:rsidRPr="00014BFA">
              <w:tab/>
              <w:t>Identify the safety and production implications of changes</w:t>
            </w:r>
          </w:p>
          <w:p w:rsidR="00000000" w:rsidRPr="00014BFA" w:rsidP="00014BFA">
            <w:pPr>
              <w:pStyle w:val="List"/>
            </w:pPr>
            <w:r w:rsidRPr="00014BFA">
              <w:t>4.3</w:t>
            </w:r>
            <w:r w:rsidRPr="00014BFA">
              <w:tab/>
              <w:t>Seek assistance from relevant personnel when difficulties a</w:t>
            </w:r>
            <w:r w:rsidRPr="00014BFA">
              <w:t>rise</w:t>
            </w:r>
          </w:p>
          <w:p w:rsidR="00000000" w:rsidRPr="00014BFA" w:rsidP="00014BFA">
            <w:pPr>
              <w:pStyle w:val="List"/>
            </w:pPr>
            <w:r w:rsidRPr="00014BFA">
              <w:t>4.4</w:t>
            </w:r>
            <w:r w:rsidRPr="00014BFA">
              <w:tab/>
              <w:t>Review tasks and priorities in line with changing needs/conditions with a change of instruction from appropriate personnel</w:t>
            </w:r>
          </w:p>
          <w:p w:rsidR="00000000" w:rsidRPr="00014BFA" w:rsidP="00014BFA">
            <w:pPr>
              <w:pStyle w:val="List"/>
            </w:pPr>
            <w:r w:rsidRPr="00014BFA">
              <w:t>4.5</w:t>
            </w:r>
            <w:r w:rsidRPr="00014BFA">
              <w:tab/>
              <w:t>Update work plan taking account of safety and production implications and communicate to appropriate personnel</w:t>
            </w:r>
          </w:p>
        </w:tc>
      </w:tr>
    </w:tbl>
    <w:p w:rsidR="00000000" w:rsidRPr="00014BFA" w:rsidP="00014BFA">
      <w:pPr>
        <w:pStyle w:val="BodyText"/>
      </w:pPr>
    </w:p>
    <w:p w:rsidR="00000000" w:rsidRPr="00014BFA" w:rsidP="00014BFA">
      <w:pPr>
        <w:pStyle w:val="AllowPageBreak"/>
      </w:pPr>
    </w:p>
    <w:p w:rsidR="00000000" w:rsidRPr="00014BFA" w:rsidP="00014BFA">
      <w:pPr>
        <w:pStyle w:val="Heading1"/>
      </w:pPr>
      <w:bookmarkStart w:id="6" w:name="O_734484"/>
      <w:bookmarkEnd w:id="6"/>
      <w:r w:rsidRPr="00014BFA">
        <w:t>Foundation Skills</w:t>
      </w:r>
    </w:p>
    <w:p w:rsidR="00000000" w:rsidRPr="00014BFA" w:rsidP="00A854F9">
      <w:pPr>
        <w:pStyle w:val="BodyText"/>
      </w:pPr>
      <w:r w:rsidRPr="00014BFA">
        <w:t>Foundation Skills essential to performance are explicit in the performance criteria of this unit of competency.</w:t>
      </w:r>
    </w:p>
    <w:p w:rsidR="00000000" w:rsidRPr="00014BFA" w:rsidP="00014BFA">
      <w:pPr>
        <w:pStyle w:val="Heading1"/>
      </w:pPr>
      <w:bookmarkStart w:id="7" w:name="O_734485"/>
      <w:bookmarkEnd w:id="7"/>
      <w:r w:rsidRPr="00014BFA">
        <w:t>Range of Conditions</w:t>
      </w:r>
    </w:p>
    <w:p w:rsidR="00000000" w:rsidRPr="00014BFA" w:rsidP="00014BFA">
      <w:pPr>
        <w:pStyle w:val="Heading1"/>
      </w:pPr>
      <w:bookmarkStart w:id="8" w:name="O_734486"/>
      <w:bookmarkEnd w:id="8"/>
      <w:r w:rsidRPr="00014BFA">
        <w:t>Unit Mapping Information</w:t>
      </w:r>
    </w:p>
    <w:p w:rsidR="00000000" w:rsidRPr="00014BFA" w:rsidP="00A854F9">
      <w:pPr>
        <w:pStyle w:val="BodyText"/>
      </w:pPr>
      <w:r w:rsidRPr="00014BFA">
        <w:t>This unit is equivalent to MTMP3</w:t>
      </w:r>
      <w:r w:rsidRPr="00014BFA">
        <w:t>105A Follow and implement an established work plan.</w:t>
      </w:r>
    </w:p>
    <w:p w:rsidR="00000000" w:rsidRPr="00014BFA" w:rsidP="00014BFA">
      <w:pPr>
        <w:pStyle w:val="Heading1"/>
      </w:pPr>
      <w:bookmarkStart w:id="9" w:name="O_734493"/>
      <w:bookmarkEnd w:id="9"/>
      <w:r w:rsidRPr="00014BFA">
        <w:t>Links</w:t>
      </w:r>
    </w:p>
    <w:p w:rsidR="00000000" w:rsidRPr="00014BFA" w:rsidP="00A854F9">
      <w:pPr>
        <w:pStyle w:val="BodyText"/>
      </w:pPr>
      <w:r w:rsidRPr="00014B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25F6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14BFA" w:rsidP="00A854F9">
      <w:pPr>
        <w:pStyle w:val="BodyText"/>
        <w:sectPr w:rsidSect="00014B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4BFA" w:rsidP="00014BFA">
      <w:pPr>
        <w:pStyle w:val="SuperHeading"/>
      </w:pPr>
      <w:r w:rsidRPr="00014BFA">
        <w:t>Assessment Requirements for AMPX308 Follow and implement an established work plan</w:t>
      </w:r>
    </w:p>
    <w:p w:rsidR="00000000" w:rsidRPr="00014BFA" w:rsidP="00014BFA">
      <w:pPr>
        <w:pStyle w:val="Heading1"/>
      </w:pPr>
      <w:bookmarkStart w:id="10" w:name="O_734488"/>
      <w:bookmarkEnd w:id="10"/>
      <w:r w:rsidRPr="00014B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14B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BFA">
            <w:pPr>
              <w:pStyle w:val="TableHeading"/>
              <w:rPr>
                <w:lang w:val="en-NZ"/>
              </w:rPr>
            </w:pPr>
            <w:r w:rsidRPr="00014BF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BFA">
            <w:pPr>
              <w:pStyle w:val="TableHeading"/>
              <w:rPr>
                <w:lang w:val="en-NZ"/>
              </w:rPr>
            </w:pPr>
            <w:r w:rsidRPr="00014BF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BFA">
            <w:pPr>
              <w:pStyle w:val="TableHeading"/>
              <w:rPr>
                <w:lang w:val="en-NZ"/>
              </w:rPr>
            </w:pPr>
            <w:r w:rsidRPr="00014BFA">
              <w:t>Comment</w:t>
            </w:r>
          </w:p>
        </w:tc>
      </w:tr>
      <w:tr w:rsidTr="00014B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BFA">
            <w:pPr>
              <w:pStyle w:val="BodyText"/>
              <w:rPr>
                <w:lang w:val="en-NZ"/>
              </w:rPr>
            </w:pPr>
            <w:r w:rsidRPr="00014BF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BFA">
            <w:pPr>
              <w:pStyle w:val="BodyText"/>
              <w:rPr>
                <w:lang w:val="en-NZ"/>
              </w:rPr>
            </w:pPr>
            <w:r w:rsidRPr="00014BF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BFA" w:rsidP="00014BFA">
            <w:pPr>
              <w:pStyle w:val="BodyText"/>
            </w:pPr>
            <w:r w:rsidRPr="00014BFA">
              <w:t>Initial release</w:t>
            </w:r>
          </w:p>
        </w:tc>
      </w:tr>
    </w:tbl>
    <w:p w:rsidR="00000000" w:rsidRPr="00014BFA" w:rsidP="00014BFA">
      <w:pPr>
        <w:pStyle w:val="BodyText"/>
      </w:pPr>
    </w:p>
    <w:p w:rsidR="00000000" w:rsidRPr="00014BFA" w:rsidP="00014BFA">
      <w:pPr>
        <w:pStyle w:val="AllowPageBreak"/>
      </w:pPr>
    </w:p>
    <w:p w:rsidR="00000000" w:rsidRPr="00014BFA" w:rsidP="00014BFA">
      <w:pPr>
        <w:pStyle w:val="Heading1"/>
      </w:pPr>
      <w:bookmarkStart w:id="11" w:name="O_734489"/>
      <w:bookmarkEnd w:id="11"/>
      <w:r w:rsidRPr="00014BFA">
        <w:t>Performance Evidence</w:t>
      </w:r>
    </w:p>
    <w:p w:rsidR="00000000" w:rsidRPr="00014BFA" w:rsidP="00A854F9">
      <w:pPr>
        <w:pStyle w:val="BodyText"/>
      </w:pPr>
      <w:r w:rsidRPr="00014BFA">
        <w:t>The candidate must develop, implement and modify a work plan to suit their daily work activities.</w:t>
      </w:r>
    </w:p>
    <w:p w:rsidR="00000000" w:rsidRPr="00014BFA" w:rsidP="00A854F9">
      <w:pPr>
        <w:pStyle w:val="BodyText"/>
      </w:pPr>
      <w:r w:rsidRPr="00014BFA">
        <w:t>The candidate must:</w:t>
      </w:r>
    </w:p>
    <w:p w:rsidR="00000000" w:rsidRPr="00014BFA" w:rsidP="00014BFA">
      <w:pPr>
        <w:pStyle w:val="ListBullet"/>
      </w:pPr>
      <w:r w:rsidRPr="00014BFA">
        <w:t>use communication skills appropriate to the task, including reading, writing, numeracy, listening and speaking skills</w:t>
      </w:r>
    </w:p>
    <w:p w:rsidR="00000000" w:rsidRPr="00014BFA" w:rsidP="00014BFA">
      <w:pPr>
        <w:pStyle w:val="ListBullet"/>
      </w:pPr>
      <w:r w:rsidRPr="00014BFA">
        <w:t xml:space="preserve">identify and control hazards </w:t>
      </w:r>
    </w:p>
    <w:p w:rsidR="00000000" w:rsidRPr="00014BFA" w:rsidP="00014BFA">
      <w:pPr>
        <w:pStyle w:val="ListBullet"/>
      </w:pPr>
      <w:r w:rsidRPr="00014BFA">
        <w:t xml:space="preserve">interpret work schedules and follow instructions </w:t>
      </w:r>
    </w:p>
    <w:p w:rsidR="00000000" w:rsidRPr="00014BFA" w:rsidP="00014BFA">
      <w:pPr>
        <w:pStyle w:val="ListBullet"/>
      </w:pPr>
      <w:r w:rsidRPr="00014BFA">
        <w:t xml:space="preserve">follow relevant procedures </w:t>
      </w:r>
    </w:p>
    <w:p w:rsidR="00000000" w:rsidRPr="00014BFA" w:rsidP="00014BFA">
      <w:pPr>
        <w:pStyle w:val="ListBullet"/>
      </w:pPr>
      <w:r w:rsidRPr="00014BFA">
        <w:t>effectively and efficiently utilise resources and time</w:t>
      </w:r>
    </w:p>
    <w:p w:rsidR="00000000" w:rsidRPr="00014BFA" w:rsidP="00014BFA">
      <w:pPr>
        <w:pStyle w:val="ListBullet"/>
      </w:pPr>
      <w:r w:rsidRPr="00014BFA">
        <w:t>recognise potential disruptions or changed circumstances and modify work plans in conjunction</w:t>
      </w:r>
      <w:r w:rsidRPr="00014BFA">
        <w:t xml:space="preserve"> with relevant personnel</w:t>
      </w:r>
    </w:p>
    <w:p w:rsidR="00000000" w:rsidRPr="00014BFA" w:rsidP="00014BFA">
      <w:pPr>
        <w:pStyle w:val="ListBullet"/>
      </w:pPr>
      <w:r w:rsidRPr="00014BFA">
        <w:t>seek assistance from relevant personnel when difficulties arise</w:t>
      </w:r>
    </w:p>
    <w:p w:rsidR="00000000" w:rsidRPr="00014BFA" w:rsidP="00014BFA">
      <w:pPr>
        <w:pStyle w:val="ListBullet"/>
      </w:pPr>
      <w:r w:rsidRPr="00014BFA">
        <w:t>apply problem-solving skills relevant to work instructions and Standard Operating Procedures (SOPs)</w:t>
      </w:r>
    </w:p>
    <w:p w:rsidR="00000000" w:rsidRPr="00014BFA" w:rsidP="00014BFA">
      <w:pPr>
        <w:pStyle w:val="ListBullet"/>
      </w:pPr>
      <w:r w:rsidRPr="00014BFA">
        <w:t>interpret and apply enterprise</w:t>
      </w:r>
      <w:r>
        <w:t>’</w:t>
      </w:r>
      <w:r w:rsidRPr="00014BFA">
        <w:t>s standard operating procedures, wor</w:t>
      </w:r>
      <w:r w:rsidRPr="00014BFA">
        <w:t>k instructions and relevant regulatory requirements</w:t>
      </w:r>
    </w:p>
    <w:p w:rsidR="00000000" w:rsidRPr="00014BFA" w:rsidP="00014BFA">
      <w:pPr>
        <w:pStyle w:val="ListBullet"/>
      </w:pPr>
      <w:r w:rsidRPr="00014BFA">
        <w:t>use appropriate methods and techniques for obtaining and interpreting feedback</w:t>
      </w:r>
    </w:p>
    <w:p w:rsidR="00000000" w:rsidRPr="00014BFA" w:rsidP="00014BFA">
      <w:pPr>
        <w:pStyle w:val="ListBullet"/>
      </w:pPr>
      <w:r w:rsidRPr="00014BFA">
        <w:t>work effectively with individuals who have diverse work styles, aspirations, cultures and perspectives</w:t>
      </w:r>
    </w:p>
    <w:p w:rsidR="00000000" w:rsidRPr="00014BFA" w:rsidP="00014BFA">
      <w:pPr>
        <w:pStyle w:val="AllowPageBreak"/>
      </w:pPr>
    </w:p>
    <w:p w:rsidR="00000000" w:rsidRPr="00014BFA" w:rsidP="00014BFA">
      <w:pPr>
        <w:pStyle w:val="Heading1"/>
      </w:pPr>
      <w:bookmarkStart w:id="12" w:name="O_734490"/>
      <w:bookmarkEnd w:id="12"/>
      <w:r w:rsidRPr="00014BFA">
        <w:t>Knowl</w:t>
      </w:r>
      <w:r w:rsidRPr="00014BFA">
        <w:t>edge Evidence</w:t>
      </w:r>
    </w:p>
    <w:p w:rsidR="00000000" w:rsidRPr="00014BFA" w:rsidP="00A854F9">
      <w:pPr>
        <w:pStyle w:val="BodyText"/>
      </w:pPr>
      <w:r w:rsidRPr="00014BFA">
        <w:t>The candidate must demonstrate a factual, technical, procedural and theoretical knowledge of:</w:t>
      </w:r>
    </w:p>
    <w:p w:rsidR="00000000" w:rsidRPr="00014BFA" w:rsidP="00014BFA">
      <w:pPr>
        <w:pStyle w:val="ListBullet"/>
      </w:pPr>
      <w:r w:rsidRPr="00014BFA">
        <w:t>enterprise quality, operational and safety procedures</w:t>
      </w:r>
    </w:p>
    <w:p w:rsidR="00000000" w:rsidRPr="00014BFA" w:rsidP="00014BFA">
      <w:pPr>
        <w:pStyle w:val="ListBullet"/>
      </w:pPr>
      <w:r w:rsidRPr="00014BFA">
        <w:t>regulatory requirements and customer specifications</w:t>
      </w:r>
    </w:p>
    <w:p w:rsidR="00000000" w:rsidRPr="00014BFA" w:rsidP="00014BFA">
      <w:pPr>
        <w:pStyle w:val="ListBullet"/>
      </w:pPr>
      <w:r w:rsidRPr="00014BFA">
        <w:t>importance of workplace documentation</w:t>
      </w:r>
    </w:p>
    <w:p w:rsidR="00000000" w:rsidRPr="00014BFA" w:rsidP="00014BFA">
      <w:pPr>
        <w:pStyle w:val="ListBullet"/>
      </w:pPr>
      <w:r w:rsidRPr="00014BFA">
        <w:t>rou</w:t>
      </w:r>
      <w:r w:rsidRPr="00014BFA">
        <w:t>tine work planning processes</w:t>
      </w:r>
    </w:p>
    <w:p w:rsidR="00000000" w:rsidRPr="00014BFA" w:rsidP="00014BFA">
      <w:pPr>
        <w:pStyle w:val="ListBullet"/>
      </w:pPr>
      <w:r w:rsidRPr="00014BFA">
        <w:t>potential safety implications of modifying the work plan</w:t>
      </w:r>
    </w:p>
    <w:p w:rsidR="00000000" w:rsidRPr="00014BFA" w:rsidP="00014BFA">
      <w:pPr>
        <w:pStyle w:val="ListBullet"/>
      </w:pPr>
      <w:r w:rsidRPr="00014BFA">
        <w:t>job outcomes, standards and priorities</w:t>
      </w:r>
    </w:p>
    <w:p w:rsidR="00000000" w:rsidRPr="00014BFA" w:rsidP="00014BFA">
      <w:pPr>
        <w:pStyle w:val="ListBullet"/>
      </w:pPr>
      <w:r w:rsidRPr="00014BFA">
        <w:t>equipment and processes used in the workplace</w:t>
      </w:r>
    </w:p>
    <w:p w:rsidR="00000000" w:rsidRPr="00014BFA" w:rsidP="00014BFA">
      <w:pPr>
        <w:pStyle w:val="ListBullet"/>
      </w:pPr>
      <w:r w:rsidRPr="00014BFA">
        <w:t>hazards associated with the process</w:t>
      </w:r>
    </w:p>
    <w:p w:rsidR="00000000" w:rsidRPr="00014BFA" w:rsidP="00014BFA">
      <w:pPr>
        <w:pStyle w:val="ListBullet"/>
      </w:pPr>
      <w:r w:rsidRPr="00014BFA">
        <w:t>methods of controlling the hazards according to procedures</w:t>
      </w:r>
    </w:p>
    <w:p w:rsidR="00000000" w:rsidRPr="00014BFA" w:rsidP="00014BFA">
      <w:pPr>
        <w:pStyle w:val="AllowPageBreak"/>
      </w:pPr>
    </w:p>
    <w:p w:rsidR="00000000" w:rsidRPr="00014BFA" w:rsidP="00014BFA">
      <w:pPr>
        <w:pStyle w:val="Heading1"/>
      </w:pPr>
      <w:bookmarkStart w:id="13" w:name="O_734491"/>
      <w:bookmarkEnd w:id="13"/>
      <w:r w:rsidRPr="00014BFA">
        <w:t>Assessment Conditions</w:t>
      </w:r>
    </w:p>
    <w:p w:rsidR="00000000" w:rsidRPr="00014BFA" w:rsidP="00A854F9">
      <w:pPr>
        <w:pStyle w:val="BodyText"/>
      </w:pPr>
      <w:r w:rsidRPr="00014BFA">
        <w:t>Assessment will require access to an operating plant over an extended period of time, or a suitable method of gathering evidence of operating ability over a r</w:t>
      </w:r>
      <w:r w:rsidRPr="00014BFA">
        <w:t>ange of situations.</w:t>
      </w:r>
    </w:p>
    <w:p w:rsidR="00000000" w:rsidRPr="00014BFA" w:rsidP="00A854F9">
      <w:pPr>
        <w:pStyle w:val="BodyText"/>
      </w:pPr>
      <w:r w:rsidRPr="00014BFA">
        <w:t>A minimum of three different forms of assessment must be used.</w:t>
      </w:r>
    </w:p>
    <w:p w:rsidR="00000000" w:rsidRPr="00014BFA" w:rsidP="00A854F9">
      <w:pPr>
        <w:pStyle w:val="BodyText"/>
      </w:pPr>
      <w:r w:rsidRPr="00014BFA">
        <w:t>Assessors must satisfy the current standards for RTOs.</w:t>
      </w:r>
    </w:p>
    <w:p w:rsidR="00000000" w:rsidRPr="00014BFA" w:rsidP="00014BFA">
      <w:pPr>
        <w:pStyle w:val="Heading1"/>
      </w:pPr>
      <w:bookmarkStart w:id="14" w:name="O_734494"/>
      <w:bookmarkEnd w:id="14"/>
      <w:r w:rsidRPr="00014BFA">
        <w:t>Links</w:t>
      </w:r>
    </w:p>
    <w:p w:rsidR="00000000" w:rsidRPr="00014BFA" w:rsidP="00A854F9">
      <w:pPr>
        <w:pStyle w:val="BodyText"/>
      </w:pPr>
      <w:r w:rsidRPr="00014B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25F6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14BFA" w:rsidP="00014BFA"/>
    <w:sectPr w:rsidSect="00014B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B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BFA" w:rsidRPr="00A854F9" w:rsidP="00A854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B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4F9" w:rsidP="00014B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54F9" w:rsidP="00014B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54F9" w:rsidP="00014B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BFA" w:rsidP="00014B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54F9">
      <w:t>Approved</w:t>
    </w:r>
    <w:r w:rsidR="00A854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54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54F9">
      <w:rPr>
        <w:noProof/>
      </w:rPr>
      <w:t>4</w:t>
    </w:r>
    <w:r>
      <w:rPr>
        <w:noProof/>
      </w:rPr>
      <w:fldChar w:fldCharType="end"/>
    </w:r>
  </w:p>
  <w:p w:rsidR="00014BFA" w:rsidP="00014B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54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54F9">
      <w:t>Skills Insight</w:t>
    </w:r>
    <w:r w:rsidR="00A854F9">
      <w:fldChar w:fldCharType="end"/>
    </w:r>
  </w:p>
  <w:p w:rsidR="00014BFA" w:rsidP="00014B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B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4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4BFA" w:rsidRPr="00A854F9" w:rsidP="00A854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B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4F9" w:rsidRPr="002D2AF8" w:rsidP="00014B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AMPX308 Follow and implement an established work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854F9" w:rsidP="00014B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BFA" w:rsidRPr="002D2AF8" w:rsidP="00014B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54F9">
      <w:t>AMPX308 Follow and implement an established work plan</w:t>
    </w:r>
    <w:r w:rsidR="00A854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54F9">
      <w:rPr>
        <w:noProof/>
      </w:rPr>
      <w:t>1 March 2025</w:t>
    </w:r>
    <w:r>
      <w:fldChar w:fldCharType="end"/>
    </w:r>
  </w:p>
  <w:p w:rsidR="00014BFA" w:rsidP="00014B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1E3D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C892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B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4B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4B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4B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4B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4B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4B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4B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4B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4B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4B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4BFA"/>
  </w:style>
  <w:style w:type="character" w:customStyle="1" w:styleId="Heading1Char">
    <w:name w:val="Heading 1 Char"/>
    <w:basedOn w:val="DefaultParagraphFont"/>
    <w:link w:val="Heading1"/>
    <w:rsid w:val="00014B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4B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4B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4B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4BF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14B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14BF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14B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4B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4B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4B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4B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4B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4B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4B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4B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4B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4B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4B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4B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4B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4B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4B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4B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4B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4B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4B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4BFA"/>
    <w:rPr>
      <w:b/>
      <w:spacing w:val="0"/>
    </w:rPr>
  </w:style>
  <w:style w:type="paragraph" w:customStyle="1" w:styleId="SuperTitle">
    <w:name w:val="SuperTitle"/>
    <w:basedOn w:val="Title"/>
    <w:rsid w:val="00014B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4B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4B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4B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4B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4B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4B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4B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4B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4B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4B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4B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4B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4BFA"/>
    <w:rPr>
      <w:i/>
    </w:rPr>
  </w:style>
  <w:style w:type="paragraph" w:styleId="Caption">
    <w:name w:val="caption"/>
    <w:basedOn w:val="BodyText"/>
    <w:next w:val="Normal"/>
    <w:qFormat/>
    <w:rsid w:val="00014B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4B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4B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4BFA"/>
  </w:style>
  <w:style w:type="paragraph" w:styleId="TableofFigures">
    <w:name w:val="table of figures"/>
    <w:basedOn w:val="Normal"/>
    <w:next w:val="Normal"/>
    <w:semiHidden/>
    <w:rsid w:val="00014B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4B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4BFA"/>
    <w:rPr>
      <w:rFonts w:ascii="Wingdings" w:hAnsi="Wingdings"/>
    </w:rPr>
  </w:style>
  <w:style w:type="character" w:customStyle="1" w:styleId="HotSpot">
    <w:name w:val="HotSpot"/>
    <w:rsid w:val="00014BFA"/>
    <w:rPr>
      <w:color w:val="0033CC"/>
      <w:u w:val="none"/>
    </w:rPr>
  </w:style>
  <w:style w:type="paragraph" w:customStyle="1" w:styleId="BodyTextRight">
    <w:name w:val="Body Text Right"/>
    <w:basedOn w:val="BodyText"/>
    <w:rsid w:val="00014B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4B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4B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4B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4B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4B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4BFA"/>
    <w:rPr>
      <w:sz w:val="32"/>
    </w:rPr>
  </w:style>
  <w:style w:type="paragraph" w:customStyle="1" w:styleId="HeadingProcedure">
    <w:name w:val="Heading Procedure"/>
    <w:basedOn w:val="HeadingBase"/>
    <w:next w:val="Normal"/>
    <w:rsid w:val="00014B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4BFA"/>
    <w:pPr>
      <w:spacing w:before="60" w:after="60"/>
    </w:pPr>
  </w:style>
  <w:style w:type="paragraph" w:styleId="ListContinue">
    <w:name w:val="List Continue"/>
    <w:basedOn w:val="List"/>
    <w:rsid w:val="00014BFA"/>
    <w:pPr>
      <w:ind w:firstLine="0"/>
    </w:pPr>
  </w:style>
  <w:style w:type="paragraph" w:customStyle="1" w:styleId="ListNote">
    <w:name w:val="List Note"/>
    <w:basedOn w:val="List"/>
    <w:rsid w:val="00014B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4B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4B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4BFA"/>
    <w:rPr>
      <w:rFonts w:ascii="Courier New" w:hAnsi="Courier New"/>
    </w:rPr>
  </w:style>
  <w:style w:type="paragraph" w:customStyle="1" w:styleId="NoteBullet">
    <w:name w:val="Note Bullet"/>
    <w:basedOn w:val="Note"/>
    <w:rsid w:val="00014B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4B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4B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4B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4B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4B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4B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4BFA"/>
    <w:rPr>
      <w:b/>
      <w:smallCaps/>
    </w:rPr>
  </w:style>
  <w:style w:type="paragraph" w:customStyle="1" w:styleId="TableListNumber">
    <w:name w:val="Table List Number"/>
    <w:basedOn w:val="ListNumber"/>
    <w:rsid w:val="00014B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4B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4BFA"/>
    <w:pPr>
      <w:numPr>
        <w:numId w:val="8"/>
      </w:numPr>
    </w:pPr>
  </w:style>
  <w:style w:type="paragraph" w:customStyle="1" w:styleId="ListAlpha2">
    <w:name w:val="List Alpha 2"/>
    <w:basedOn w:val="List2"/>
    <w:rsid w:val="00014BFA"/>
    <w:pPr>
      <w:numPr>
        <w:numId w:val="7"/>
      </w:numPr>
    </w:pPr>
  </w:style>
  <w:style w:type="paragraph" w:styleId="List2">
    <w:name w:val="List 2"/>
    <w:basedOn w:val="BodyText"/>
    <w:rsid w:val="00014B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4B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4B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4B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4B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4B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4BFA"/>
    <w:pPr>
      <w:numPr>
        <w:numId w:val="3"/>
      </w:numPr>
    </w:pPr>
  </w:style>
  <w:style w:type="paragraph" w:styleId="ListContinue2">
    <w:name w:val="List Continue 2"/>
    <w:basedOn w:val="List2"/>
    <w:rsid w:val="00014BFA"/>
    <w:pPr>
      <w:ind w:firstLine="0"/>
    </w:pPr>
  </w:style>
  <w:style w:type="paragraph" w:styleId="ListContinue3">
    <w:name w:val="List Continue 3"/>
    <w:basedOn w:val="List3"/>
    <w:rsid w:val="00014BFA"/>
    <w:pPr>
      <w:ind w:left="1021" w:firstLine="0"/>
    </w:pPr>
  </w:style>
  <w:style w:type="paragraph" w:styleId="ListContinue4">
    <w:name w:val="List Continue 4"/>
    <w:basedOn w:val="List4"/>
    <w:rsid w:val="00014BFA"/>
    <w:pPr>
      <w:ind w:firstLine="0"/>
    </w:pPr>
  </w:style>
  <w:style w:type="paragraph" w:styleId="ListContinue5">
    <w:name w:val="List Continue 5"/>
    <w:basedOn w:val="List5"/>
    <w:rsid w:val="00014BFA"/>
    <w:pPr>
      <w:ind w:firstLine="0"/>
    </w:pPr>
  </w:style>
  <w:style w:type="paragraph" w:styleId="ListNumber3">
    <w:name w:val="List Number 3"/>
    <w:basedOn w:val="List3"/>
    <w:rsid w:val="00014BFA"/>
    <w:pPr>
      <w:numPr>
        <w:numId w:val="4"/>
      </w:numPr>
    </w:pPr>
  </w:style>
  <w:style w:type="paragraph" w:styleId="ListNumber4">
    <w:name w:val="List Number 4"/>
    <w:basedOn w:val="List4"/>
    <w:rsid w:val="00014BFA"/>
    <w:pPr>
      <w:numPr>
        <w:numId w:val="5"/>
      </w:numPr>
    </w:pPr>
  </w:style>
  <w:style w:type="paragraph" w:styleId="ListNumber5">
    <w:name w:val="List Number 5"/>
    <w:basedOn w:val="List5"/>
    <w:rsid w:val="00014BFA"/>
    <w:pPr>
      <w:numPr>
        <w:numId w:val="6"/>
      </w:numPr>
    </w:pPr>
  </w:style>
  <w:style w:type="paragraph" w:styleId="BlockText">
    <w:name w:val="Block Text"/>
    <w:basedOn w:val="Normal"/>
    <w:rsid w:val="00014B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4B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4BFA"/>
    <w:rPr>
      <w:sz w:val="16"/>
      <w:vertAlign w:val="superscript"/>
    </w:rPr>
  </w:style>
  <w:style w:type="character" w:customStyle="1" w:styleId="Symbols">
    <w:name w:val="Symbols"/>
    <w:basedOn w:val="DefaultParagraphFont"/>
    <w:rsid w:val="00014BFA"/>
    <w:rPr>
      <w:rFonts w:ascii="Symbol" w:hAnsi="Symbol"/>
    </w:rPr>
  </w:style>
  <w:style w:type="character" w:customStyle="1" w:styleId="MenuOptions">
    <w:name w:val="Menu Options"/>
    <w:basedOn w:val="DefaultParagraphFont"/>
    <w:rsid w:val="00014B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4BFA"/>
    <w:rPr>
      <w:b/>
    </w:rPr>
  </w:style>
  <w:style w:type="character" w:customStyle="1" w:styleId="Underlined">
    <w:name w:val="Underlined"/>
    <w:basedOn w:val="DefaultParagraphFont"/>
    <w:rsid w:val="00014BFA"/>
    <w:rPr>
      <w:u w:val="single"/>
    </w:rPr>
  </w:style>
  <w:style w:type="paragraph" w:customStyle="1" w:styleId="TableBodyTextRight">
    <w:name w:val="Table Body Text Right"/>
    <w:basedOn w:val="TableBodyText"/>
    <w:rsid w:val="00014B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4BFA"/>
    <w:rPr>
      <w:sz w:val="18"/>
    </w:rPr>
  </w:style>
  <w:style w:type="paragraph" w:customStyle="1" w:styleId="BodySmallRight">
    <w:name w:val="Body Small Right"/>
    <w:basedOn w:val="BodyTextRight"/>
    <w:rsid w:val="00014BFA"/>
    <w:rPr>
      <w:sz w:val="18"/>
      <w:szCs w:val="18"/>
    </w:rPr>
  </w:style>
  <w:style w:type="paragraph" w:customStyle="1" w:styleId="MarginEdition">
    <w:name w:val="Margin Edition"/>
    <w:basedOn w:val="MarginNote"/>
    <w:rsid w:val="00014B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4BFA"/>
    <w:rPr>
      <w:sz w:val="2"/>
      <w:szCs w:val="2"/>
    </w:rPr>
  </w:style>
  <w:style w:type="character" w:customStyle="1" w:styleId="Small">
    <w:name w:val="Small"/>
    <w:basedOn w:val="DefaultParagraphFont"/>
    <w:rsid w:val="00014BFA"/>
    <w:rPr>
      <w:sz w:val="16"/>
    </w:rPr>
  </w:style>
  <w:style w:type="paragraph" w:customStyle="1" w:styleId="WideTable">
    <w:name w:val="Wide Table"/>
    <w:basedOn w:val="Normal"/>
    <w:rsid w:val="00014B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4BFA"/>
  </w:style>
  <w:style w:type="paragraph" w:styleId="Quote">
    <w:name w:val="Quote"/>
    <w:basedOn w:val="Heading1"/>
    <w:link w:val="QuoteChar"/>
    <w:qFormat/>
    <w:rsid w:val="00014B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4B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4BFA"/>
    <w:pPr>
      <w:pageBreakBefore/>
    </w:pPr>
  </w:style>
  <w:style w:type="paragraph" w:customStyle="1" w:styleId="Border">
    <w:name w:val="Border"/>
    <w:basedOn w:val="Normal"/>
    <w:qFormat/>
    <w:rsid w:val="00014B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4B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B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B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4B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4B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4B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4B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4B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4BFA"/>
    <w:rPr>
      <w:u w:val="single"/>
    </w:rPr>
  </w:style>
  <w:style w:type="character" w:customStyle="1" w:styleId="BoldandItalics">
    <w:name w:val="Bold and Italics"/>
    <w:qFormat/>
    <w:rsid w:val="00014BFA"/>
    <w:rPr>
      <w:b/>
      <w:i/>
      <w:u w:val="none"/>
    </w:rPr>
  </w:style>
  <w:style w:type="paragraph" w:styleId="BalloonText">
    <w:name w:val="Balloon Text"/>
    <w:basedOn w:val="Normal"/>
    <w:link w:val="BalloonTextChar"/>
    <w:rsid w:val="00014B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4B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4B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4B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4B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4B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4BFA"/>
    <w:pPr>
      <w:spacing w:before="0" w:after="0"/>
    </w:pPr>
  </w:style>
  <w:style w:type="paragraph" w:customStyle="1" w:styleId="BodyTextBold">
    <w:name w:val="Body Text Bold"/>
    <w:basedOn w:val="BodyText"/>
    <w:qFormat/>
    <w:rsid w:val="00014BFA"/>
    <w:rPr>
      <w:b/>
    </w:rPr>
  </w:style>
  <w:style w:type="character" w:styleId="Hyperlink">
    <w:name w:val="Hyperlink"/>
    <w:basedOn w:val="DefaultParagraphFont"/>
    <w:uiPriority w:val="99"/>
    <w:unhideWhenUsed/>
    <w:rsid w:val="00A854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773</Words>
  <Characters>4987</Characters>
  <Application>Microsoft Office Word</Application>
  <DocSecurity>0</DocSecurity>
  <Lines>155</Lines>
  <Paragraphs>110</Paragraphs>
  <ScaleCrop>false</ScaleCrop>
  <Company>Author-it Software Corporation Ltd.</Company>
  <LinksUpToDate>false</LinksUpToDate>
  <CharactersWithSpaces>5650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AMPX308 Follow and implement an established work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2025-03-01T10:49:00Z</dcterms:created>
  <dcterms:modified xsi:type="dcterms:W3CDTF">2025-03-01T10:49:00Z</dcterms:modified>
</cp:coreProperties>
</file>