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E80" w:rsidP="00CB7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AMPX303 Break carcase into primal cuts</w:t>
      </w:r>
      <w:r>
        <w:fldChar w:fldCharType="end"/>
      </w:r>
    </w:p>
    <w:p w:rsidR="00CB7E80" w:rsidP="00CB7E80">
      <w:pPr>
        <w:pStyle w:val="Version"/>
        <w:sectPr w:rsidSect="00276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6B22" w:rsidP="00276B22">
      <w:pPr>
        <w:pStyle w:val="SuperHeading"/>
      </w:pPr>
      <w:r w:rsidRPr="00276B22">
        <w:t>Assessment Requirements for AMPX303 Break carcase into primal cuts</w:t>
      </w:r>
    </w:p>
    <w:p w:rsidR="00000000" w:rsidRPr="00276B22" w:rsidP="00276B22">
      <w:pPr>
        <w:pStyle w:val="Heading1"/>
      </w:pPr>
      <w:bookmarkStart w:id="1" w:name="O_906836"/>
      <w:bookmarkEnd w:id="1"/>
      <w:r w:rsidRPr="00276B2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276B2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2">
            <w:pPr>
              <w:pStyle w:val="TableHeading"/>
              <w:rPr>
                <w:lang w:val="en-NZ"/>
              </w:rPr>
            </w:pPr>
            <w:r w:rsidRPr="00276B2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2">
            <w:pPr>
              <w:pStyle w:val="TableHeading"/>
              <w:rPr>
                <w:lang w:val="en-NZ"/>
              </w:rPr>
            </w:pPr>
            <w:r w:rsidRPr="00276B2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2">
            <w:pPr>
              <w:pStyle w:val="TableHeading"/>
              <w:rPr>
                <w:lang w:val="en-NZ"/>
              </w:rPr>
            </w:pPr>
            <w:r w:rsidRPr="00276B22">
              <w:t>Comment</w:t>
            </w:r>
          </w:p>
        </w:tc>
      </w:tr>
      <w:tr w:rsidTr="00276B2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2">
            <w:pPr>
              <w:pStyle w:val="BodyText"/>
              <w:rPr>
                <w:lang w:val="en-NZ"/>
              </w:rPr>
            </w:pPr>
            <w:r w:rsidRPr="00276B2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B22">
            <w:pPr>
              <w:pStyle w:val="BodyText"/>
              <w:rPr>
                <w:lang w:val="en-NZ"/>
              </w:rPr>
            </w:pPr>
            <w:r w:rsidRPr="00276B22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B22" w:rsidP="00276B22">
            <w:pPr>
              <w:pStyle w:val="BodyText"/>
            </w:pPr>
            <w:r w:rsidRPr="00276B22">
              <w:t>Initial release</w:t>
            </w:r>
          </w:p>
        </w:tc>
      </w:tr>
    </w:tbl>
    <w:p w:rsidR="00000000" w:rsidRPr="00276B22" w:rsidP="00276B22">
      <w:pPr>
        <w:pStyle w:val="BodyText"/>
      </w:pPr>
    </w:p>
    <w:p w:rsidR="00000000" w:rsidRPr="00276B22" w:rsidP="00276B22">
      <w:pPr>
        <w:pStyle w:val="AllowPageBreak"/>
      </w:pPr>
    </w:p>
    <w:p w:rsidR="00000000" w:rsidRPr="00276B22" w:rsidP="00276B22">
      <w:pPr>
        <w:pStyle w:val="Heading1"/>
      </w:pPr>
      <w:bookmarkStart w:id="2" w:name="O_906837"/>
      <w:bookmarkEnd w:id="2"/>
      <w:r w:rsidRPr="00276B22">
        <w:t>Performance Evidence</w:t>
      </w:r>
    </w:p>
    <w:p w:rsidR="00000000" w:rsidRPr="00276B22" w:rsidP="00CB7E80">
      <w:pPr>
        <w:pStyle w:val="BodyText"/>
      </w:pPr>
      <w:r w:rsidRPr="00276B22">
        <w:t>The candidate must be observed breaking carcases into primals and trim cuts in accordance with relevant specifications.</w:t>
      </w:r>
    </w:p>
    <w:p w:rsidR="00000000" w:rsidRPr="00276B22" w:rsidP="00CB7E80">
      <w:pPr>
        <w:pStyle w:val="BodyText"/>
      </w:pPr>
      <w:r w:rsidRPr="00276B22">
        <w:t xml:space="preserve">For </w:t>
      </w:r>
      <w:r w:rsidRPr="00276B22">
        <w:rPr>
          <w:rStyle w:val="SpecialBold"/>
        </w:rPr>
        <w:t>meat retail</w:t>
      </w:r>
      <w:r w:rsidRPr="00276B22">
        <w:t xml:space="preserve"> the candidate must be able to:</w:t>
      </w:r>
    </w:p>
    <w:p w:rsidR="00000000" w:rsidRPr="00276B22" w:rsidP="00276B22">
      <w:pPr>
        <w:pStyle w:val="ListBullet"/>
      </w:pPr>
      <w:r w:rsidRPr="00276B22">
        <w:t>break carcase into primal cuts for a minimum of three species (including beef and sheep</w:t>
      </w:r>
      <w:r w:rsidRPr="00276B22">
        <w:t>)</w:t>
      </w:r>
    </w:p>
    <w:p w:rsidR="00000000" w:rsidRPr="00276B22" w:rsidP="00276B22">
      <w:pPr>
        <w:pStyle w:val="ListBullet"/>
      </w:pPr>
      <w:r w:rsidRPr="00276B22">
        <w:t>identify primary cut specifications for beef and at least two species of small stock</w:t>
      </w:r>
    </w:p>
    <w:p w:rsidR="00000000" w:rsidRPr="00276B22" w:rsidP="00CB7E80">
      <w:pPr>
        <w:pStyle w:val="BodyText"/>
      </w:pPr>
      <w:r w:rsidRPr="00276B22">
        <w:t>For</w:t>
      </w:r>
      <w:r w:rsidRPr="00276B22">
        <w:rPr>
          <w:rStyle w:val="SpecialBold"/>
        </w:rPr>
        <w:t xml:space="preserve"> smallgoods </w:t>
      </w:r>
      <w:r w:rsidRPr="00276B22">
        <w:t>manufacturing the candidate must be able to:</w:t>
      </w:r>
    </w:p>
    <w:p w:rsidR="00000000" w:rsidRPr="00276B22" w:rsidP="00276B22">
      <w:pPr>
        <w:pStyle w:val="ListBullet"/>
      </w:pPr>
      <w:r w:rsidRPr="00276B22">
        <w:t>break carcase into primal cuts for a minimum of one species</w:t>
      </w:r>
    </w:p>
    <w:p w:rsidR="00000000" w:rsidRPr="00276B22" w:rsidP="00276B22">
      <w:pPr>
        <w:pStyle w:val="ListBullet"/>
      </w:pPr>
      <w:r w:rsidRPr="00276B22">
        <w:t>identify primary cut specifications for at least</w:t>
      </w:r>
      <w:r w:rsidRPr="00276B22">
        <w:t xml:space="preserve"> one species</w:t>
      </w:r>
    </w:p>
    <w:p w:rsidR="00000000" w:rsidRPr="00276B22" w:rsidP="00276B22">
      <w:pPr>
        <w:pStyle w:val="BodyText"/>
      </w:pPr>
    </w:p>
    <w:p w:rsidR="00000000" w:rsidRPr="00276B22" w:rsidP="00CB7E80">
      <w:pPr>
        <w:pStyle w:val="BodyText"/>
      </w:pPr>
      <w:r w:rsidRPr="00276B22">
        <w:t xml:space="preserve">The candidate must: </w:t>
      </w:r>
    </w:p>
    <w:p w:rsidR="00000000" w:rsidRPr="00276B22" w:rsidP="00276B22">
      <w:pPr>
        <w:pStyle w:val="ListBullet"/>
      </w:pPr>
      <w:r w:rsidRPr="00276B22">
        <w:t>identify the major anatomical structures of the carcase of each species</w:t>
      </w:r>
    </w:p>
    <w:p w:rsidR="00000000" w:rsidRPr="00276B22" w:rsidP="00276B22">
      <w:pPr>
        <w:pStyle w:val="ListBullet"/>
      </w:pPr>
      <w:r w:rsidRPr="00276B22">
        <w:t>prepare equipment for breaking carcase correctly and safely</w:t>
      </w:r>
    </w:p>
    <w:p w:rsidR="00000000" w:rsidRPr="00276B22" w:rsidP="00276B22">
      <w:pPr>
        <w:pStyle w:val="ListBullet"/>
      </w:pPr>
      <w:r w:rsidRPr="00276B22">
        <w:t>position or fasten carcase securely for separation</w:t>
      </w:r>
    </w:p>
    <w:p w:rsidR="00000000" w:rsidRPr="00276B22" w:rsidP="00276B22">
      <w:pPr>
        <w:pStyle w:val="ListBullet"/>
      </w:pPr>
      <w:r w:rsidRPr="00276B22">
        <w:t>separate carcases into primal cuts fo</w:t>
      </w:r>
      <w:r w:rsidRPr="00276B22">
        <w:t>r a range of meat cuts (minimum of three species for meat retailing and one species for smallgoods manufacturing), in accordance with workplace, workplace health and safety, hygiene requirements and customer specifications</w:t>
      </w:r>
    </w:p>
    <w:p w:rsidR="00000000" w:rsidRPr="00276B22" w:rsidP="00276B22">
      <w:pPr>
        <w:pStyle w:val="ListBullet"/>
      </w:pPr>
      <w:r w:rsidRPr="00276B22">
        <w:t>use acceptable cutting lines to p</w:t>
      </w:r>
      <w:r w:rsidRPr="00276B22">
        <w:t>roduce primary cuts to workplace requirements</w:t>
      </w:r>
    </w:p>
    <w:p w:rsidR="00000000" w:rsidRPr="00276B22" w:rsidP="00276B22">
      <w:pPr>
        <w:pStyle w:val="ListBullet"/>
      </w:pPr>
      <w:r w:rsidRPr="00276B22">
        <w:t xml:space="preserve">identify contaminated product and take appropriate corrective action </w:t>
      </w:r>
    </w:p>
    <w:p w:rsidR="00000000" w:rsidRPr="00276B22" w:rsidP="00276B22">
      <w:pPr>
        <w:pStyle w:val="ListBullet"/>
      </w:pPr>
      <w:r w:rsidRPr="00276B22">
        <w:t>demonstrate safe manual handling techniques</w:t>
      </w:r>
    </w:p>
    <w:p w:rsidR="00000000" w:rsidRPr="00276B22" w:rsidP="00276B22">
      <w:pPr>
        <w:pStyle w:val="ListBullet"/>
      </w:pPr>
      <w:r w:rsidRPr="00276B22">
        <w:t>sanitise equipment according to workplace requirements</w:t>
      </w:r>
    </w:p>
    <w:p w:rsidR="00000000" w:rsidRPr="00276B22" w:rsidP="00276B22">
      <w:pPr>
        <w:pStyle w:val="ListBullet"/>
      </w:pPr>
      <w:r w:rsidRPr="00276B22">
        <w:t>apply relevant communication skills</w:t>
      </w:r>
    </w:p>
    <w:p w:rsidR="00000000" w:rsidRPr="00276B22" w:rsidP="00276B22">
      <w:pPr>
        <w:pStyle w:val="ListBullet"/>
      </w:pPr>
      <w:r w:rsidRPr="00276B22">
        <w:t>apply relevant regulatory requirements</w:t>
      </w:r>
    </w:p>
    <w:p w:rsidR="00000000" w:rsidRPr="00276B22" w:rsidP="00276B22">
      <w:pPr>
        <w:pStyle w:val="AllowPageBreak"/>
      </w:pPr>
    </w:p>
    <w:p w:rsidR="00000000" w:rsidRPr="00276B22" w:rsidP="00276B22">
      <w:pPr>
        <w:pStyle w:val="Heading1"/>
      </w:pPr>
      <w:bookmarkStart w:id="3" w:name="O_906838"/>
      <w:bookmarkEnd w:id="3"/>
      <w:r w:rsidRPr="00276B22">
        <w:t>Knowledge Evidence</w:t>
      </w:r>
    </w:p>
    <w:p w:rsidR="00000000" w:rsidRPr="00276B22" w:rsidP="00CB7E80">
      <w:pPr>
        <w:pStyle w:val="BodyText"/>
      </w:pPr>
      <w:r w:rsidRPr="00276B22">
        <w:t xml:space="preserve">The candidate must demonstrate a factual, technical, procedural and theoretical knowledge of: </w:t>
      </w:r>
    </w:p>
    <w:p w:rsidR="00000000" w:rsidRPr="00276B22" w:rsidP="00276B22">
      <w:pPr>
        <w:pStyle w:val="ListBullet"/>
      </w:pPr>
      <w:r w:rsidRPr="00276B22">
        <w:t>hygiene, workplace health and safety, and workplace requirements when breaking carcas</w:t>
      </w:r>
      <w:r w:rsidRPr="00276B22">
        <w:t>es</w:t>
      </w:r>
    </w:p>
    <w:p w:rsidR="00000000" w:rsidRPr="00276B22" w:rsidP="00276B22">
      <w:pPr>
        <w:pStyle w:val="ListBullet"/>
      </w:pPr>
      <w:r w:rsidRPr="00276B22">
        <w:t>quality requirements for breaking carcases</w:t>
      </w:r>
    </w:p>
    <w:p w:rsidR="00000000" w:rsidRPr="00276B22" w:rsidP="00276B22">
      <w:pPr>
        <w:pStyle w:val="ListBullet"/>
      </w:pPr>
      <w:r w:rsidRPr="00276B22">
        <w:t>principles of contamination in regard to primary cuts</w:t>
      </w:r>
    </w:p>
    <w:p w:rsidR="00000000" w:rsidRPr="00276B22" w:rsidP="00276B22">
      <w:pPr>
        <w:pStyle w:val="ListBullet"/>
      </w:pPr>
      <w:r w:rsidRPr="00276B22">
        <w:t>relevant regulatory requirements</w:t>
      </w:r>
    </w:p>
    <w:p w:rsidR="00000000" w:rsidRPr="00276B22" w:rsidP="00276B22">
      <w:pPr>
        <w:pStyle w:val="AllowPageBreak"/>
      </w:pPr>
    </w:p>
    <w:p w:rsidR="00000000" w:rsidRPr="00276B22" w:rsidP="00276B22">
      <w:pPr>
        <w:pStyle w:val="Heading1"/>
      </w:pPr>
      <w:bookmarkStart w:id="4" w:name="O_906839"/>
      <w:bookmarkEnd w:id="4"/>
      <w:r w:rsidRPr="00276B22">
        <w:t>Assessment Conditions</w:t>
      </w:r>
    </w:p>
    <w:p w:rsidR="00000000" w:rsidRPr="00276B22" w:rsidP="00CB7E80">
      <w:pPr>
        <w:pStyle w:val="BodyText"/>
      </w:pPr>
      <w:r w:rsidRPr="00276B22">
        <w:t>Competency must be demonstrated over time and under typical operating conditions for</w:t>
      </w:r>
      <w:r w:rsidRPr="00276B22">
        <w:t xml:space="preserve"> the enterprise.</w:t>
      </w:r>
    </w:p>
    <w:p w:rsidR="00000000" w:rsidRPr="00276B22" w:rsidP="00CB7E80">
      <w:pPr>
        <w:pStyle w:val="BodyText"/>
      </w:pPr>
      <w:r w:rsidRPr="00276B22">
        <w:t>Assessment must occur in the workplace under normal enterprise or production conditions or in a simulated environment.</w:t>
      </w:r>
    </w:p>
    <w:p w:rsidR="00000000" w:rsidRPr="00276B22" w:rsidP="00CB7E80">
      <w:pPr>
        <w:pStyle w:val="BodyText"/>
      </w:pPr>
      <w:r w:rsidRPr="00276B22">
        <w:t>The following three forms of assessment must be used:</w:t>
      </w:r>
    </w:p>
    <w:p w:rsidR="00000000" w:rsidRPr="00276B22" w:rsidP="00276B22">
      <w:pPr>
        <w:pStyle w:val="ListBullet"/>
      </w:pPr>
      <w:r w:rsidRPr="00276B22">
        <w:t>quiz of underpinning knowledge</w:t>
      </w:r>
    </w:p>
    <w:p w:rsidR="00000000" w:rsidRPr="00276B22" w:rsidP="00276B22">
      <w:pPr>
        <w:pStyle w:val="ListBullet"/>
      </w:pPr>
      <w:r w:rsidRPr="00276B22">
        <w:t xml:space="preserve">workplace demonstration </w:t>
      </w:r>
    </w:p>
    <w:p w:rsidR="00000000" w:rsidRPr="00276B22" w:rsidP="00276B22">
      <w:pPr>
        <w:pStyle w:val="ListBullet"/>
      </w:pPr>
      <w:r w:rsidRPr="00276B22">
        <w:t>workpla</w:t>
      </w:r>
      <w:r w:rsidRPr="00276B22">
        <w:t>ce referee or third-party report of performance over time</w:t>
      </w:r>
    </w:p>
    <w:p w:rsidR="00000000" w:rsidRPr="00276B22" w:rsidP="00276B22">
      <w:pPr>
        <w:pStyle w:val="BodyText"/>
      </w:pPr>
    </w:p>
    <w:p w:rsidR="00000000" w:rsidRPr="00276B22" w:rsidP="00CB7E80">
      <w:pPr>
        <w:pStyle w:val="BodyText"/>
      </w:pPr>
      <w:r w:rsidRPr="00276B22">
        <w:t>Assessors must satisfy the current standards for RTOs.</w:t>
      </w:r>
    </w:p>
    <w:p w:rsidR="00000000" w:rsidRPr="00276B22" w:rsidP="00276B22">
      <w:pPr>
        <w:pStyle w:val="Heading1"/>
      </w:pPr>
      <w:bookmarkStart w:id="5" w:name="O_906842"/>
      <w:bookmarkEnd w:id="5"/>
      <w:r w:rsidRPr="00276B22">
        <w:t>Links</w:t>
      </w:r>
    </w:p>
    <w:p w:rsidR="00000000" w:rsidRPr="00276B22" w:rsidP="00CB7E80">
      <w:pPr>
        <w:pStyle w:val="BodyText"/>
      </w:pPr>
      <w:r w:rsidRPr="00276B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974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76B22" w:rsidP="00276B22"/>
    <w:sectPr w:rsidSect="00276B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2" w:rsidRPr="00CB7E80" w:rsidP="00CB7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0" w:rsidP="00276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7E80" w:rsidP="00276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7E80" w:rsidP="00276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B22" w:rsidRPr="00CB7E80" w:rsidP="00CB7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E80" w:rsidRPr="002D2AF8" w:rsidP="00276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AMPX303 Break carcase into primal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B7E80" w:rsidP="00276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CCB7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6C79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B22"/>
  </w:style>
  <w:style w:type="character" w:customStyle="1" w:styleId="Heading1Char">
    <w:name w:val="Heading 1 Char"/>
    <w:basedOn w:val="DefaultParagraphFont"/>
    <w:link w:val="Heading1"/>
    <w:rsid w:val="00276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6B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B22"/>
    <w:rPr>
      <w:b/>
      <w:spacing w:val="0"/>
    </w:rPr>
  </w:style>
  <w:style w:type="paragraph" w:customStyle="1" w:styleId="SuperHeading">
    <w:name w:val="SuperHeading"/>
    <w:basedOn w:val="Normal"/>
    <w:rsid w:val="00276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76B2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76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6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6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6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B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B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B22"/>
    <w:rPr>
      <w:i/>
    </w:rPr>
  </w:style>
  <w:style w:type="paragraph" w:styleId="Caption">
    <w:name w:val="caption"/>
    <w:basedOn w:val="BodyText"/>
    <w:next w:val="Normal"/>
    <w:qFormat/>
    <w:rsid w:val="00276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B22"/>
  </w:style>
  <w:style w:type="paragraph" w:styleId="TableofFigures">
    <w:name w:val="table of figures"/>
    <w:basedOn w:val="Normal"/>
    <w:next w:val="Normal"/>
    <w:semiHidden/>
    <w:rsid w:val="00276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B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B22"/>
    <w:rPr>
      <w:rFonts w:ascii="Wingdings" w:hAnsi="Wingdings"/>
    </w:rPr>
  </w:style>
  <w:style w:type="character" w:customStyle="1" w:styleId="HotSpot">
    <w:name w:val="HotSpot"/>
    <w:rsid w:val="00276B22"/>
    <w:rPr>
      <w:color w:val="0033CC"/>
      <w:u w:val="none"/>
    </w:rPr>
  </w:style>
  <w:style w:type="paragraph" w:customStyle="1" w:styleId="BodyTextRight">
    <w:name w:val="Body Text Right"/>
    <w:basedOn w:val="BodyText"/>
    <w:rsid w:val="00276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B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B22"/>
    <w:rPr>
      <w:sz w:val="32"/>
    </w:rPr>
  </w:style>
  <w:style w:type="paragraph" w:customStyle="1" w:styleId="HeadingProcedure">
    <w:name w:val="Heading Procedure"/>
    <w:basedOn w:val="HeadingBase"/>
    <w:next w:val="Normal"/>
    <w:rsid w:val="00276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B22"/>
    <w:pPr>
      <w:spacing w:before="60" w:after="60"/>
    </w:pPr>
  </w:style>
  <w:style w:type="paragraph" w:styleId="ListContinue">
    <w:name w:val="List Continue"/>
    <w:basedOn w:val="List"/>
    <w:rsid w:val="00276B22"/>
    <w:pPr>
      <w:ind w:firstLine="0"/>
    </w:pPr>
  </w:style>
  <w:style w:type="paragraph" w:customStyle="1" w:styleId="ListNote">
    <w:name w:val="List Note"/>
    <w:basedOn w:val="List"/>
    <w:rsid w:val="00276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B22"/>
    <w:rPr>
      <w:rFonts w:ascii="Courier New" w:hAnsi="Courier New"/>
    </w:rPr>
  </w:style>
  <w:style w:type="paragraph" w:customStyle="1" w:styleId="NoteBullet">
    <w:name w:val="Note Bullet"/>
    <w:basedOn w:val="Note"/>
    <w:rsid w:val="00276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B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B22"/>
    <w:rPr>
      <w:b/>
      <w:smallCaps/>
    </w:rPr>
  </w:style>
  <w:style w:type="paragraph" w:customStyle="1" w:styleId="TableListNumber">
    <w:name w:val="Table List Number"/>
    <w:basedOn w:val="ListNumber"/>
    <w:rsid w:val="00276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B22"/>
    <w:pPr>
      <w:numPr>
        <w:numId w:val="8"/>
      </w:numPr>
    </w:pPr>
  </w:style>
  <w:style w:type="paragraph" w:customStyle="1" w:styleId="ListAlpha2">
    <w:name w:val="List Alpha 2"/>
    <w:basedOn w:val="List2"/>
    <w:rsid w:val="00276B22"/>
    <w:pPr>
      <w:numPr>
        <w:numId w:val="7"/>
      </w:numPr>
    </w:pPr>
  </w:style>
  <w:style w:type="paragraph" w:styleId="List2">
    <w:name w:val="List 2"/>
    <w:basedOn w:val="BodyText"/>
    <w:rsid w:val="00276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6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B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B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B22"/>
    <w:pPr>
      <w:numPr>
        <w:numId w:val="3"/>
      </w:numPr>
    </w:pPr>
  </w:style>
  <w:style w:type="paragraph" w:styleId="ListContinue2">
    <w:name w:val="List Continue 2"/>
    <w:basedOn w:val="List2"/>
    <w:rsid w:val="00276B22"/>
    <w:pPr>
      <w:ind w:firstLine="0"/>
    </w:pPr>
  </w:style>
  <w:style w:type="paragraph" w:styleId="ListContinue3">
    <w:name w:val="List Continue 3"/>
    <w:basedOn w:val="List3"/>
    <w:rsid w:val="00276B22"/>
    <w:pPr>
      <w:ind w:left="1021" w:firstLine="0"/>
    </w:pPr>
  </w:style>
  <w:style w:type="paragraph" w:styleId="ListContinue4">
    <w:name w:val="List Continue 4"/>
    <w:basedOn w:val="List4"/>
    <w:rsid w:val="00276B22"/>
    <w:pPr>
      <w:ind w:firstLine="0"/>
    </w:pPr>
  </w:style>
  <w:style w:type="paragraph" w:styleId="ListContinue5">
    <w:name w:val="List Continue 5"/>
    <w:basedOn w:val="List5"/>
    <w:rsid w:val="00276B22"/>
    <w:pPr>
      <w:ind w:firstLine="0"/>
    </w:pPr>
  </w:style>
  <w:style w:type="paragraph" w:styleId="ListNumber3">
    <w:name w:val="List Number 3"/>
    <w:basedOn w:val="List3"/>
    <w:rsid w:val="00276B22"/>
    <w:pPr>
      <w:numPr>
        <w:numId w:val="4"/>
      </w:numPr>
    </w:pPr>
  </w:style>
  <w:style w:type="paragraph" w:styleId="ListNumber4">
    <w:name w:val="List Number 4"/>
    <w:basedOn w:val="List4"/>
    <w:rsid w:val="00276B22"/>
    <w:pPr>
      <w:numPr>
        <w:numId w:val="5"/>
      </w:numPr>
    </w:pPr>
  </w:style>
  <w:style w:type="paragraph" w:styleId="ListNumber5">
    <w:name w:val="List Number 5"/>
    <w:basedOn w:val="List5"/>
    <w:rsid w:val="00276B22"/>
    <w:pPr>
      <w:numPr>
        <w:numId w:val="6"/>
      </w:numPr>
    </w:pPr>
  </w:style>
  <w:style w:type="paragraph" w:styleId="BlockText">
    <w:name w:val="Block Text"/>
    <w:basedOn w:val="Normal"/>
    <w:rsid w:val="00276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B22"/>
    <w:rPr>
      <w:sz w:val="16"/>
      <w:vertAlign w:val="superscript"/>
    </w:rPr>
  </w:style>
  <w:style w:type="character" w:customStyle="1" w:styleId="Symbols">
    <w:name w:val="Symbols"/>
    <w:basedOn w:val="DefaultParagraphFont"/>
    <w:rsid w:val="00276B22"/>
    <w:rPr>
      <w:rFonts w:ascii="Symbol" w:hAnsi="Symbol"/>
    </w:rPr>
  </w:style>
  <w:style w:type="character" w:customStyle="1" w:styleId="MenuOptions">
    <w:name w:val="Menu Options"/>
    <w:basedOn w:val="DefaultParagraphFont"/>
    <w:rsid w:val="00276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B22"/>
    <w:rPr>
      <w:b/>
    </w:rPr>
  </w:style>
  <w:style w:type="character" w:customStyle="1" w:styleId="Underlined">
    <w:name w:val="Underlined"/>
    <w:basedOn w:val="DefaultParagraphFont"/>
    <w:rsid w:val="00276B22"/>
    <w:rPr>
      <w:u w:val="single"/>
    </w:rPr>
  </w:style>
  <w:style w:type="paragraph" w:customStyle="1" w:styleId="TableBodyTextRight">
    <w:name w:val="Table Body Text Right"/>
    <w:basedOn w:val="TableBodyText"/>
    <w:rsid w:val="00276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B22"/>
    <w:rPr>
      <w:sz w:val="18"/>
    </w:rPr>
  </w:style>
  <w:style w:type="paragraph" w:customStyle="1" w:styleId="BodySmallRight">
    <w:name w:val="Body Small Right"/>
    <w:basedOn w:val="BodyTextRight"/>
    <w:rsid w:val="00276B22"/>
    <w:rPr>
      <w:sz w:val="18"/>
      <w:szCs w:val="18"/>
    </w:rPr>
  </w:style>
  <w:style w:type="paragraph" w:customStyle="1" w:styleId="MarginEdition">
    <w:name w:val="Margin Edition"/>
    <w:basedOn w:val="MarginNote"/>
    <w:rsid w:val="00276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B22"/>
    <w:rPr>
      <w:sz w:val="2"/>
      <w:szCs w:val="2"/>
    </w:rPr>
  </w:style>
  <w:style w:type="character" w:customStyle="1" w:styleId="Small">
    <w:name w:val="Small"/>
    <w:basedOn w:val="DefaultParagraphFont"/>
    <w:rsid w:val="00276B22"/>
    <w:rPr>
      <w:sz w:val="16"/>
    </w:rPr>
  </w:style>
  <w:style w:type="paragraph" w:customStyle="1" w:styleId="WideTable">
    <w:name w:val="Wide Table"/>
    <w:basedOn w:val="Normal"/>
    <w:rsid w:val="00276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B22"/>
  </w:style>
  <w:style w:type="paragraph" w:styleId="Quote">
    <w:name w:val="Quote"/>
    <w:basedOn w:val="Heading1"/>
    <w:link w:val="QuoteChar"/>
    <w:qFormat/>
    <w:rsid w:val="00276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B22"/>
    <w:pPr>
      <w:pageBreakBefore/>
    </w:pPr>
  </w:style>
  <w:style w:type="paragraph" w:customStyle="1" w:styleId="Border">
    <w:name w:val="Border"/>
    <w:basedOn w:val="Normal"/>
    <w:qFormat/>
    <w:rsid w:val="00276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B22"/>
    <w:rPr>
      <w:u w:val="single"/>
    </w:rPr>
  </w:style>
  <w:style w:type="character" w:customStyle="1" w:styleId="BoldandItalics">
    <w:name w:val="Bold and Italics"/>
    <w:qFormat/>
    <w:rsid w:val="00276B22"/>
    <w:rPr>
      <w:b/>
      <w:i/>
      <w:u w:val="none"/>
    </w:rPr>
  </w:style>
  <w:style w:type="paragraph" w:styleId="BalloonText">
    <w:name w:val="Balloon Text"/>
    <w:basedOn w:val="Normal"/>
    <w:link w:val="BalloonTextChar"/>
    <w:rsid w:val="00276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B22"/>
    <w:pPr>
      <w:spacing w:before="0" w:after="0"/>
    </w:pPr>
  </w:style>
  <w:style w:type="paragraph" w:customStyle="1" w:styleId="BodyTextBold">
    <w:name w:val="Body Text Bold"/>
    <w:basedOn w:val="BodyText"/>
    <w:qFormat/>
    <w:rsid w:val="00276B22"/>
    <w:rPr>
      <w:b/>
    </w:rPr>
  </w:style>
  <w:style w:type="character" w:styleId="Hyperlink">
    <w:name w:val="Hyperlink"/>
    <w:basedOn w:val="DefaultParagraphFont"/>
    <w:uiPriority w:val="99"/>
    <w:unhideWhenUsed/>
    <w:rsid w:val="00CB7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</Words>
  <Characters>2326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AMPX303 Break carcase into primal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2023-01-24T22:58:00Z</dcterms:created>
  <dcterms:modified xsi:type="dcterms:W3CDTF">2023-01-24T22:58:00Z</dcterms:modified>
</cp:coreProperties>
</file>