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0E23" w:rsidP="00720E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AMPX217 Package product using gas flushing process</w:t>
      </w:r>
      <w:r>
        <w:fldChar w:fldCharType="end"/>
      </w:r>
    </w:p>
    <w:p w:rsidR="00720E23" w:rsidP="00720E23">
      <w:pPr>
        <w:pStyle w:val="Version"/>
        <w:sectPr w:rsidSect="008727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274D" w:rsidP="0087274D">
      <w:pPr>
        <w:pStyle w:val="SuperHeading"/>
      </w:pPr>
      <w:r w:rsidRPr="0087274D">
        <w:t>Assessment Requirements for AMPX217 Package product using gas flushing process</w:t>
      </w:r>
    </w:p>
    <w:p w:rsidR="00000000" w:rsidRPr="0087274D" w:rsidP="0087274D">
      <w:pPr>
        <w:pStyle w:val="Heading1"/>
      </w:pPr>
      <w:bookmarkStart w:id="1" w:name="O_897376"/>
      <w:bookmarkEnd w:id="1"/>
      <w:r w:rsidRPr="008727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72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74D">
            <w:pPr>
              <w:pStyle w:val="TableHeading"/>
              <w:rPr>
                <w:lang w:val="en-NZ"/>
              </w:rPr>
            </w:pPr>
            <w:r w:rsidRPr="0087274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74D">
            <w:pPr>
              <w:pStyle w:val="TableHeading"/>
              <w:rPr>
                <w:lang w:val="en-NZ"/>
              </w:rPr>
            </w:pPr>
            <w:r w:rsidRPr="0087274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74D">
            <w:pPr>
              <w:pStyle w:val="TableHeading"/>
              <w:rPr>
                <w:lang w:val="en-NZ"/>
              </w:rPr>
            </w:pPr>
            <w:r w:rsidRPr="0087274D">
              <w:t>Comment</w:t>
            </w:r>
          </w:p>
        </w:tc>
      </w:tr>
      <w:tr w:rsidTr="00872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74D">
            <w:pPr>
              <w:pStyle w:val="BodyText"/>
              <w:rPr>
                <w:lang w:val="en-NZ"/>
              </w:rPr>
            </w:pPr>
            <w:r w:rsidRPr="0087274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74D">
            <w:pPr>
              <w:pStyle w:val="BodyText"/>
              <w:rPr>
                <w:lang w:val="en-NZ"/>
              </w:rPr>
            </w:pPr>
            <w:r w:rsidRPr="0087274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74D" w:rsidP="0087274D">
            <w:pPr>
              <w:pStyle w:val="BodyText"/>
            </w:pPr>
            <w:r w:rsidRPr="0087274D">
              <w:t>Initial release</w:t>
            </w:r>
          </w:p>
        </w:tc>
      </w:tr>
    </w:tbl>
    <w:p w:rsidR="00000000" w:rsidRPr="0087274D" w:rsidP="0087274D">
      <w:pPr>
        <w:pStyle w:val="BodyText"/>
      </w:pPr>
    </w:p>
    <w:p w:rsidR="00000000" w:rsidRPr="0087274D" w:rsidP="0087274D">
      <w:pPr>
        <w:pStyle w:val="AllowPageBreak"/>
      </w:pPr>
    </w:p>
    <w:p w:rsidR="00000000" w:rsidRPr="0087274D" w:rsidP="0087274D">
      <w:pPr>
        <w:pStyle w:val="Heading1"/>
      </w:pPr>
      <w:bookmarkStart w:id="2" w:name="O_897377"/>
      <w:bookmarkEnd w:id="2"/>
      <w:r w:rsidRPr="0087274D">
        <w:t>Performance Evidence</w:t>
      </w:r>
    </w:p>
    <w:p w:rsidR="00000000" w:rsidRPr="0087274D" w:rsidP="00720E23">
      <w:pPr>
        <w:pStyle w:val="BodyText"/>
      </w:pPr>
      <w:r w:rsidRPr="0087274D">
        <w:t>The candidate must operate packaging processes that incorporate gas flushing.</w:t>
      </w:r>
    </w:p>
    <w:p w:rsidR="00000000" w:rsidRPr="0087274D" w:rsidP="00720E23">
      <w:pPr>
        <w:pStyle w:val="BodyText"/>
      </w:pPr>
      <w:r w:rsidRPr="0087274D">
        <w:t xml:space="preserve">The candidate must: </w:t>
      </w:r>
    </w:p>
    <w:p w:rsidR="00000000" w:rsidRPr="0087274D" w:rsidP="0087274D">
      <w:pPr>
        <w:pStyle w:val="ListBullet"/>
      </w:pPr>
      <w:r w:rsidRPr="0087274D">
        <w:t>set up and place the requirements for packaging in appropriate positions on packaging line to workplace, health and safety, and hygiene and sanitation requ</w:t>
      </w:r>
      <w:r w:rsidRPr="0087274D">
        <w:t>irements</w:t>
      </w:r>
    </w:p>
    <w:p w:rsidR="00000000" w:rsidRPr="0087274D" w:rsidP="0087274D">
      <w:pPr>
        <w:pStyle w:val="ListBullet"/>
      </w:pPr>
      <w:r w:rsidRPr="0087274D">
        <w:t>set up and check gas cylinders to workplace requirements and supplier</w:t>
      </w:r>
      <w:r>
        <w:t>’</w:t>
      </w:r>
      <w:r w:rsidRPr="0087274D">
        <w:t>s specifications</w:t>
      </w:r>
    </w:p>
    <w:p w:rsidR="00000000" w:rsidRPr="0087274D" w:rsidP="0087274D">
      <w:pPr>
        <w:pStyle w:val="ListBullet"/>
      </w:pPr>
      <w:r w:rsidRPr="0087274D">
        <w:t>set up the machinery for packaging process to workplace, health and safety, hygiene and sanitation requirements and manufacturer</w:t>
      </w:r>
      <w:r>
        <w:t>’</w:t>
      </w:r>
      <w:r w:rsidRPr="0087274D">
        <w:t>s specifications</w:t>
      </w:r>
    </w:p>
    <w:p w:rsidR="00000000" w:rsidRPr="0087274D" w:rsidP="0087274D">
      <w:pPr>
        <w:pStyle w:val="ListBullet"/>
      </w:pPr>
      <w:r w:rsidRPr="0087274D">
        <w:t>conduct gas fl</w:t>
      </w:r>
      <w:r w:rsidRPr="0087274D">
        <w:t>ushing process to workplace requirements</w:t>
      </w:r>
    </w:p>
    <w:p w:rsidR="00000000" w:rsidRPr="0087274D" w:rsidP="0087274D">
      <w:pPr>
        <w:pStyle w:val="ListBullet"/>
      </w:pPr>
      <w:r w:rsidRPr="0087274D">
        <w:t>operate packaging machinery to throughput requirements for a variety of products to manufacturer</w:t>
      </w:r>
      <w:r>
        <w:t>’</w:t>
      </w:r>
      <w:r w:rsidRPr="0087274D">
        <w:t>s specifications and workplace, health and safety, QA, and hygiene and sanitation requirements</w:t>
      </w:r>
    </w:p>
    <w:p w:rsidR="00000000" w:rsidRPr="0087274D" w:rsidP="0087274D">
      <w:pPr>
        <w:pStyle w:val="ListBullet"/>
      </w:pPr>
      <w:r w:rsidRPr="0087274D">
        <w:t>assess packaged product to workplace, and hygiene and sanitation requirements</w:t>
      </w:r>
    </w:p>
    <w:p w:rsidR="00000000" w:rsidRPr="0087274D" w:rsidP="0087274D">
      <w:pPr>
        <w:pStyle w:val="ListBullet"/>
      </w:pPr>
      <w:r w:rsidRPr="0087274D">
        <w:t>label packaged product to workplace requirements</w:t>
      </w:r>
    </w:p>
    <w:p w:rsidR="00000000" w:rsidRPr="0087274D" w:rsidP="0087274D">
      <w:pPr>
        <w:pStyle w:val="ListBullet"/>
      </w:pPr>
      <w:r w:rsidRPr="0087274D">
        <w:t>take appropriate action if product is out-of-specification</w:t>
      </w:r>
    </w:p>
    <w:p w:rsidR="00000000" w:rsidRPr="0087274D" w:rsidP="0087274D">
      <w:pPr>
        <w:pStyle w:val="ListBullet"/>
      </w:pPr>
      <w:r w:rsidRPr="0087274D">
        <w:t>apply communication and mathematical skills relevant to work instructi</w:t>
      </w:r>
      <w:r w:rsidRPr="0087274D">
        <w:t>ons and Standard Operating Procedures (SOPs)</w:t>
      </w:r>
    </w:p>
    <w:p w:rsidR="00000000" w:rsidRPr="0087274D" w:rsidP="0087274D">
      <w:pPr>
        <w:pStyle w:val="ListBullet"/>
      </w:pPr>
      <w:r w:rsidRPr="0087274D">
        <w:t>explain the gas flushing process</w:t>
      </w:r>
    </w:p>
    <w:p w:rsidR="00000000" w:rsidRPr="0087274D" w:rsidP="0087274D">
      <w:pPr>
        <w:pStyle w:val="ListBullet"/>
      </w:pPr>
      <w:r w:rsidRPr="0087274D">
        <w:t>apply relevant health and safety and regulatory requirements</w:t>
      </w:r>
    </w:p>
    <w:p w:rsidR="00000000" w:rsidRPr="0087274D" w:rsidP="0087274D">
      <w:pPr>
        <w:pStyle w:val="AllowPageBreak"/>
      </w:pPr>
    </w:p>
    <w:p w:rsidR="00000000" w:rsidRPr="0087274D" w:rsidP="0087274D">
      <w:pPr>
        <w:pStyle w:val="Heading1"/>
      </w:pPr>
      <w:bookmarkStart w:id="3" w:name="O_897378"/>
      <w:bookmarkEnd w:id="3"/>
      <w:r w:rsidRPr="0087274D">
        <w:t>Knowledge Evidence</w:t>
      </w:r>
    </w:p>
    <w:p w:rsidR="00000000" w:rsidRPr="0087274D" w:rsidP="00720E23">
      <w:pPr>
        <w:pStyle w:val="BodyText"/>
      </w:pPr>
      <w:r w:rsidRPr="0087274D">
        <w:t>The candidate must demonstrate a basic factual, technical and procedural knowledg</w:t>
      </w:r>
      <w:r w:rsidRPr="0087274D">
        <w:t>e of:</w:t>
      </w:r>
    </w:p>
    <w:p w:rsidR="00000000" w:rsidRPr="0087274D" w:rsidP="0087274D">
      <w:pPr>
        <w:pStyle w:val="ListBullet"/>
      </w:pPr>
      <w:r w:rsidRPr="0087274D">
        <w:t>types of packaging where gas flushing is included</w:t>
      </w:r>
    </w:p>
    <w:p w:rsidR="00000000" w:rsidRPr="0087274D" w:rsidP="0087274D">
      <w:pPr>
        <w:pStyle w:val="ListBullet"/>
      </w:pPr>
      <w:r w:rsidRPr="0087274D">
        <w:t>workplace requirements related to checking the packaged product against specifications</w:t>
      </w:r>
    </w:p>
    <w:p w:rsidR="00000000" w:rsidRPr="0087274D" w:rsidP="0087274D">
      <w:pPr>
        <w:pStyle w:val="ListBullet"/>
      </w:pPr>
      <w:r w:rsidRPr="0087274D">
        <w:t>workplace requirements related to the gas flushing process of packaging</w:t>
      </w:r>
    </w:p>
    <w:p w:rsidR="00000000" w:rsidRPr="0087274D" w:rsidP="0087274D">
      <w:pPr>
        <w:pStyle w:val="ListBullet"/>
      </w:pPr>
      <w:r w:rsidRPr="0087274D">
        <w:t>relevant health and safety and regulator</w:t>
      </w:r>
      <w:r w:rsidRPr="0087274D">
        <w:t>y requirements</w:t>
      </w:r>
    </w:p>
    <w:p w:rsidR="00000000" w:rsidRPr="0087274D" w:rsidP="0087274D">
      <w:pPr>
        <w:pStyle w:val="AllowPageBreak"/>
      </w:pPr>
    </w:p>
    <w:p w:rsidR="00000000" w:rsidRPr="0087274D" w:rsidP="0087274D">
      <w:pPr>
        <w:pStyle w:val="Heading1"/>
      </w:pPr>
      <w:bookmarkStart w:id="4" w:name="O_897379"/>
      <w:bookmarkEnd w:id="4"/>
      <w:r w:rsidRPr="0087274D">
        <w:t>Assessment Conditions</w:t>
      </w:r>
    </w:p>
    <w:p w:rsidR="00000000" w:rsidRPr="0087274D" w:rsidP="00720E23">
      <w:pPr>
        <w:pStyle w:val="BodyText"/>
      </w:pPr>
      <w:r w:rsidRPr="0087274D">
        <w:t>Assessment must occur in the workplace under normal production conditions.</w:t>
      </w:r>
    </w:p>
    <w:p w:rsidR="00000000" w:rsidRPr="0087274D" w:rsidP="00720E23">
      <w:pPr>
        <w:pStyle w:val="BodyText"/>
      </w:pPr>
      <w:r w:rsidRPr="0087274D">
        <w:t>Competency must be demonstrated over time and under typical operating conditions for the enterprise.</w:t>
      </w:r>
    </w:p>
    <w:p w:rsidR="00000000" w:rsidRPr="0087274D" w:rsidP="00720E23">
      <w:pPr>
        <w:pStyle w:val="BodyText"/>
      </w:pPr>
      <w:r w:rsidRPr="0087274D">
        <w:t>As a minimum, the follow</w:t>
      </w:r>
      <w:r w:rsidRPr="0087274D">
        <w:t>ing three forms of assessment must be used:</w:t>
      </w:r>
    </w:p>
    <w:p w:rsidR="00000000" w:rsidRPr="0087274D" w:rsidP="0087274D">
      <w:pPr>
        <w:pStyle w:val="ListBullet"/>
      </w:pPr>
      <w:r w:rsidRPr="0087274D">
        <w:t>quiz of underpinning knowledge</w:t>
      </w:r>
    </w:p>
    <w:p w:rsidR="00000000" w:rsidRPr="0087274D" w:rsidP="0087274D">
      <w:pPr>
        <w:pStyle w:val="ListBullet"/>
      </w:pPr>
      <w:r w:rsidRPr="0087274D">
        <w:t xml:space="preserve">workplace demonstration </w:t>
      </w:r>
    </w:p>
    <w:p w:rsidR="00000000" w:rsidRPr="0087274D" w:rsidP="0087274D">
      <w:pPr>
        <w:pStyle w:val="ListBullet"/>
      </w:pPr>
      <w:r w:rsidRPr="0087274D">
        <w:t>workplace referee or third-party report of performance over time</w:t>
      </w:r>
    </w:p>
    <w:p w:rsidR="00000000" w:rsidRPr="0087274D" w:rsidP="0087274D">
      <w:pPr>
        <w:pStyle w:val="BodyText"/>
      </w:pPr>
    </w:p>
    <w:p w:rsidR="00000000" w:rsidRPr="0087274D" w:rsidP="00720E23">
      <w:pPr>
        <w:pStyle w:val="BodyText"/>
      </w:pPr>
      <w:r w:rsidRPr="0087274D">
        <w:t>Assessors must satisfy the current standards for RTOs.</w:t>
      </w:r>
    </w:p>
    <w:p w:rsidR="00000000" w:rsidRPr="0087274D" w:rsidP="0087274D">
      <w:pPr>
        <w:pStyle w:val="Heading1"/>
      </w:pPr>
      <w:bookmarkStart w:id="5" w:name="O_897382"/>
      <w:bookmarkEnd w:id="5"/>
      <w:r w:rsidRPr="0087274D">
        <w:t>Links</w:t>
      </w:r>
    </w:p>
    <w:p w:rsidR="00000000" w:rsidRPr="0087274D" w:rsidP="00720E23">
      <w:pPr>
        <w:pStyle w:val="BodyText"/>
      </w:pPr>
      <w:r w:rsidRPr="008727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06FC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7274D" w:rsidP="0087274D"/>
    <w:sectPr w:rsidSect="008727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4D" w:rsidRPr="00720E23" w:rsidP="00720E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23" w:rsidP="008727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0E23" w:rsidP="008727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20E23" w:rsidP="008727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74D" w:rsidRPr="00720E23" w:rsidP="00720E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23" w:rsidRPr="002D2AF8" w:rsidP="008727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AMPX217 Package product using gas flushing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20E23" w:rsidP="008727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E660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DED0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7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7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7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7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7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7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7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7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7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7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7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74D"/>
  </w:style>
  <w:style w:type="character" w:customStyle="1" w:styleId="Heading1Char">
    <w:name w:val="Heading 1 Char"/>
    <w:basedOn w:val="DefaultParagraphFont"/>
    <w:link w:val="Heading1"/>
    <w:rsid w:val="008727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7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7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274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727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7274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727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27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7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7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7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7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7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7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7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7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7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7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7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7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7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27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27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274D"/>
    <w:rPr>
      <w:b/>
      <w:spacing w:val="0"/>
    </w:rPr>
  </w:style>
  <w:style w:type="paragraph" w:customStyle="1" w:styleId="SuperTitle">
    <w:name w:val="SuperTitle"/>
    <w:basedOn w:val="Title"/>
    <w:rsid w:val="008727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7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7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27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27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7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7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7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7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7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7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7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7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274D"/>
    <w:rPr>
      <w:i/>
    </w:rPr>
  </w:style>
  <w:style w:type="paragraph" w:styleId="Caption">
    <w:name w:val="caption"/>
    <w:basedOn w:val="BodyText"/>
    <w:next w:val="Normal"/>
    <w:qFormat/>
    <w:rsid w:val="008727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7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7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74D"/>
  </w:style>
  <w:style w:type="paragraph" w:styleId="TableofFigures">
    <w:name w:val="table of figures"/>
    <w:basedOn w:val="Normal"/>
    <w:next w:val="Normal"/>
    <w:semiHidden/>
    <w:rsid w:val="008727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7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274D"/>
    <w:rPr>
      <w:rFonts w:ascii="Wingdings" w:hAnsi="Wingdings"/>
    </w:rPr>
  </w:style>
  <w:style w:type="character" w:customStyle="1" w:styleId="HotSpot">
    <w:name w:val="HotSpot"/>
    <w:rsid w:val="0087274D"/>
    <w:rPr>
      <w:color w:val="0033CC"/>
      <w:u w:val="none"/>
    </w:rPr>
  </w:style>
  <w:style w:type="paragraph" w:customStyle="1" w:styleId="BodyTextRight">
    <w:name w:val="Body Text Right"/>
    <w:basedOn w:val="BodyText"/>
    <w:rsid w:val="008727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7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7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7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7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7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74D"/>
    <w:rPr>
      <w:sz w:val="32"/>
    </w:rPr>
  </w:style>
  <w:style w:type="paragraph" w:customStyle="1" w:styleId="HeadingProcedure">
    <w:name w:val="Heading Procedure"/>
    <w:basedOn w:val="HeadingBase"/>
    <w:next w:val="Normal"/>
    <w:rsid w:val="008727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74D"/>
    <w:pPr>
      <w:spacing w:before="60" w:after="60"/>
    </w:pPr>
  </w:style>
  <w:style w:type="paragraph" w:styleId="ListContinue">
    <w:name w:val="List Continue"/>
    <w:basedOn w:val="List"/>
    <w:rsid w:val="0087274D"/>
    <w:pPr>
      <w:ind w:firstLine="0"/>
    </w:pPr>
  </w:style>
  <w:style w:type="paragraph" w:customStyle="1" w:styleId="ListNote">
    <w:name w:val="List Note"/>
    <w:basedOn w:val="List"/>
    <w:rsid w:val="008727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7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7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74D"/>
    <w:rPr>
      <w:rFonts w:ascii="Courier New" w:hAnsi="Courier New"/>
    </w:rPr>
  </w:style>
  <w:style w:type="paragraph" w:customStyle="1" w:styleId="NoteBullet">
    <w:name w:val="Note Bullet"/>
    <w:basedOn w:val="Note"/>
    <w:rsid w:val="008727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7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7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7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7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27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7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74D"/>
    <w:rPr>
      <w:b/>
      <w:smallCaps/>
    </w:rPr>
  </w:style>
  <w:style w:type="paragraph" w:customStyle="1" w:styleId="TableListNumber">
    <w:name w:val="Table List Number"/>
    <w:basedOn w:val="ListNumber"/>
    <w:rsid w:val="008727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7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74D"/>
    <w:pPr>
      <w:numPr>
        <w:numId w:val="8"/>
      </w:numPr>
    </w:pPr>
  </w:style>
  <w:style w:type="paragraph" w:customStyle="1" w:styleId="ListAlpha2">
    <w:name w:val="List Alpha 2"/>
    <w:basedOn w:val="List2"/>
    <w:rsid w:val="0087274D"/>
    <w:pPr>
      <w:numPr>
        <w:numId w:val="7"/>
      </w:numPr>
    </w:pPr>
  </w:style>
  <w:style w:type="paragraph" w:styleId="List2">
    <w:name w:val="List 2"/>
    <w:basedOn w:val="BodyText"/>
    <w:rsid w:val="008727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7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7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7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27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7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274D"/>
    <w:pPr>
      <w:numPr>
        <w:numId w:val="3"/>
      </w:numPr>
    </w:pPr>
  </w:style>
  <w:style w:type="paragraph" w:styleId="ListContinue2">
    <w:name w:val="List Continue 2"/>
    <w:basedOn w:val="List2"/>
    <w:rsid w:val="0087274D"/>
    <w:pPr>
      <w:ind w:firstLine="0"/>
    </w:pPr>
  </w:style>
  <w:style w:type="paragraph" w:styleId="ListContinue3">
    <w:name w:val="List Continue 3"/>
    <w:basedOn w:val="List3"/>
    <w:rsid w:val="0087274D"/>
    <w:pPr>
      <w:ind w:left="1021" w:firstLine="0"/>
    </w:pPr>
  </w:style>
  <w:style w:type="paragraph" w:styleId="ListContinue4">
    <w:name w:val="List Continue 4"/>
    <w:basedOn w:val="List4"/>
    <w:rsid w:val="0087274D"/>
    <w:pPr>
      <w:ind w:firstLine="0"/>
    </w:pPr>
  </w:style>
  <w:style w:type="paragraph" w:styleId="ListContinue5">
    <w:name w:val="List Continue 5"/>
    <w:basedOn w:val="List5"/>
    <w:rsid w:val="0087274D"/>
    <w:pPr>
      <w:ind w:firstLine="0"/>
    </w:pPr>
  </w:style>
  <w:style w:type="paragraph" w:styleId="ListNumber3">
    <w:name w:val="List Number 3"/>
    <w:basedOn w:val="List3"/>
    <w:rsid w:val="0087274D"/>
    <w:pPr>
      <w:numPr>
        <w:numId w:val="4"/>
      </w:numPr>
    </w:pPr>
  </w:style>
  <w:style w:type="paragraph" w:styleId="ListNumber4">
    <w:name w:val="List Number 4"/>
    <w:basedOn w:val="List4"/>
    <w:rsid w:val="0087274D"/>
    <w:pPr>
      <w:numPr>
        <w:numId w:val="5"/>
      </w:numPr>
    </w:pPr>
  </w:style>
  <w:style w:type="paragraph" w:styleId="ListNumber5">
    <w:name w:val="List Number 5"/>
    <w:basedOn w:val="List5"/>
    <w:rsid w:val="0087274D"/>
    <w:pPr>
      <w:numPr>
        <w:numId w:val="6"/>
      </w:numPr>
    </w:pPr>
  </w:style>
  <w:style w:type="paragraph" w:styleId="BlockText">
    <w:name w:val="Block Text"/>
    <w:basedOn w:val="Normal"/>
    <w:rsid w:val="008727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7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74D"/>
    <w:rPr>
      <w:sz w:val="16"/>
      <w:vertAlign w:val="superscript"/>
    </w:rPr>
  </w:style>
  <w:style w:type="character" w:customStyle="1" w:styleId="Symbols">
    <w:name w:val="Symbols"/>
    <w:basedOn w:val="DefaultParagraphFont"/>
    <w:rsid w:val="0087274D"/>
    <w:rPr>
      <w:rFonts w:ascii="Symbol" w:hAnsi="Symbol"/>
    </w:rPr>
  </w:style>
  <w:style w:type="character" w:customStyle="1" w:styleId="MenuOptions">
    <w:name w:val="Menu Options"/>
    <w:basedOn w:val="DefaultParagraphFont"/>
    <w:rsid w:val="008727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74D"/>
    <w:rPr>
      <w:b/>
    </w:rPr>
  </w:style>
  <w:style w:type="character" w:customStyle="1" w:styleId="Underlined">
    <w:name w:val="Underlined"/>
    <w:basedOn w:val="DefaultParagraphFont"/>
    <w:rsid w:val="0087274D"/>
    <w:rPr>
      <w:u w:val="single"/>
    </w:rPr>
  </w:style>
  <w:style w:type="paragraph" w:customStyle="1" w:styleId="TableBodyTextRight">
    <w:name w:val="Table Body Text Right"/>
    <w:basedOn w:val="TableBodyText"/>
    <w:rsid w:val="008727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74D"/>
    <w:rPr>
      <w:sz w:val="18"/>
    </w:rPr>
  </w:style>
  <w:style w:type="paragraph" w:customStyle="1" w:styleId="BodySmallRight">
    <w:name w:val="Body Small Right"/>
    <w:basedOn w:val="BodyTextRight"/>
    <w:rsid w:val="0087274D"/>
    <w:rPr>
      <w:sz w:val="18"/>
      <w:szCs w:val="18"/>
    </w:rPr>
  </w:style>
  <w:style w:type="paragraph" w:customStyle="1" w:styleId="MarginEdition">
    <w:name w:val="Margin Edition"/>
    <w:basedOn w:val="MarginNote"/>
    <w:rsid w:val="008727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74D"/>
    <w:rPr>
      <w:sz w:val="2"/>
      <w:szCs w:val="2"/>
    </w:rPr>
  </w:style>
  <w:style w:type="character" w:customStyle="1" w:styleId="Small">
    <w:name w:val="Small"/>
    <w:basedOn w:val="DefaultParagraphFont"/>
    <w:rsid w:val="0087274D"/>
    <w:rPr>
      <w:sz w:val="16"/>
    </w:rPr>
  </w:style>
  <w:style w:type="paragraph" w:customStyle="1" w:styleId="WideTable">
    <w:name w:val="Wide Table"/>
    <w:basedOn w:val="Normal"/>
    <w:rsid w:val="008727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74D"/>
  </w:style>
  <w:style w:type="paragraph" w:styleId="Quote">
    <w:name w:val="Quote"/>
    <w:basedOn w:val="Heading1"/>
    <w:link w:val="QuoteChar"/>
    <w:qFormat/>
    <w:rsid w:val="008727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7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74D"/>
    <w:pPr>
      <w:pageBreakBefore/>
    </w:pPr>
  </w:style>
  <w:style w:type="paragraph" w:customStyle="1" w:styleId="Border">
    <w:name w:val="Border"/>
    <w:basedOn w:val="Normal"/>
    <w:qFormat/>
    <w:rsid w:val="008727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7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7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7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7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7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7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7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7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74D"/>
    <w:rPr>
      <w:u w:val="single"/>
    </w:rPr>
  </w:style>
  <w:style w:type="character" w:customStyle="1" w:styleId="BoldandItalics">
    <w:name w:val="Bold and Italics"/>
    <w:qFormat/>
    <w:rsid w:val="0087274D"/>
    <w:rPr>
      <w:b/>
      <w:i/>
      <w:u w:val="none"/>
    </w:rPr>
  </w:style>
  <w:style w:type="paragraph" w:styleId="BalloonText">
    <w:name w:val="Balloon Text"/>
    <w:basedOn w:val="Normal"/>
    <w:link w:val="BalloonTextChar"/>
    <w:rsid w:val="008727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7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7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7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7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7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74D"/>
    <w:pPr>
      <w:spacing w:before="0" w:after="0"/>
    </w:pPr>
  </w:style>
  <w:style w:type="paragraph" w:customStyle="1" w:styleId="BodyTextBold">
    <w:name w:val="Body Text Bold"/>
    <w:basedOn w:val="BodyText"/>
    <w:qFormat/>
    <w:rsid w:val="0087274D"/>
    <w:rPr>
      <w:b/>
    </w:rPr>
  </w:style>
  <w:style w:type="character" w:styleId="Hyperlink">
    <w:name w:val="Hyperlink"/>
    <w:basedOn w:val="DefaultParagraphFont"/>
    <w:uiPriority w:val="99"/>
    <w:unhideWhenUsed/>
    <w:rsid w:val="00720E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2218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AMPX217 Package product using gas flushing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2025-02-21T07:31:00Z</dcterms:created>
  <dcterms:modified xsi:type="dcterms:W3CDTF">2025-02-21T07:31:00Z</dcterms:modified>
</cp:coreProperties>
</file>