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3C80" w:rsidP="008E3C80">
      <w:pPr>
        <w:pStyle w:val="Title"/>
      </w:pPr>
      <w:r>
        <w:fldChar w:fldCharType="begin"/>
      </w:r>
      <w:r>
        <w:instrText xml:space="preserve"> TITLE   \* MERGEFORMAT </w:instrText>
      </w:r>
      <w:r>
        <w:fldChar w:fldCharType="separate"/>
      </w:r>
      <w:r>
        <w:t>AMPX206 Operate forklift in a specific workplace</w:t>
      </w:r>
      <w:r>
        <w:fldChar w:fldCharType="end"/>
      </w:r>
    </w:p>
    <w:p w:rsidR="008E3C80" w:rsidP="008E3C80">
      <w:pPr>
        <w:pStyle w:val="Version"/>
        <w:sectPr w:rsidSect="00615F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5FD6" w:rsidP="00615FD6">
      <w:pPr>
        <w:pStyle w:val="SuperHeading"/>
      </w:pPr>
      <w:r w:rsidRPr="00615FD6">
        <w:t>AMPX206 Operate forklift in a specific workplace</w:t>
      </w:r>
    </w:p>
    <w:p w:rsidR="00000000" w:rsidRPr="00615FD6" w:rsidP="00615FD6">
      <w:pPr>
        <w:pStyle w:val="Heading1"/>
      </w:pPr>
      <w:bookmarkStart w:id="1" w:name="O_906731"/>
      <w:bookmarkEnd w:id="1"/>
      <w:r w:rsidRPr="00615FD6">
        <w:t>Modification History</w:t>
      </w:r>
    </w:p>
    <w:tbl>
      <w:tblPr>
        <w:tblW w:w="9465" w:type="dxa"/>
        <w:tblLayout w:type="fixed"/>
        <w:tblCellMar>
          <w:left w:w="62" w:type="dxa"/>
          <w:right w:w="62" w:type="dxa"/>
        </w:tblCellMar>
        <w:tblLook w:val="0000"/>
      </w:tblPr>
      <w:tblGrid>
        <w:gridCol w:w="1276"/>
        <w:gridCol w:w="1702"/>
        <w:gridCol w:w="6487"/>
      </w:tblGrid>
      <w:tr w:rsidTr="00615FD6">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15FD6">
            <w:pPr>
              <w:pStyle w:val="TableHeading"/>
              <w:rPr>
                <w:lang w:val="en-NZ"/>
              </w:rPr>
            </w:pPr>
            <w:r w:rsidRPr="00615FD6">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15FD6">
            <w:pPr>
              <w:pStyle w:val="TableHeading"/>
              <w:rPr>
                <w:lang w:val="en-NZ"/>
              </w:rPr>
            </w:pPr>
            <w:r w:rsidRPr="00615FD6">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15FD6">
            <w:pPr>
              <w:pStyle w:val="TableHeading"/>
              <w:rPr>
                <w:lang w:val="en-NZ"/>
              </w:rPr>
            </w:pPr>
            <w:r w:rsidRPr="00615FD6">
              <w:t>Comment</w:t>
            </w:r>
          </w:p>
        </w:tc>
      </w:tr>
      <w:tr w:rsidTr="00615FD6">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15FD6">
            <w:pPr>
              <w:pStyle w:val="BodyText"/>
              <w:rPr>
                <w:lang w:val="en-NZ"/>
              </w:rPr>
            </w:pPr>
            <w:r w:rsidRPr="00615FD6">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615FD6">
            <w:pPr>
              <w:pStyle w:val="BodyText"/>
              <w:rPr>
                <w:lang w:val="en-NZ"/>
              </w:rPr>
            </w:pPr>
            <w:r w:rsidRPr="00615FD6">
              <w:t>AMPv2.0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615FD6" w:rsidP="00615FD6">
            <w:pPr>
              <w:pStyle w:val="BodyText"/>
            </w:pPr>
            <w:r w:rsidRPr="00615FD6">
              <w:t>Initial release</w:t>
            </w:r>
          </w:p>
        </w:tc>
      </w:tr>
    </w:tbl>
    <w:p w:rsidR="00000000" w:rsidRPr="00615FD6" w:rsidP="00615FD6">
      <w:pPr>
        <w:pStyle w:val="BodyText"/>
      </w:pPr>
    </w:p>
    <w:p w:rsidR="00000000" w:rsidRPr="00615FD6" w:rsidP="00615FD6">
      <w:pPr>
        <w:pStyle w:val="AllowPageBreak"/>
      </w:pPr>
    </w:p>
    <w:p w:rsidR="00000000" w:rsidRPr="00615FD6" w:rsidP="00615FD6">
      <w:pPr>
        <w:pStyle w:val="Heading1"/>
      </w:pPr>
      <w:bookmarkStart w:id="2" w:name="O_906732"/>
      <w:bookmarkEnd w:id="2"/>
      <w:r w:rsidRPr="00615FD6">
        <w:t>Application</w:t>
      </w:r>
    </w:p>
    <w:p w:rsidR="00000000" w:rsidRPr="00615FD6" w:rsidP="008E3C80">
      <w:pPr>
        <w:pStyle w:val="BodyText"/>
      </w:pPr>
      <w:r w:rsidRPr="00615FD6">
        <w:t>This unit describes the skills and knowledge required to operate forklifts in specific work areas, which may require fitting forklifts with specialised lifting attachments or shifting hazardous materials. These areas include freezers, cold stores, loadouts</w:t>
      </w:r>
      <w:r w:rsidRPr="00615FD6">
        <w:t>, skin sheds, smallgoods and rendering plants.</w:t>
      </w:r>
    </w:p>
    <w:p w:rsidR="00000000" w:rsidRPr="00615FD6" w:rsidP="008E3C80">
      <w:pPr>
        <w:pStyle w:val="BodyText"/>
      </w:pPr>
      <w:r w:rsidRPr="00615FD6">
        <w:t>This unit is applicable to workers in meat processing plants and smallgoods enterprises who operate forklifts in environments requiring specific competencies. Prior to undertaking this unit, individuals shoul</w:t>
      </w:r>
      <w:r w:rsidRPr="00615FD6">
        <w:t>d have gained the necessary licence or permit to operate a forklift.</w:t>
      </w:r>
    </w:p>
    <w:p w:rsidR="00000000" w:rsidRPr="00615FD6" w:rsidP="008E3C80">
      <w:pPr>
        <w:pStyle w:val="BodyText"/>
      </w:pPr>
      <w:r w:rsidRPr="00615FD6">
        <w:t>This unit must be delivered in the context of Australian meat industry processing standards and regulations.</w:t>
      </w:r>
    </w:p>
    <w:p w:rsidR="00000000" w:rsidRPr="00615FD6" w:rsidP="008E3C80">
      <w:pPr>
        <w:pStyle w:val="BodyText"/>
      </w:pPr>
      <w:r w:rsidRPr="00615FD6">
        <w:t>All work should be carried out in relation to workplace requirements, regula</w:t>
      </w:r>
      <w:r w:rsidRPr="00615FD6">
        <w:t>tory requirements and hygiene standards.</w:t>
      </w:r>
    </w:p>
    <w:p w:rsidR="00000000" w:rsidRPr="00615FD6" w:rsidP="008E3C80">
      <w:pPr>
        <w:pStyle w:val="BodyText"/>
      </w:pPr>
      <w:r w:rsidRPr="00615FD6">
        <w:t>This unit applies to individuals who work under general supervision, exercise limited autonomy and have some accountability for their own work.</w:t>
      </w:r>
    </w:p>
    <w:p w:rsidR="00000000" w:rsidRPr="00615FD6" w:rsidP="00615FD6">
      <w:pPr>
        <w:pStyle w:val="Heading1"/>
      </w:pPr>
      <w:bookmarkStart w:id="3" w:name="O_906733"/>
      <w:bookmarkEnd w:id="3"/>
      <w:r w:rsidRPr="00615FD6">
        <w:t>Pre-requisite Unit</w:t>
      </w:r>
    </w:p>
    <w:p w:rsidR="00000000" w:rsidRPr="00615FD6" w:rsidP="008E3C80">
      <w:pPr>
        <w:pStyle w:val="BodyText"/>
      </w:pPr>
      <w:r w:rsidRPr="00615FD6">
        <w:t>Nil.</w:t>
      </w:r>
    </w:p>
    <w:p w:rsidR="00000000" w:rsidRPr="00615FD6" w:rsidP="00615FD6">
      <w:pPr>
        <w:pStyle w:val="Heading1"/>
      </w:pPr>
      <w:bookmarkStart w:id="4" w:name="O_906735"/>
      <w:bookmarkEnd w:id="4"/>
      <w:r w:rsidRPr="00615FD6">
        <w:t>Unit Sector</w:t>
      </w:r>
    </w:p>
    <w:p w:rsidR="00000000" w:rsidRPr="00615FD6" w:rsidP="00615FD6">
      <w:pPr>
        <w:pStyle w:val="Heading1"/>
      </w:pPr>
      <w:bookmarkStart w:id="5" w:name="O_906736"/>
      <w:bookmarkEnd w:id="5"/>
      <w:r w:rsidRPr="00615FD6">
        <w:t>Elements and Performance Criteria</w:t>
      </w:r>
    </w:p>
    <w:tbl>
      <w:tblPr>
        <w:tblW w:w="9351" w:type="dxa"/>
        <w:tblLayout w:type="fixed"/>
        <w:tblCellMar>
          <w:left w:w="62" w:type="dxa"/>
          <w:right w:w="62" w:type="dxa"/>
        </w:tblCellMar>
        <w:tblLook w:val="0000"/>
      </w:tblPr>
      <w:tblGrid>
        <w:gridCol w:w="2732"/>
        <w:gridCol w:w="6619"/>
      </w:tblGrid>
      <w:tr w:rsidTr="008E3C80">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15FD6">
            <w:pPr>
              <w:pStyle w:val="Heading4"/>
              <w:rPr>
                <w:lang w:val="en-NZ"/>
              </w:rPr>
            </w:pPr>
            <w:r w:rsidRPr="00615FD6">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15FD6">
            <w:pPr>
              <w:pStyle w:val="Heading4"/>
              <w:rPr>
                <w:lang w:val="en-NZ"/>
              </w:rPr>
            </w:pPr>
            <w:r w:rsidRPr="00615FD6">
              <w:t>Performance criteria</w:t>
            </w:r>
          </w:p>
        </w:tc>
      </w:tr>
      <w:tr w:rsidTr="008E3C80">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15FD6">
            <w:pPr>
              <w:pStyle w:val="BodyText"/>
              <w:rPr>
                <w:lang w:val="en-NZ"/>
              </w:rPr>
            </w:pPr>
            <w:r w:rsidRPr="00615FD6">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15FD6">
            <w:pPr>
              <w:pStyle w:val="BodyText"/>
              <w:rPr>
                <w:lang w:val="en-NZ"/>
              </w:rPr>
            </w:pPr>
            <w:r w:rsidRPr="00615FD6">
              <w:t>Performance criteria describe the performance needed to demonstrate achievement of the element.</w:t>
            </w:r>
          </w:p>
        </w:tc>
      </w:tr>
      <w:tr w:rsidTr="008E3C80">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FD6">
            <w:pPr>
              <w:pStyle w:val="List"/>
              <w:rPr>
                <w:lang w:val="en-NZ"/>
              </w:rPr>
            </w:pPr>
            <w:r w:rsidRPr="00615FD6">
              <w:t>1.</w:t>
            </w:r>
            <w:r w:rsidRPr="00615FD6">
              <w:tab/>
              <w:t>Identify load characteristics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FD6" w:rsidP="00615FD6">
            <w:pPr>
              <w:pStyle w:val="List"/>
            </w:pPr>
            <w:r w:rsidRPr="00615FD6">
              <w:t>1.1</w:t>
            </w:r>
            <w:r w:rsidRPr="00615FD6">
              <w:tab/>
            </w:r>
            <w:r w:rsidRPr="00615FD6">
              <w:t>Take characteristics of the load into account and employ appropriate attachments</w:t>
            </w:r>
          </w:p>
          <w:p w:rsidR="00000000" w:rsidP="00615FD6">
            <w:pPr>
              <w:pStyle w:val="List"/>
              <w:rPr>
                <w:lang w:val="en-NZ"/>
              </w:rPr>
            </w:pPr>
            <w:r w:rsidRPr="00615FD6">
              <w:t>1.2</w:t>
            </w:r>
            <w:r w:rsidRPr="00615FD6">
              <w:tab/>
              <w:t>Identify hazardous materials and take workplace, industry and regulatory requirements into account when operating a forklift carrying hazardous materials</w:t>
            </w:r>
          </w:p>
        </w:tc>
      </w:tr>
      <w:tr w:rsidTr="008E3C80">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FD6">
            <w:pPr>
              <w:pStyle w:val="List"/>
              <w:rPr>
                <w:lang w:val="en-NZ"/>
              </w:rPr>
            </w:pPr>
            <w:r w:rsidRPr="00615FD6">
              <w:t>2.</w:t>
            </w:r>
            <w:r w:rsidRPr="00615FD6">
              <w:tab/>
              <w:t>Consider spec</w:t>
            </w:r>
            <w:r w:rsidRPr="00615FD6">
              <w:t>ific features of workplace in transporting product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FD6">
            <w:pPr>
              <w:pStyle w:val="List"/>
              <w:rPr>
                <w:lang w:val="en-NZ"/>
              </w:rPr>
            </w:pPr>
            <w:r w:rsidRPr="00615FD6">
              <w:t>2.1</w:t>
            </w:r>
            <w:r w:rsidRPr="00615FD6">
              <w:tab/>
              <w:t>Transport and load product, taking into consideration specific features of the workplace environment</w:t>
            </w:r>
          </w:p>
        </w:tc>
      </w:tr>
      <w:tr w:rsidTr="008E3C80">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FD6">
            <w:pPr>
              <w:pStyle w:val="List"/>
              <w:rPr>
                <w:lang w:val="en-NZ"/>
              </w:rPr>
            </w:pPr>
            <w:r w:rsidRPr="00615FD6">
              <w:t>3.</w:t>
            </w:r>
            <w:r w:rsidRPr="00615FD6">
              <w:tab/>
              <w:t>Transport and store product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FD6" w:rsidP="00615FD6">
            <w:pPr>
              <w:pStyle w:val="List"/>
            </w:pPr>
            <w:r w:rsidRPr="00615FD6">
              <w:t>3.1</w:t>
            </w:r>
            <w:r w:rsidRPr="00615FD6">
              <w:tab/>
              <w:t>Identify and f</w:t>
            </w:r>
            <w:r w:rsidRPr="00615FD6">
              <w:t>ollow specific workplace health and safety requirements for work area</w:t>
            </w:r>
          </w:p>
          <w:p w:rsidR="00000000" w:rsidRPr="00615FD6" w:rsidP="00615FD6">
            <w:pPr>
              <w:pStyle w:val="List"/>
            </w:pPr>
            <w:r w:rsidRPr="00615FD6">
              <w:t>3.2</w:t>
            </w:r>
            <w:r w:rsidRPr="00615FD6">
              <w:tab/>
              <w:t>Handle forklift and pallets in accordance with the requirements of specific work locations</w:t>
            </w:r>
          </w:p>
          <w:p w:rsidR="00000000" w:rsidRPr="00615FD6" w:rsidP="00615FD6">
            <w:pPr>
              <w:pStyle w:val="List"/>
            </w:pPr>
            <w:r w:rsidRPr="00615FD6">
              <w:t>3.3</w:t>
            </w:r>
            <w:r w:rsidRPr="00615FD6">
              <w:tab/>
              <w:t>Transport product in accordance with workplace, Quality Assurance (QA), and hygiene and</w:t>
            </w:r>
            <w:r w:rsidRPr="00615FD6">
              <w:t xml:space="preserve"> sanitation requirements</w:t>
            </w:r>
          </w:p>
          <w:p w:rsidR="00000000" w:rsidRPr="00615FD6" w:rsidP="00615FD6">
            <w:pPr>
              <w:pStyle w:val="List"/>
            </w:pPr>
            <w:r w:rsidRPr="00615FD6">
              <w:t>3.4</w:t>
            </w:r>
            <w:r w:rsidRPr="00615FD6">
              <w:tab/>
              <w:t>Store product in accordance with workplace, QA, and hygiene and sanitation requirements</w:t>
            </w:r>
          </w:p>
          <w:p w:rsidR="00000000" w:rsidP="00615FD6">
            <w:pPr>
              <w:pStyle w:val="List"/>
              <w:rPr>
                <w:lang w:val="en-NZ"/>
              </w:rPr>
            </w:pPr>
            <w:r w:rsidRPr="00615FD6">
              <w:t>3.5</w:t>
            </w:r>
            <w:r w:rsidRPr="00615FD6">
              <w:tab/>
              <w:t>Rack or store products and pallets in accordance with work instructions</w:t>
            </w:r>
          </w:p>
        </w:tc>
      </w:tr>
      <w:tr w:rsidTr="008E3C80">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FD6">
            <w:pPr>
              <w:pStyle w:val="List"/>
              <w:rPr>
                <w:lang w:val="en-NZ"/>
              </w:rPr>
            </w:pPr>
            <w:r w:rsidRPr="00615FD6">
              <w:t>4.</w:t>
            </w:r>
            <w:r w:rsidRPr="00615FD6">
              <w:tab/>
              <w:t>Maintain equipment records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FD6" w:rsidP="00615FD6">
            <w:pPr>
              <w:pStyle w:val="List"/>
            </w:pPr>
            <w:r w:rsidRPr="00615FD6">
              <w:t>4.1</w:t>
            </w:r>
            <w:r w:rsidRPr="00615FD6">
              <w:tab/>
              <w:t>Maintain equipment records i</w:t>
            </w:r>
            <w:r w:rsidRPr="00615FD6">
              <w:t>n accordance with workplace requirements</w:t>
            </w:r>
          </w:p>
        </w:tc>
      </w:tr>
    </w:tbl>
    <w:p w:rsidR="00000000" w:rsidRPr="00615FD6" w:rsidP="00615FD6">
      <w:pPr>
        <w:pStyle w:val="BodyText"/>
      </w:pPr>
    </w:p>
    <w:p w:rsidR="00000000" w:rsidRPr="00615FD6" w:rsidP="00615FD6">
      <w:pPr>
        <w:pStyle w:val="AllowPageBreak"/>
      </w:pPr>
    </w:p>
    <w:p w:rsidR="00000000" w:rsidRPr="00615FD6" w:rsidP="00615FD6">
      <w:pPr>
        <w:pStyle w:val="Heading1"/>
      </w:pPr>
      <w:bookmarkStart w:id="6" w:name="O_906737"/>
      <w:bookmarkEnd w:id="6"/>
      <w:r w:rsidRPr="00615FD6">
        <w:t>Foundation Skills</w:t>
      </w:r>
    </w:p>
    <w:p w:rsidR="00000000" w:rsidRPr="00615FD6" w:rsidP="008E3C80">
      <w:pPr>
        <w:pStyle w:val="BodyText"/>
      </w:pPr>
      <w:r w:rsidRPr="00615FD6">
        <w:t>Foundation Skills essential to performance are explicit in the performance criteria of this unit of competency.</w:t>
      </w:r>
    </w:p>
    <w:p w:rsidR="00000000" w:rsidRPr="00615FD6" w:rsidP="00615FD6">
      <w:pPr>
        <w:pStyle w:val="Heading1"/>
      </w:pPr>
      <w:bookmarkStart w:id="7" w:name="O_906738"/>
      <w:bookmarkEnd w:id="7"/>
      <w:r w:rsidRPr="00615FD6">
        <w:t>Range of Conditions</w:t>
      </w:r>
    </w:p>
    <w:p w:rsidR="00000000" w:rsidRPr="00615FD6" w:rsidP="00615FD6">
      <w:pPr>
        <w:pStyle w:val="Heading1"/>
      </w:pPr>
      <w:bookmarkStart w:id="8" w:name="O_906739"/>
      <w:bookmarkEnd w:id="8"/>
      <w:r w:rsidRPr="00615FD6">
        <w:t xml:space="preserve">Unit Mapping </w:t>
      </w:r>
      <w:r w:rsidRPr="00615FD6">
        <w:t>Information</w:t>
      </w:r>
    </w:p>
    <w:p w:rsidR="00000000" w:rsidRPr="00615FD6" w:rsidP="008E3C80">
      <w:pPr>
        <w:pStyle w:val="BodyText"/>
      </w:pPr>
      <w:r w:rsidRPr="00615FD6">
        <w:t>This unit is equivalent to MTMPS206C Operate forklift in a specific workplace.</w:t>
      </w:r>
    </w:p>
    <w:p w:rsidR="00000000" w:rsidRPr="00615FD6" w:rsidP="00615FD6">
      <w:pPr>
        <w:pStyle w:val="Heading1"/>
      </w:pPr>
      <w:bookmarkStart w:id="9" w:name="O_906746"/>
      <w:bookmarkEnd w:id="9"/>
      <w:r w:rsidRPr="00615FD6">
        <w:t>Links</w:t>
      </w:r>
    </w:p>
    <w:p w:rsidR="00000000" w:rsidRPr="00615FD6" w:rsidP="008E3C80">
      <w:pPr>
        <w:pStyle w:val="BodyText"/>
      </w:pPr>
      <w:r w:rsidRPr="00615FD6">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686E21">
        <w:rPr>
          <w:rStyle w:val="Hyperlink"/>
        </w:rPr>
        <w:t>https://vetnet.gov.au/Pages/TrainingDocs.aspx?q=5e2e56b7-698f-4822-84bb-25adbb8443a7</w:t>
      </w:r>
      <w:r>
        <w:fldChar w:fldCharType="end"/>
      </w:r>
    </w:p>
    <w:p w:rsidR="00000000" w:rsidRPr="00615FD6" w:rsidP="00615FD6"/>
    <w:sectPr w:rsidSect="00615F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F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FD6" w:rsidRPr="008E3C80" w:rsidP="008E3C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F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C80" w:rsidP="00615F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3C80" w:rsidP="00615FD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8E3C80" w:rsidP="00615F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F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C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5FD6" w:rsidRPr="008E3C80" w:rsidP="008E3C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F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C80" w:rsidRPr="002D2AF8" w:rsidP="00615FD6">
    <w:pPr>
      <w:pStyle w:val="Header"/>
      <w:framePr w:wrap="around"/>
    </w:pPr>
    <w:r>
      <w:fldChar w:fldCharType="begin"/>
    </w:r>
    <w:r>
      <w:instrText xml:space="preserve"> TITLE   \* MERGEFORMAT </w:instrText>
    </w:r>
    <w:r>
      <w:fldChar w:fldCharType="separate"/>
    </w:r>
    <w:r>
      <w:t>AMPX206 Operate forklift in a specific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8E3C80" w:rsidP="00615F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F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5FD6"/>
    <w:pPr>
      <w:spacing w:before="360" w:after="60"/>
      <w:outlineLvl w:val="0"/>
    </w:pPr>
    <w:rPr>
      <w:sz w:val="32"/>
    </w:rPr>
  </w:style>
  <w:style w:type="paragraph" w:styleId="Heading2">
    <w:name w:val="heading 2"/>
    <w:basedOn w:val="HeadingBase"/>
    <w:next w:val="BodyText"/>
    <w:link w:val="Heading2Char"/>
    <w:qFormat/>
    <w:rsid w:val="00615FD6"/>
    <w:pPr>
      <w:keepLines/>
      <w:spacing w:before="240" w:after="120"/>
      <w:outlineLvl w:val="1"/>
    </w:pPr>
    <w:rPr>
      <w:sz w:val="28"/>
      <w:szCs w:val="40"/>
    </w:rPr>
  </w:style>
  <w:style w:type="paragraph" w:styleId="Heading3">
    <w:name w:val="heading 3"/>
    <w:basedOn w:val="HeadingBase"/>
    <w:next w:val="BodyText"/>
    <w:link w:val="Heading3Char"/>
    <w:qFormat/>
    <w:rsid w:val="00615FD6"/>
    <w:pPr>
      <w:spacing w:before="180" w:after="120"/>
      <w:outlineLvl w:val="2"/>
    </w:pPr>
    <w:rPr>
      <w:spacing w:val="-10"/>
      <w:kern w:val="32"/>
    </w:rPr>
  </w:style>
  <w:style w:type="paragraph" w:styleId="Heading4">
    <w:name w:val="heading 4"/>
    <w:basedOn w:val="HeadingBase"/>
    <w:next w:val="BodyText"/>
    <w:link w:val="Heading4Char"/>
    <w:qFormat/>
    <w:rsid w:val="00615FD6"/>
    <w:pPr>
      <w:spacing w:before="160" w:after="120"/>
      <w:outlineLvl w:val="3"/>
    </w:pPr>
    <w:rPr>
      <w:sz w:val="22"/>
    </w:rPr>
  </w:style>
  <w:style w:type="paragraph" w:styleId="Heading5">
    <w:name w:val="heading 5"/>
    <w:basedOn w:val="HeadingBase"/>
    <w:next w:val="Normal"/>
    <w:link w:val="Heading5Char"/>
    <w:qFormat/>
    <w:rsid w:val="00615FD6"/>
    <w:pPr>
      <w:spacing w:before="80"/>
      <w:outlineLvl w:val="4"/>
    </w:pPr>
    <w:rPr>
      <w:color w:val="918585"/>
      <w:sz w:val="20"/>
    </w:rPr>
  </w:style>
  <w:style w:type="paragraph" w:styleId="Heading6">
    <w:name w:val="heading 6"/>
    <w:basedOn w:val="HeadingBase"/>
    <w:next w:val="Normal"/>
    <w:link w:val="Heading6Char"/>
    <w:qFormat/>
    <w:rsid w:val="00615FD6"/>
    <w:pPr>
      <w:spacing w:before="60"/>
      <w:outlineLvl w:val="5"/>
    </w:pPr>
    <w:rPr>
      <w:color w:val="918585"/>
      <w:sz w:val="20"/>
    </w:rPr>
  </w:style>
  <w:style w:type="paragraph" w:styleId="Heading7">
    <w:name w:val="heading 7"/>
    <w:basedOn w:val="Normal"/>
    <w:next w:val="Normal"/>
    <w:link w:val="Heading7Char"/>
    <w:qFormat/>
    <w:rsid w:val="00615FD6"/>
    <w:pPr>
      <w:ind w:left="720"/>
      <w:outlineLvl w:val="6"/>
    </w:pPr>
    <w:rPr>
      <w:i/>
    </w:rPr>
  </w:style>
  <w:style w:type="paragraph" w:styleId="Heading8">
    <w:name w:val="heading 8"/>
    <w:basedOn w:val="Normal"/>
    <w:next w:val="Normal"/>
    <w:link w:val="Heading8Char"/>
    <w:qFormat/>
    <w:rsid w:val="00615FD6"/>
    <w:pPr>
      <w:ind w:left="720"/>
      <w:outlineLvl w:val="7"/>
    </w:pPr>
    <w:rPr>
      <w:i/>
    </w:rPr>
  </w:style>
  <w:style w:type="paragraph" w:styleId="Heading9">
    <w:name w:val="heading 9"/>
    <w:basedOn w:val="Normal"/>
    <w:next w:val="Normal"/>
    <w:link w:val="Heading9Char"/>
    <w:qFormat/>
    <w:rsid w:val="00615FD6"/>
    <w:pPr>
      <w:ind w:left="720"/>
      <w:outlineLvl w:val="8"/>
    </w:pPr>
    <w:rPr>
      <w:i/>
    </w:rPr>
  </w:style>
  <w:style w:type="character" w:default="1" w:styleId="DefaultParagraphFont">
    <w:name w:val="Default Paragraph Font"/>
    <w:uiPriority w:val="1"/>
    <w:unhideWhenUsed/>
    <w:rsid w:val="00615F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5FD6"/>
  </w:style>
  <w:style w:type="character" w:customStyle="1" w:styleId="Heading1Char">
    <w:name w:val="Heading 1 Char"/>
    <w:basedOn w:val="DefaultParagraphFont"/>
    <w:link w:val="Heading1"/>
    <w:rsid w:val="00615FD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15FD6"/>
    <w:rPr>
      <w:rFonts w:ascii="Times New Roman" w:eastAsia="Times New Roman" w:hAnsi="Times New Roman" w:cs="Times New Roman"/>
      <w:b/>
      <w:szCs w:val="20"/>
      <w:lang w:eastAsia="en-US"/>
    </w:rPr>
  </w:style>
  <w:style w:type="paragraph" w:styleId="BodyText">
    <w:name w:val="Body Text"/>
    <w:basedOn w:val="Normal"/>
    <w:link w:val="BodyTextChar"/>
    <w:rsid w:val="00615F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5FD6"/>
    <w:rPr>
      <w:rFonts w:ascii="Times New Roman" w:eastAsia="Times New Roman" w:hAnsi="Times New Roman" w:cs="Times New Roman"/>
      <w:sz w:val="24"/>
      <w:lang w:eastAsia="en-US"/>
    </w:rPr>
  </w:style>
  <w:style w:type="paragraph" w:styleId="List">
    <w:name w:val="List"/>
    <w:basedOn w:val="BodyText"/>
    <w:next w:val="BodyText"/>
    <w:rsid w:val="00615FD6"/>
    <w:pPr>
      <w:tabs>
        <w:tab w:val="left" w:pos="340"/>
      </w:tabs>
      <w:spacing w:before="60" w:after="60"/>
      <w:ind w:left="340" w:hanging="340"/>
    </w:pPr>
  </w:style>
  <w:style w:type="paragraph" w:customStyle="1" w:styleId="SuperHeading">
    <w:name w:val="SuperHeading"/>
    <w:basedOn w:val="Normal"/>
    <w:rsid w:val="00615FD6"/>
    <w:pPr>
      <w:spacing w:before="240" w:after="120"/>
      <w:outlineLvl w:val="0"/>
    </w:pPr>
    <w:rPr>
      <w:rFonts w:ascii="Times New Roman" w:hAnsi="Times New Roman"/>
      <w:b/>
      <w:sz w:val="32"/>
    </w:rPr>
  </w:style>
  <w:style w:type="paragraph" w:customStyle="1" w:styleId="TableHeading">
    <w:name w:val="Table Heading"/>
    <w:basedOn w:val="HeadingBase"/>
    <w:rsid w:val="00615FD6"/>
    <w:pPr>
      <w:keepLines/>
      <w:pBdr>
        <w:bottom w:val="single" w:sz="6" w:space="1" w:color="918585"/>
      </w:pBdr>
      <w:spacing w:before="240"/>
    </w:pPr>
  </w:style>
  <w:style w:type="paragraph" w:customStyle="1" w:styleId="AllowPageBreak">
    <w:name w:val="AllowPageBreak"/>
    <w:rsid w:val="00615F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5F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5FD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15F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5F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5F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5F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5FD6"/>
    <w:rPr>
      <w:rFonts w:ascii="Courier New" w:eastAsia="Times New Roman" w:hAnsi="Courier New" w:cs="Times New Roman"/>
      <w:i/>
      <w:szCs w:val="20"/>
      <w:lang w:eastAsia="en-US"/>
    </w:rPr>
  </w:style>
  <w:style w:type="paragraph" w:customStyle="1" w:styleId="HeadingBase">
    <w:name w:val="Heading Base"/>
    <w:rsid w:val="00615F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5FD6"/>
    <w:pPr>
      <w:tabs>
        <w:tab w:val="right" w:leader="dot" w:pos="9072"/>
      </w:tabs>
      <w:ind w:left="567"/>
    </w:pPr>
    <w:rPr>
      <w:szCs w:val="22"/>
    </w:rPr>
  </w:style>
  <w:style w:type="paragraph" w:customStyle="1" w:styleId="TOCBase">
    <w:name w:val="TOC Base"/>
    <w:rsid w:val="00615F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5FD6"/>
    <w:pPr>
      <w:tabs>
        <w:tab w:val="right" w:leader="dot" w:pos="9072"/>
      </w:tabs>
      <w:spacing w:before="40" w:after="40"/>
      <w:ind w:left="284"/>
    </w:pPr>
    <w:rPr>
      <w:rFonts w:ascii="Times New Roman" w:hAnsi="Times New Roman"/>
    </w:rPr>
  </w:style>
  <w:style w:type="paragraph" w:styleId="TOC1">
    <w:name w:val="toc 1"/>
    <w:basedOn w:val="TOCBase"/>
    <w:next w:val="Normal"/>
    <w:rsid w:val="00615F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5F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5FD6"/>
    <w:rPr>
      <w:rFonts w:ascii="Times New Roman" w:eastAsia="Times New Roman" w:hAnsi="Times New Roman" w:cs="Times New Roman"/>
      <w:sz w:val="16"/>
      <w:lang w:eastAsia="en-US"/>
    </w:rPr>
  </w:style>
  <w:style w:type="paragraph" w:styleId="Title">
    <w:name w:val="Title"/>
    <w:basedOn w:val="HeadingBase"/>
    <w:link w:val="TitleChar"/>
    <w:qFormat/>
    <w:rsid w:val="00615FD6"/>
    <w:pPr>
      <w:spacing w:before="5040"/>
      <w:jc w:val="center"/>
    </w:pPr>
    <w:rPr>
      <w:sz w:val="48"/>
      <w:szCs w:val="72"/>
      <w:lang w:val="en-US"/>
    </w:rPr>
  </w:style>
  <w:style w:type="character" w:customStyle="1" w:styleId="TitleChar">
    <w:name w:val="Title Char"/>
    <w:basedOn w:val="DefaultParagraphFont"/>
    <w:link w:val="Title"/>
    <w:rsid w:val="00615F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5FD6"/>
    <w:pPr>
      <w:tabs>
        <w:tab w:val="left" w:pos="3600"/>
        <w:tab w:val="left" w:pos="3958"/>
      </w:tabs>
    </w:pPr>
  </w:style>
  <w:style w:type="paragraph" w:styleId="ListBullet">
    <w:name w:val="List Bullet"/>
    <w:basedOn w:val="List"/>
    <w:rsid w:val="00615FD6"/>
    <w:pPr>
      <w:numPr>
        <w:numId w:val="10"/>
      </w:numPr>
      <w:tabs>
        <w:tab w:val="clear" w:pos="340"/>
      </w:tabs>
      <w:spacing w:before="40" w:after="40"/>
    </w:pPr>
  </w:style>
  <w:style w:type="paragraph" w:customStyle="1" w:styleId="Note">
    <w:name w:val="Note"/>
    <w:basedOn w:val="BodyText"/>
    <w:rsid w:val="00615F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15FD6"/>
    <w:rPr>
      <w:b/>
      <w:spacing w:val="0"/>
    </w:rPr>
  </w:style>
  <w:style w:type="paragraph" w:customStyle="1" w:styleId="SuperTitle">
    <w:name w:val="SuperTitle"/>
    <w:basedOn w:val="Title"/>
    <w:rsid w:val="00615FD6"/>
    <w:pPr>
      <w:framePr w:wrap="auto" w:hAnchor="text" w:y="6049"/>
    </w:pPr>
    <w:rPr>
      <w:color w:val="000000"/>
      <w:sz w:val="40"/>
    </w:rPr>
  </w:style>
  <w:style w:type="paragraph" w:customStyle="1" w:styleId="TOCTitle">
    <w:name w:val="TOCTitle"/>
    <w:basedOn w:val="Heading1"/>
    <w:rsid w:val="00615FD6"/>
    <w:pPr>
      <w:spacing w:after="240"/>
      <w:jc w:val="center"/>
      <w:outlineLvl w:val="9"/>
    </w:pPr>
    <w:rPr>
      <w:caps/>
    </w:rPr>
  </w:style>
  <w:style w:type="paragraph" w:customStyle="1" w:styleId="Version">
    <w:name w:val="Version"/>
    <w:rsid w:val="00615F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5FD6"/>
    <w:pPr>
      <w:numPr>
        <w:numId w:val="11"/>
      </w:numPr>
      <w:tabs>
        <w:tab w:val="clear" w:pos="680"/>
      </w:tabs>
    </w:pPr>
  </w:style>
  <w:style w:type="paragraph" w:styleId="Index1">
    <w:name w:val="index 1"/>
    <w:basedOn w:val="Normal"/>
    <w:next w:val="Normal"/>
    <w:semiHidden/>
    <w:rsid w:val="00615FD6"/>
    <w:pPr>
      <w:keepNext w:val="0"/>
      <w:tabs>
        <w:tab w:val="right" w:pos="4176"/>
      </w:tabs>
      <w:ind w:left="198" w:hanging="198"/>
    </w:pPr>
    <w:rPr>
      <w:rFonts w:ascii="Garamond" w:hAnsi="Garamond"/>
    </w:rPr>
  </w:style>
  <w:style w:type="paragraph" w:styleId="IndexHeading">
    <w:name w:val="index heading"/>
    <w:basedOn w:val="Normal"/>
    <w:next w:val="Index1"/>
    <w:semiHidden/>
    <w:rsid w:val="00615FD6"/>
    <w:pPr>
      <w:spacing w:before="120" w:after="120"/>
    </w:pPr>
    <w:rPr>
      <w:rFonts w:ascii="Arial" w:hAnsi="Arial"/>
      <w:b/>
      <w:color w:val="918585"/>
      <w:sz w:val="24"/>
    </w:rPr>
  </w:style>
  <w:style w:type="paragraph" w:styleId="Header">
    <w:name w:val="header"/>
    <w:basedOn w:val="Normal"/>
    <w:link w:val="HeaderChar"/>
    <w:rsid w:val="00615F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5FD6"/>
    <w:rPr>
      <w:rFonts w:ascii="Times New Roman" w:eastAsia="Times New Roman" w:hAnsi="Times New Roman" w:cs="Times New Roman"/>
      <w:sz w:val="16"/>
      <w:szCs w:val="20"/>
      <w:lang w:val="en-GB" w:eastAsia="en-US"/>
    </w:rPr>
  </w:style>
  <w:style w:type="paragraph" w:customStyle="1" w:styleId="Chapter">
    <w:name w:val="Chapter"/>
    <w:basedOn w:val="Normal"/>
    <w:rsid w:val="00615FD6"/>
    <w:pPr>
      <w:spacing w:before="240"/>
    </w:pPr>
    <w:rPr>
      <w:rFonts w:ascii="Times New Roman" w:hAnsi="Times New Roman"/>
      <w:smallCaps/>
      <w:spacing w:val="80"/>
      <w:sz w:val="28"/>
    </w:rPr>
  </w:style>
  <w:style w:type="paragraph" w:customStyle="1" w:styleId="InChapter">
    <w:name w:val="InChapter"/>
    <w:basedOn w:val="Heading3"/>
    <w:rsid w:val="00615FD6"/>
    <w:pPr>
      <w:spacing w:after="240"/>
      <w:outlineLvl w:val="9"/>
    </w:pPr>
    <w:rPr>
      <w:noProof/>
    </w:rPr>
  </w:style>
  <w:style w:type="paragraph" w:styleId="Index2">
    <w:name w:val="index 2"/>
    <w:basedOn w:val="Normal"/>
    <w:next w:val="Normal"/>
    <w:semiHidden/>
    <w:rsid w:val="00615FD6"/>
    <w:pPr>
      <w:tabs>
        <w:tab w:val="right" w:pos="4176"/>
      </w:tabs>
      <w:ind w:left="568" w:hanging="284"/>
    </w:pPr>
    <w:rPr>
      <w:rFonts w:ascii="Garamond" w:hAnsi="Garamond"/>
    </w:rPr>
  </w:style>
  <w:style w:type="paragraph" w:customStyle="1" w:styleId="Byline">
    <w:name w:val="Byline"/>
    <w:rsid w:val="00615F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5FD6"/>
    <w:pPr>
      <w:tabs>
        <w:tab w:val="clear" w:pos="3600"/>
        <w:tab w:val="clear" w:pos="3958"/>
      </w:tabs>
      <w:jc w:val="right"/>
    </w:pPr>
  </w:style>
  <w:style w:type="character" w:styleId="Emphasis">
    <w:name w:val="Emphasis"/>
    <w:basedOn w:val="DefaultParagraphFont"/>
    <w:qFormat/>
    <w:rsid w:val="00615FD6"/>
    <w:rPr>
      <w:i/>
    </w:rPr>
  </w:style>
  <w:style w:type="paragraph" w:styleId="Caption">
    <w:name w:val="caption"/>
    <w:basedOn w:val="BodyText"/>
    <w:next w:val="Normal"/>
    <w:qFormat/>
    <w:rsid w:val="00615FD6"/>
    <w:pPr>
      <w:framePr w:w="2268" w:hSpace="181" w:vSpace="181" w:wrap="around" w:vAnchor="text" w:hAnchor="page" w:x="1135" w:y="285" w:anchorLock="1"/>
    </w:pPr>
    <w:rPr>
      <w:i/>
    </w:rPr>
  </w:style>
  <w:style w:type="paragraph" w:customStyle="1" w:styleId="MiniTOCTitle">
    <w:name w:val="MiniTOCTitle"/>
    <w:basedOn w:val="Heading4"/>
    <w:rsid w:val="00615FD6"/>
    <w:pPr>
      <w:spacing w:before="240"/>
      <w:outlineLvl w:val="9"/>
    </w:pPr>
    <w:rPr>
      <w:noProof/>
      <w:sz w:val="24"/>
    </w:rPr>
  </w:style>
  <w:style w:type="paragraph" w:customStyle="1" w:styleId="MiniTOCItem">
    <w:name w:val="MiniTOCItem"/>
    <w:basedOn w:val="ListBullet"/>
    <w:rsid w:val="00615FD6"/>
    <w:pPr>
      <w:numPr>
        <w:numId w:val="0"/>
      </w:numPr>
      <w:tabs>
        <w:tab w:val="right" w:leader="dot" w:pos="6521"/>
      </w:tabs>
      <w:spacing w:before="0" w:after="0"/>
    </w:pPr>
  </w:style>
  <w:style w:type="paragraph" w:customStyle="1" w:styleId="TOFTitle">
    <w:name w:val="TOFTitle"/>
    <w:basedOn w:val="TOCTitle"/>
    <w:rsid w:val="00615FD6"/>
  </w:style>
  <w:style w:type="paragraph" w:styleId="TableofFigures">
    <w:name w:val="table of figures"/>
    <w:basedOn w:val="Normal"/>
    <w:next w:val="Normal"/>
    <w:semiHidden/>
    <w:rsid w:val="00615FD6"/>
    <w:pPr>
      <w:tabs>
        <w:tab w:val="right" w:leader="dot" w:pos="9072"/>
      </w:tabs>
      <w:ind w:left="970" w:hanging="403"/>
    </w:pPr>
    <w:rPr>
      <w:rFonts w:ascii="Times New Roman" w:hAnsi="Times New Roman"/>
      <w:b/>
    </w:rPr>
  </w:style>
  <w:style w:type="paragraph" w:styleId="ListNumber">
    <w:name w:val="List Number"/>
    <w:basedOn w:val="List"/>
    <w:rsid w:val="00615FD6"/>
    <w:pPr>
      <w:numPr>
        <w:numId w:val="13"/>
      </w:numPr>
      <w:tabs>
        <w:tab w:val="clear" w:pos="340"/>
      </w:tabs>
    </w:pPr>
  </w:style>
  <w:style w:type="character" w:customStyle="1" w:styleId="WingdingSymbols">
    <w:name w:val="Wingding Symbols"/>
    <w:rsid w:val="00615FD6"/>
    <w:rPr>
      <w:rFonts w:ascii="Wingdings" w:hAnsi="Wingdings"/>
    </w:rPr>
  </w:style>
  <w:style w:type="character" w:customStyle="1" w:styleId="HotSpot">
    <w:name w:val="HotSpot"/>
    <w:rsid w:val="00615FD6"/>
    <w:rPr>
      <w:color w:val="0033CC"/>
      <w:u w:val="none"/>
    </w:rPr>
  </w:style>
  <w:style w:type="paragraph" w:customStyle="1" w:styleId="BodyTextRight">
    <w:name w:val="Body Text Right"/>
    <w:basedOn w:val="BodyText"/>
    <w:rsid w:val="00615FD6"/>
    <w:pPr>
      <w:spacing w:before="0" w:after="0"/>
      <w:jc w:val="right"/>
    </w:pPr>
  </w:style>
  <w:style w:type="paragraph" w:styleId="Index3">
    <w:name w:val="index 3"/>
    <w:basedOn w:val="ListNumber2"/>
    <w:next w:val="Normal"/>
    <w:semiHidden/>
    <w:rsid w:val="00615FD6"/>
    <w:pPr>
      <w:numPr>
        <w:numId w:val="0"/>
      </w:numPr>
      <w:tabs>
        <w:tab w:val="right" w:leader="dot" w:pos="4176"/>
      </w:tabs>
    </w:pPr>
  </w:style>
  <w:style w:type="paragraph" w:styleId="ListNumber2">
    <w:name w:val="List Number 2"/>
    <w:basedOn w:val="List2"/>
    <w:rsid w:val="00615FD6"/>
    <w:pPr>
      <w:numPr>
        <w:numId w:val="8"/>
      </w:numPr>
      <w:tabs>
        <w:tab w:val="clear" w:pos="1060"/>
      </w:tabs>
    </w:pPr>
  </w:style>
  <w:style w:type="paragraph" w:customStyle="1" w:styleId="MarginNote">
    <w:name w:val="Margin Note"/>
    <w:basedOn w:val="BodyText"/>
    <w:rsid w:val="00615F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5F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5F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5FD6"/>
    <w:rPr>
      <w:sz w:val="32"/>
    </w:rPr>
  </w:style>
  <w:style w:type="paragraph" w:customStyle="1" w:styleId="HeadingProcedure">
    <w:name w:val="Heading Procedure"/>
    <w:basedOn w:val="HeadingBase"/>
    <w:next w:val="Normal"/>
    <w:rsid w:val="00615FD6"/>
    <w:pPr>
      <w:tabs>
        <w:tab w:val="left" w:pos="0"/>
      </w:tabs>
      <w:spacing w:before="120" w:after="60"/>
    </w:pPr>
    <w:rPr>
      <w:i/>
      <w:color w:val="918585"/>
      <w:sz w:val="22"/>
    </w:rPr>
  </w:style>
  <w:style w:type="paragraph" w:customStyle="1" w:styleId="TableBodyText">
    <w:name w:val="Table Body Text"/>
    <w:basedOn w:val="BodyText"/>
    <w:rsid w:val="00615FD6"/>
    <w:pPr>
      <w:spacing w:before="60" w:after="60"/>
    </w:pPr>
  </w:style>
  <w:style w:type="paragraph" w:styleId="ListContinue">
    <w:name w:val="List Continue"/>
    <w:basedOn w:val="List"/>
    <w:rsid w:val="00615FD6"/>
    <w:pPr>
      <w:ind w:firstLine="0"/>
    </w:pPr>
  </w:style>
  <w:style w:type="paragraph" w:customStyle="1" w:styleId="ListNote">
    <w:name w:val="List Note"/>
    <w:basedOn w:val="List"/>
    <w:rsid w:val="00615FD6"/>
    <w:pPr>
      <w:pBdr>
        <w:top w:val="single" w:sz="6" w:space="2" w:color="918585"/>
        <w:bottom w:val="single" w:sz="6" w:space="2" w:color="918585"/>
      </w:pBdr>
      <w:tabs>
        <w:tab w:val="left" w:pos="1021"/>
      </w:tabs>
      <w:ind w:firstLine="0"/>
    </w:pPr>
  </w:style>
  <w:style w:type="paragraph" w:customStyle="1" w:styleId="Warning">
    <w:name w:val="Warning"/>
    <w:basedOn w:val="BodyText"/>
    <w:rsid w:val="00615FD6"/>
    <w:pPr>
      <w:shd w:val="clear" w:color="auto" w:fill="D9D9D9"/>
      <w:tabs>
        <w:tab w:val="left" w:pos="992"/>
      </w:tabs>
      <w:ind w:left="119" w:right="119"/>
    </w:pPr>
    <w:rPr>
      <w:sz w:val="20"/>
    </w:rPr>
  </w:style>
  <w:style w:type="paragraph" w:customStyle="1" w:styleId="MarginIcons">
    <w:name w:val="Margin Icons"/>
    <w:basedOn w:val="BodyText"/>
    <w:rsid w:val="00615F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5FD6"/>
    <w:rPr>
      <w:rFonts w:ascii="Courier New" w:hAnsi="Courier New"/>
    </w:rPr>
  </w:style>
  <w:style w:type="paragraph" w:customStyle="1" w:styleId="NoteBullet">
    <w:name w:val="Note Bullet"/>
    <w:basedOn w:val="Note"/>
    <w:rsid w:val="00615FD6"/>
    <w:pPr>
      <w:tabs>
        <w:tab w:val="clear" w:pos="680"/>
      </w:tabs>
      <w:spacing w:before="60" w:after="60"/>
    </w:pPr>
  </w:style>
  <w:style w:type="paragraph" w:customStyle="1" w:styleId="SubHeading2">
    <w:name w:val="SubHeading2"/>
    <w:basedOn w:val="HeadingBase"/>
    <w:rsid w:val="00615FD6"/>
    <w:pPr>
      <w:spacing w:before="240" w:after="60"/>
    </w:pPr>
    <w:rPr>
      <w:sz w:val="20"/>
    </w:rPr>
  </w:style>
  <w:style w:type="paragraph" w:customStyle="1" w:styleId="SubHeading1">
    <w:name w:val="SubHeading1"/>
    <w:basedOn w:val="HeadingBase"/>
    <w:rsid w:val="00615FD6"/>
    <w:pPr>
      <w:spacing w:before="240" w:after="60"/>
    </w:pPr>
    <w:rPr>
      <w:color w:val="918585"/>
      <w:sz w:val="22"/>
    </w:rPr>
  </w:style>
  <w:style w:type="paragraph" w:customStyle="1" w:styleId="SideHeading">
    <w:name w:val="Side Heading"/>
    <w:basedOn w:val="HeadingBase"/>
    <w:rsid w:val="00615F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5FD6"/>
    <w:pPr>
      <w:numPr>
        <w:numId w:val="9"/>
      </w:numPr>
    </w:pPr>
  </w:style>
  <w:style w:type="paragraph" w:styleId="PlainText">
    <w:name w:val="Plain Text"/>
    <w:basedOn w:val="Normal"/>
    <w:link w:val="PlainTextChar"/>
    <w:rsid w:val="00615FD6"/>
    <w:rPr>
      <w:sz w:val="20"/>
    </w:rPr>
  </w:style>
  <w:style w:type="character" w:customStyle="1" w:styleId="PlainTextChar">
    <w:name w:val="Plain Text Char"/>
    <w:basedOn w:val="DefaultParagraphFont"/>
    <w:link w:val="PlainText"/>
    <w:rsid w:val="00615FD6"/>
    <w:rPr>
      <w:rFonts w:ascii="Courier New" w:eastAsia="Times New Roman" w:hAnsi="Courier New" w:cs="Times New Roman"/>
      <w:sz w:val="20"/>
      <w:szCs w:val="20"/>
      <w:lang w:eastAsia="en-US"/>
    </w:rPr>
  </w:style>
  <w:style w:type="character" w:customStyle="1" w:styleId="MenuOption">
    <w:name w:val="Menu Option"/>
    <w:basedOn w:val="DefaultParagraphFont"/>
    <w:rsid w:val="00615FD6"/>
    <w:rPr>
      <w:b/>
      <w:smallCaps/>
    </w:rPr>
  </w:style>
  <w:style w:type="paragraph" w:customStyle="1" w:styleId="TableListNumber">
    <w:name w:val="Table List Number"/>
    <w:basedOn w:val="ListNumber"/>
    <w:rsid w:val="00615FD6"/>
    <w:pPr>
      <w:numPr>
        <w:numId w:val="0"/>
      </w:numPr>
    </w:pPr>
  </w:style>
  <w:style w:type="paragraph" w:styleId="TOC4">
    <w:name w:val="toc 4"/>
    <w:basedOn w:val="TOCBase"/>
    <w:next w:val="Normal"/>
    <w:semiHidden/>
    <w:rsid w:val="00615FD6"/>
    <w:pPr>
      <w:tabs>
        <w:tab w:val="right" w:leader="dot" w:pos="9071"/>
      </w:tabs>
      <w:ind w:left="1701"/>
    </w:pPr>
  </w:style>
  <w:style w:type="paragraph" w:customStyle="1" w:styleId="ListAlpha">
    <w:name w:val="List Alpha"/>
    <w:basedOn w:val="List"/>
    <w:rsid w:val="00615FD6"/>
    <w:pPr>
      <w:numPr>
        <w:numId w:val="7"/>
      </w:numPr>
    </w:pPr>
  </w:style>
  <w:style w:type="paragraph" w:customStyle="1" w:styleId="ListAlpha2">
    <w:name w:val="List Alpha 2"/>
    <w:basedOn w:val="List2"/>
    <w:rsid w:val="00615FD6"/>
    <w:pPr>
      <w:numPr>
        <w:numId w:val="6"/>
      </w:numPr>
    </w:pPr>
  </w:style>
  <w:style w:type="paragraph" w:styleId="List2">
    <w:name w:val="List 2"/>
    <w:basedOn w:val="BodyText"/>
    <w:rsid w:val="00615FD6"/>
    <w:pPr>
      <w:tabs>
        <w:tab w:val="left" w:pos="680"/>
      </w:tabs>
      <w:spacing w:before="60" w:after="60"/>
      <w:ind w:left="680" w:hanging="340"/>
    </w:pPr>
  </w:style>
  <w:style w:type="paragraph" w:styleId="List3">
    <w:name w:val="List 3"/>
    <w:basedOn w:val="BodyText"/>
    <w:rsid w:val="00615FD6"/>
    <w:pPr>
      <w:tabs>
        <w:tab w:val="left" w:pos="1021"/>
      </w:tabs>
      <w:spacing w:before="60" w:after="60"/>
      <w:ind w:left="1020" w:hanging="340"/>
    </w:pPr>
  </w:style>
  <w:style w:type="paragraph" w:styleId="List4">
    <w:name w:val="List 4"/>
    <w:basedOn w:val="BodyText"/>
    <w:rsid w:val="00615FD6"/>
    <w:pPr>
      <w:tabs>
        <w:tab w:val="left" w:pos="1361"/>
      </w:tabs>
      <w:spacing w:before="60" w:after="60"/>
      <w:ind w:left="1361" w:hanging="340"/>
    </w:pPr>
  </w:style>
  <w:style w:type="paragraph" w:styleId="List5">
    <w:name w:val="List 5"/>
    <w:basedOn w:val="BodyText"/>
    <w:rsid w:val="00615FD6"/>
    <w:pPr>
      <w:tabs>
        <w:tab w:val="left" w:pos="1701"/>
      </w:tabs>
      <w:spacing w:before="60" w:after="60"/>
      <w:ind w:left="1701" w:hanging="340"/>
    </w:pPr>
  </w:style>
  <w:style w:type="paragraph" w:styleId="ListBullet3">
    <w:name w:val="List Bullet 3"/>
    <w:basedOn w:val="List3"/>
    <w:rsid w:val="00615FD6"/>
    <w:pPr>
      <w:numPr>
        <w:numId w:val="12"/>
      </w:numPr>
      <w:tabs>
        <w:tab w:val="clear" w:pos="1021"/>
      </w:tabs>
      <w:ind w:left="1037" w:hanging="357"/>
    </w:pPr>
  </w:style>
  <w:style w:type="paragraph" w:styleId="ListBullet4">
    <w:name w:val="List Bullet 4"/>
    <w:basedOn w:val="List4"/>
    <w:rsid w:val="00615FD6"/>
    <w:pPr>
      <w:numPr>
        <w:numId w:val="1"/>
      </w:numPr>
      <w:tabs>
        <w:tab w:val="clear" w:pos="1361"/>
      </w:tabs>
    </w:pPr>
  </w:style>
  <w:style w:type="paragraph" w:styleId="ListBullet5">
    <w:name w:val="List Bullet 5"/>
    <w:basedOn w:val="List5"/>
    <w:rsid w:val="00615FD6"/>
    <w:pPr>
      <w:numPr>
        <w:numId w:val="2"/>
      </w:numPr>
    </w:pPr>
  </w:style>
  <w:style w:type="paragraph" w:styleId="ListContinue2">
    <w:name w:val="List Continue 2"/>
    <w:basedOn w:val="List2"/>
    <w:rsid w:val="00615FD6"/>
    <w:pPr>
      <w:ind w:firstLine="0"/>
    </w:pPr>
  </w:style>
  <w:style w:type="paragraph" w:styleId="ListContinue3">
    <w:name w:val="List Continue 3"/>
    <w:basedOn w:val="List3"/>
    <w:rsid w:val="00615FD6"/>
    <w:pPr>
      <w:ind w:left="1021" w:firstLine="0"/>
    </w:pPr>
  </w:style>
  <w:style w:type="paragraph" w:styleId="ListContinue4">
    <w:name w:val="List Continue 4"/>
    <w:basedOn w:val="List4"/>
    <w:rsid w:val="00615FD6"/>
    <w:pPr>
      <w:ind w:firstLine="0"/>
    </w:pPr>
  </w:style>
  <w:style w:type="paragraph" w:styleId="ListContinue5">
    <w:name w:val="List Continue 5"/>
    <w:basedOn w:val="List5"/>
    <w:rsid w:val="00615FD6"/>
    <w:pPr>
      <w:ind w:firstLine="0"/>
    </w:pPr>
  </w:style>
  <w:style w:type="paragraph" w:styleId="ListNumber3">
    <w:name w:val="List Number 3"/>
    <w:basedOn w:val="List3"/>
    <w:rsid w:val="00615FD6"/>
    <w:pPr>
      <w:numPr>
        <w:numId w:val="3"/>
      </w:numPr>
    </w:pPr>
  </w:style>
  <w:style w:type="paragraph" w:styleId="ListNumber4">
    <w:name w:val="List Number 4"/>
    <w:basedOn w:val="List4"/>
    <w:rsid w:val="00615FD6"/>
    <w:pPr>
      <w:numPr>
        <w:numId w:val="4"/>
      </w:numPr>
    </w:pPr>
  </w:style>
  <w:style w:type="paragraph" w:styleId="ListNumber5">
    <w:name w:val="List Number 5"/>
    <w:basedOn w:val="List5"/>
    <w:rsid w:val="00615FD6"/>
    <w:pPr>
      <w:numPr>
        <w:numId w:val="5"/>
      </w:numPr>
    </w:pPr>
  </w:style>
  <w:style w:type="paragraph" w:styleId="BlockText">
    <w:name w:val="Block Text"/>
    <w:basedOn w:val="Normal"/>
    <w:rsid w:val="00615FD6"/>
    <w:pPr>
      <w:spacing w:after="120"/>
      <w:ind w:left="1440" w:right="1440"/>
    </w:pPr>
  </w:style>
  <w:style w:type="character" w:customStyle="1" w:styleId="Subscript">
    <w:name w:val="Subscript"/>
    <w:basedOn w:val="DefaultParagraphFont"/>
    <w:rsid w:val="00615FD6"/>
    <w:rPr>
      <w:sz w:val="16"/>
      <w:vertAlign w:val="subscript"/>
    </w:rPr>
  </w:style>
  <w:style w:type="character" w:customStyle="1" w:styleId="Superscript">
    <w:name w:val="Superscript"/>
    <w:basedOn w:val="DefaultParagraphFont"/>
    <w:rsid w:val="00615FD6"/>
    <w:rPr>
      <w:sz w:val="16"/>
      <w:vertAlign w:val="superscript"/>
    </w:rPr>
  </w:style>
  <w:style w:type="character" w:customStyle="1" w:styleId="Symbols">
    <w:name w:val="Symbols"/>
    <w:basedOn w:val="DefaultParagraphFont"/>
    <w:rsid w:val="00615FD6"/>
    <w:rPr>
      <w:rFonts w:ascii="Symbol" w:hAnsi="Symbol"/>
    </w:rPr>
  </w:style>
  <w:style w:type="character" w:customStyle="1" w:styleId="MenuOptions">
    <w:name w:val="Menu Options"/>
    <w:basedOn w:val="DefaultParagraphFont"/>
    <w:rsid w:val="00615FD6"/>
    <w:rPr>
      <w:rFonts w:ascii="Arial Narrow" w:hAnsi="Arial Narrow"/>
      <w:smallCaps/>
    </w:rPr>
  </w:style>
  <w:style w:type="character" w:customStyle="1" w:styleId="Buttons">
    <w:name w:val="Buttons"/>
    <w:basedOn w:val="DefaultParagraphFont"/>
    <w:rsid w:val="00615FD6"/>
    <w:rPr>
      <w:b/>
    </w:rPr>
  </w:style>
  <w:style w:type="character" w:customStyle="1" w:styleId="Underlined">
    <w:name w:val="Underlined"/>
    <w:basedOn w:val="DefaultParagraphFont"/>
    <w:rsid w:val="00615FD6"/>
    <w:rPr>
      <w:u w:val="single"/>
    </w:rPr>
  </w:style>
  <w:style w:type="paragraph" w:customStyle="1" w:styleId="TableBodyTextRight">
    <w:name w:val="Table Body Text Right"/>
    <w:basedOn w:val="TableBodyText"/>
    <w:rsid w:val="00615FD6"/>
    <w:pPr>
      <w:widowControl w:val="0"/>
      <w:autoSpaceDE w:val="0"/>
      <w:autoSpaceDN w:val="0"/>
      <w:adjustRightInd w:val="0"/>
      <w:jc w:val="right"/>
    </w:pPr>
    <w:rPr>
      <w:rFonts w:cs="Arial"/>
      <w:szCs w:val="18"/>
    </w:rPr>
  </w:style>
  <w:style w:type="paragraph" w:customStyle="1" w:styleId="CopyrightText">
    <w:name w:val="Copyright Text"/>
    <w:basedOn w:val="BodyText"/>
    <w:rsid w:val="00615FD6"/>
    <w:rPr>
      <w:sz w:val="18"/>
    </w:rPr>
  </w:style>
  <w:style w:type="paragraph" w:customStyle="1" w:styleId="BodySmallRight">
    <w:name w:val="Body Small Right"/>
    <w:basedOn w:val="BodyTextRight"/>
    <w:rsid w:val="00615FD6"/>
    <w:rPr>
      <w:sz w:val="18"/>
      <w:szCs w:val="18"/>
    </w:rPr>
  </w:style>
  <w:style w:type="paragraph" w:customStyle="1" w:styleId="MarginEdition">
    <w:name w:val="Margin Edition"/>
    <w:basedOn w:val="MarginNote"/>
    <w:rsid w:val="00615FD6"/>
    <w:pPr>
      <w:spacing w:before="0" w:after="0"/>
    </w:pPr>
    <w:rPr>
      <w:rFonts w:ascii="Times New Roman" w:hAnsi="Times New Roman"/>
      <w:color w:val="999999"/>
    </w:rPr>
  </w:style>
  <w:style w:type="paragraph" w:customStyle="1" w:styleId="Spacer">
    <w:name w:val="Spacer"/>
    <w:basedOn w:val="Normal"/>
    <w:rsid w:val="00615FD6"/>
    <w:rPr>
      <w:sz w:val="2"/>
      <w:szCs w:val="2"/>
    </w:rPr>
  </w:style>
  <w:style w:type="character" w:customStyle="1" w:styleId="Small">
    <w:name w:val="Small"/>
    <w:basedOn w:val="DefaultParagraphFont"/>
    <w:rsid w:val="00615FD6"/>
    <w:rPr>
      <w:sz w:val="16"/>
    </w:rPr>
  </w:style>
  <w:style w:type="paragraph" w:customStyle="1" w:styleId="WideTable">
    <w:name w:val="Wide Table"/>
    <w:basedOn w:val="Normal"/>
    <w:rsid w:val="00615FD6"/>
    <w:pPr>
      <w:ind w:left="-1418"/>
    </w:pPr>
    <w:rPr>
      <w:sz w:val="2"/>
      <w:szCs w:val="2"/>
    </w:rPr>
  </w:style>
  <w:style w:type="character" w:styleId="PageNumber">
    <w:name w:val="page number"/>
    <w:basedOn w:val="DefaultParagraphFont"/>
    <w:rsid w:val="00615FD6"/>
  </w:style>
  <w:style w:type="paragraph" w:styleId="Quote">
    <w:name w:val="Quote"/>
    <w:basedOn w:val="Heading1"/>
    <w:link w:val="QuoteChar"/>
    <w:qFormat/>
    <w:rsid w:val="00615FD6"/>
    <w:rPr>
      <w:b w:val="0"/>
      <w:sz w:val="72"/>
      <w:szCs w:val="72"/>
      <w:lang w:val="en-NZ"/>
    </w:rPr>
  </w:style>
  <w:style w:type="character" w:customStyle="1" w:styleId="QuoteChar">
    <w:name w:val="Quote Char"/>
    <w:basedOn w:val="DefaultParagraphFont"/>
    <w:link w:val="Quote"/>
    <w:rsid w:val="00615F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5FD6"/>
    <w:pPr>
      <w:pageBreakBefore/>
    </w:pPr>
  </w:style>
  <w:style w:type="paragraph" w:customStyle="1" w:styleId="Border">
    <w:name w:val="Border"/>
    <w:basedOn w:val="Normal"/>
    <w:qFormat/>
    <w:rsid w:val="00615F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5FD6"/>
    <w:rPr>
      <w:b/>
      <w:bCs/>
      <w:i/>
      <w:iCs/>
      <w:color w:val="auto"/>
    </w:rPr>
  </w:style>
  <w:style w:type="paragraph" w:styleId="IntenseQuote">
    <w:name w:val="Intense Quote"/>
    <w:basedOn w:val="Normal"/>
    <w:next w:val="Normal"/>
    <w:link w:val="IntenseQuoteChar"/>
    <w:uiPriority w:val="30"/>
    <w:qFormat/>
    <w:rsid w:val="00615F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5F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5FD6"/>
    <w:rPr>
      <w:smallCaps/>
      <w:color w:val="auto"/>
      <w:u w:val="single"/>
    </w:rPr>
  </w:style>
  <w:style w:type="character" w:styleId="IntenseReference">
    <w:name w:val="Intense Reference"/>
    <w:basedOn w:val="DefaultParagraphFont"/>
    <w:uiPriority w:val="32"/>
    <w:qFormat/>
    <w:rsid w:val="00615FD6"/>
    <w:rPr>
      <w:b/>
      <w:bCs/>
      <w:smallCaps/>
      <w:color w:val="auto"/>
      <w:spacing w:val="5"/>
      <w:u w:val="single"/>
    </w:rPr>
  </w:style>
  <w:style w:type="paragraph" w:customStyle="1" w:styleId="2ColumnHeading">
    <w:name w:val="2Column Heading"/>
    <w:basedOn w:val="BodyText"/>
    <w:qFormat/>
    <w:rsid w:val="00615FD6"/>
    <w:pPr>
      <w:spacing w:after="60"/>
      <w:ind w:left="-2268"/>
    </w:pPr>
    <w:rPr>
      <w:b/>
    </w:rPr>
  </w:style>
  <w:style w:type="paragraph" w:customStyle="1" w:styleId="Heading1TOC">
    <w:name w:val="Heading1 TOC"/>
    <w:basedOn w:val="Normal"/>
    <w:qFormat/>
    <w:rsid w:val="00615FD6"/>
    <w:pPr>
      <w:spacing w:before="240" w:after="120"/>
    </w:pPr>
    <w:rPr>
      <w:rFonts w:ascii="Times New Roman" w:hAnsi="Times New Roman"/>
      <w:b/>
      <w:sz w:val="32"/>
    </w:rPr>
  </w:style>
  <w:style w:type="paragraph" w:customStyle="1" w:styleId="Heading2TOC">
    <w:name w:val="Heading2 TOC"/>
    <w:basedOn w:val="Normal"/>
    <w:qFormat/>
    <w:rsid w:val="00615FD6"/>
    <w:pPr>
      <w:spacing w:before="240" w:after="60"/>
    </w:pPr>
    <w:rPr>
      <w:rFonts w:ascii="Times New Roman" w:hAnsi="Times New Roman"/>
      <w:b/>
      <w:sz w:val="28"/>
    </w:rPr>
  </w:style>
  <w:style w:type="character" w:customStyle="1" w:styleId="Underline">
    <w:name w:val="Underline"/>
    <w:basedOn w:val="DefaultParagraphFont"/>
    <w:qFormat/>
    <w:rsid w:val="00615FD6"/>
    <w:rPr>
      <w:u w:val="single"/>
    </w:rPr>
  </w:style>
  <w:style w:type="character" w:customStyle="1" w:styleId="BoldandItalics">
    <w:name w:val="Bold and Italics"/>
    <w:qFormat/>
    <w:rsid w:val="00615FD6"/>
    <w:rPr>
      <w:b/>
      <w:i/>
      <w:u w:val="none"/>
    </w:rPr>
  </w:style>
  <w:style w:type="paragraph" w:styleId="BalloonText">
    <w:name w:val="Balloon Text"/>
    <w:basedOn w:val="Normal"/>
    <w:link w:val="BalloonTextChar"/>
    <w:rsid w:val="00615FD6"/>
    <w:rPr>
      <w:rFonts w:ascii="Tahoma" w:hAnsi="Tahoma" w:cs="Tahoma"/>
      <w:sz w:val="16"/>
      <w:szCs w:val="16"/>
    </w:rPr>
  </w:style>
  <w:style w:type="character" w:customStyle="1" w:styleId="BalloonTextChar">
    <w:name w:val="Balloon Text Char"/>
    <w:basedOn w:val="DefaultParagraphFont"/>
    <w:link w:val="BalloonText"/>
    <w:rsid w:val="00615F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5F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5F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5FD6"/>
    <w:rPr>
      <w:b/>
      <w:color w:val="660033"/>
      <w:spacing w:val="0"/>
    </w:rPr>
  </w:style>
  <w:style w:type="paragraph" w:customStyle="1" w:styleId="Nameditemlist">
    <w:name w:val="Named item list"/>
    <w:basedOn w:val="BodyText"/>
    <w:qFormat/>
    <w:rsid w:val="00615FD6"/>
    <w:pPr>
      <w:tabs>
        <w:tab w:val="left" w:pos="2835"/>
      </w:tabs>
      <w:ind w:left="2835" w:hanging="2835"/>
    </w:pPr>
  </w:style>
  <w:style w:type="paragraph" w:customStyle="1" w:styleId="BodyTextnopadding">
    <w:name w:val="Body Text no padding"/>
    <w:basedOn w:val="BodyText"/>
    <w:qFormat/>
    <w:rsid w:val="00615FD6"/>
    <w:pPr>
      <w:spacing w:before="0" w:after="0"/>
    </w:pPr>
  </w:style>
  <w:style w:type="paragraph" w:customStyle="1" w:styleId="BodyTextBold">
    <w:name w:val="Body Text Bold"/>
    <w:basedOn w:val="BodyText"/>
    <w:qFormat/>
    <w:rsid w:val="00615FD6"/>
    <w:rPr>
      <w:b/>
    </w:rPr>
  </w:style>
  <w:style w:type="character" w:styleId="Hyperlink">
    <w:name w:val="Hyperlink"/>
    <w:basedOn w:val="DefaultParagraphFont"/>
    <w:uiPriority w:val="99"/>
    <w:unhideWhenUsed/>
    <w:rsid w:val="008E3C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404</Words>
  <Characters>2616</Characters>
  <Application>Microsoft Office Word</Application>
  <DocSecurity>0</DocSecurity>
  <Lines>93</Lines>
  <Paragraphs>53</Paragraphs>
  <ScaleCrop>false</ScaleCrop>
  <Company>Author-it Software Corporation Ltd.</Company>
  <LinksUpToDate>false</LinksUpToDate>
  <CharactersWithSpaces>2967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AMPX206 Operate forklift in a specific workplace</dc:title>
  <dc:subject>Approved</dc:subject>
  <dc:creator>Skills Impact</dc:creator>
  <cp:keywords>Release: 1</cp:keywords>
  <dc:description>Review Date: 12 April 2008</dc:description>
  <cp:lastModifiedBy>HSD_TPCMSd.prod</cp:lastModifiedBy>
  <cp:revision>3</cp:revision>
  <dcterms:created xsi:type="dcterms:W3CDTF">2023-01-24T11:46:00Z</dcterms:created>
  <dcterms:modified xsi:type="dcterms:W3CDTF">2023-01-24T11:46:00Z</dcterms:modified>
</cp:coreProperties>
</file>