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08BA" w:rsidP="00A008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AMPSS00065 Meat Processing Halal Slaughter Skill Set</w:t>
      </w:r>
      <w:r>
        <w:fldChar w:fldCharType="end"/>
      </w:r>
    </w:p>
    <w:p w:rsidR="00A008BA" w:rsidP="00A008BA">
      <w:pPr>
        <w:pStyle w:val="Version"/>
        <w:sectPr w:rsidSect="00EF7B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EF7B6C" w:rsidP="00EF7B6C">
      <w:pPr>
        <w:pStyle w:val="SuperHeading"/>
      </w:pPr>
      <w:r w:rsidRPr="00EF7B6C">
        <w:t>AMPSS00065 Meat Processing Halal Slaughter Skill Set</w:t>
      </w:r>
    </w:p>
    <w:p w:rsidR="00000000" w:rsidRPr="00EF7B6C" w:rsidP="00EF7B6C">
      <w:pPr>
        <w:pStyle w:val="Heading1"/>
      </w:pPr>
      <w:bookmarkStart w:id="1" w:name="O_1141680"/>
      <w:bookmarkEnd w:id="1"/>
      <w:r w:rsidRPr="00EF7B6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F7B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B6C">
            <w:pPr>
              <w:pStyle w:val="BodyTextBold"/>
              <w:rPr>
                <w:lang w:val="en-NZ"/>
              </w:rPr>
            </w:pPr>
            <w:r w:rsidRPr="00EF7B6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B6C">
            <w:pPr>
              <w:pStyle w:val="BodyTextBold"/>
              <w:rPr>
                <w:lang w:val="en-NZ"/>
              </w:rPr>
            </w:pPr>
            <w:r w:rsidRPr="00EF7B6C">
              <w:t>Comments</w:t>
            </w:r>
          </w:p>
        </w:tc>
      </w:tr>
      <w:tr w:rsidTr="00EF7B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B6C">
            <w:pPr>
              <w:pStyle w:val="BodyText"/>
              <w:rPr>
                <w:lang w:val="en-NZ"/>
              </w:rPr>
            </w:pPr>
            <w:r w:rsidRPr="00EF7B6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B6C" w:rsidP="00EF7B6C">
            <w:pPr>
              <w:pStyle w:val="BodyText"/>
            </w:pPr>
            <w:r w:rsidRPr="00EF7B6C">
              <w:t xml:space="preserve">This version released with AMP Australian Meat Industry Training Package Version 5.0. </w:t>
            </w:r>
          </w:p>
        </w:tc>
      </w:tr>
    </w:tbl>
    <w:p w:rsidR="00000000" w:rsidRPr="00EF7B6C" w:rsidP="00EF7B6C">
      <w:pPr>
        <w:pStyle w:val="BodyText"/>
      </w:pPr>
    </w:p>
    <w:p w:rsidR="00000000" w:rsidRPr="00EF7B6C" w:rsidP="00EF7B6C">
      <w:pPr>
        <w:pStyle w:val="AllowPageBreak"/>
      </w:pPr>
    </w:p>
    <w:p w:rsidR="00000000" w:rsidRPr="00EF7B6C" w:rsidP="00EF7B6C">
      <w:pPr>
        <w:pStyle w:val="Heading1"/>
      </w:pPr>
      <w:bookmarkStart w:id="2" w:name="O_1141681"/>
      <w:bookmarkEnd w:id="2"/>
      <w:r w:rsidRPr="00EF7B6C">
        <w:t>Description</w:t>
      </w:r>
    </w:p>
    <w:p w:rsidR="00000000" w:rsidRPr="00EF7B6C" w:rsidP="00A008BA">
      <w:pPr>
        <w:pStyle w:val="BodyText"/>
      </w:pPr>
      <w:r w:rsidRPr="00EF7B6C">
        <w:t>This skill set provides the skills and knowledge required to undertak</w:t>
      </w:r>
      <w:r w:rsidRPr="00EF7B6C">
        <w:t xml:space="preserve">e Halal slaughter in an approved export meat processing establishment. Individuals completing this Skill Set may have responsibility for monitoring or supervising the work of other Halal slaughterers. </w:t>
      </w:r>
    </w:p>
    <w:p w:rsidR="00000000" w:rsidRPr="00EF7B6C" w:rsidP="00EF7B6C">
      <w:pPr>
        <w:pStyle w:val="Heading1"/>
      </w:pPr>
      <w:bookmarkStart w:id="3" w:name="O_1141682"/>
      <w:bookmarkEnd w:id="3"/>
      <w:r w:rsidRPr="00EF7B6C">
        <w:t>Pathways Information</w:t>
      </w:r>
    </w:p>
    <w:p w:rsidR="00000000" w:rsidRPr="00EF7B6C" w:rsidP="00A008BA">
      <w:pPr>
        <w:pStyle w:val="BodyText"/>
      </w:pPr>
      <w:r w:rsidRPr="00EF7B6C">
        <w:t>These units of</w:t>
      </w:r>
      <w:r w:rsidRPr="00EF7B6C">
        <w:t xml:space="preserve"> competency provide credit towards AMP30516 Certificate III in Meat Processing (Slaughtering), and AMP30616 Certificate III in Meat Processing (General)</w:t>
      </w:r>
    </w:p>
    <w:p w:rsidR="00000000" w:rsidRPr="00EF7B6C" w:rsidP="00EF7B6C">
      <w:pPr>
        <w:pStyle w:val="Heading1"/>
      </w:pPr>
      <w:bookmarkStart w:id="4" w:name="O_1141683"/>
      <w:bookmarkEnd w:id="4"/>
      <w:r w:rsidRPr="00EF7B6C">
        <w:t>Licensing/Regulatory Information</w:t>
      </w:r>
    </w:p>
    <w:p w:rsidR="00000000" w:rsidRPr="00EF7B6C" w:rsidP="00A008BA">
      <w:pPr>
        <w:pStyle w:val="BodyText"/>
      </w:pPr>
      <w:r w:rsidRPr="00EF7B6C">
        <w:t xml:space="preserve">At a minimum, Halal slaughter must be carried out to the agreed requirements. In some situations, additional market/customer requirements may apply. </w:t>
      </w:r>
    </w:p>
    <w:p w:rsidR="00000000" w:rsidRPr="00EF7B6C" w:rsidP="00A008BA">
      <w:pPr>
        <w:pStyle w:val="BodyText"/>
      </w:pPr>
      <w:r w:rsidRPr="00EF7B6C">
        <w:t>Slaughterers approved to undertake Halal slaughter for export must be registered with AUSMEAT through thei</w:t>
      </w:r>
      <w:r w:rsidRPr="00EF7B6C">
        <w:t>r Approved Islamic Organisation.</w:t>
      </w:r>
    </w:p>
    <w:p w:rsidR="00000000" w:rsidRPr="00EF7B6C" w:rsidP="00EF7B6C">
      <w:pPr>
        <w:pStyle w:val="Heading1"/>
      </w:pPr>
      <w:bookmarkStart w:id="5" w:name="O_1141684"/>
      <w:bookmarkEnd w:id="5"/>
      <w:r w:rsidRPr="00EF7B6C">
        <w:t>Skill Set Requirements</w:t>
      </w:r>
    </w:p>
    <w:p w:rsidR="00000000" w:rsidRPr="00EF7B6C" w:rsidP="00EF7B6C">
      <w:pPr>
        <w:pStyle w:val="ListBullet"/>
      </w:pPr>
      <w:r w:rsidRPr="00EF7B6C">
        <w:t>AMPA3001 Stick and bleed animal</w:t>
      </w:r>
    </w:p>
    <w:p w:rsidR="00000000" w:rsidRPr="00EF7B6C" w:rsidP="00EF7B6C">
      <w:pPr>
        <w:pStyle w:val="ListBullet"/>
      </w:pPr>
      <w:r w:rsidRPr="00EF7B6C">
        <w:t>AMPA3003 Assess effective stunning and bleeding</w:t>
      </w:r>
    </w:p>
    <w:p w:rsidR="00000000" w:rsidRPr="00EF7B6C" w:rsidP="00EF7B6C">
      <w:pPr>
        <w:pStyle w:val="ListBullet"/>
      </w:pPr>
      <w:r w:rsidRPr="00EF7B6C">
        <w:t>AMPA3015 Perform animal slaughter in accordance with Halal certification requirements</w:t>
      </w:r>
    </w:p>
    <w:p w:rsidR="00000000" w:rsidRPr="00EF7B6C" w:rsidP="00EF7B6C">
      <w:pPr>
        <w:pStyle w:val="ListBullet"/>
      </w:pPr>
      <w:r w:rsidRPr="00EF7B6C">
        <w:t>AMPCOR204 Foll</w:t>
      </w:r>
      <w:r w:rsidRPr="00EF7B6C">
        <w:t>ow safe work policies and procedures</w:t>
      </w:r>
    </w:p>
    <w:p w:rsidR="00000000" w:rsidRPr="00EF7B6C" w:rsidP="00EF7B6C">
      <w:pPr>
        <w:pStyle w:val="ListBullet"/>
      </w:pPr>
      <w:r w:rsidRPr="00EF7B6C">
        <w:t>AMPX209 Sharpen knives</w:t>
      </w:r>
    </w:p>
    <w:p w:rsidR="00000000" w:rsidRPr="00EF7B6C" w:rsidP="00EF7B6C">
      <w:pPr>
        <w:pStyle w:val="AllowPageBreak"/>
      </w:pPr>
    </w:p>
    <w:p w:rsidR="00000000" w:rsidRPr="00EF7B6C" w:rsidP="00EF7B6C">
      <w:pPr>
        <w:pStyle w:val="Heading1"/>
      </w:pPr>
      <w:bookmarkStart w:id="6" w:name="O_1141685"/>
      <w:bookmarkEnd w:id="6"/>
      <w:r w:rsidRPr="00EF7B6C">
        <w:t>Target Group</w:t>
      </w:r>
    </w:p>
    <w:p w:rsidR="00000000" w:rsidRPr="00EF7B6C" w:rsidP="00A008BA">
      <w:pPr>
        <w:pStyle w:val="BodyText"/>
      </w:pPr>
      <w:r w:rsidRPr="00EF7B6C">
        <w:t>This skill set is for slaughterers who seek approval to undertake Halal slaughter in an approved meat processing establishment. Individuals do not have to be qualif</w:t>
      </w:r>
      <w:r w:rsidRPr="00EF7B6C">
        <w:t>ied slaughterer to undertake this skill set, but a working knowledge of the slaughter process would be an advantage.</w:t>
      </w:r>
    </w:p>
    <w:p w:rsidR="00000000" w:rsidRPr="00EF7B6C" w:rsidP="00EF7B6C">
      <w:pPr>
        <w:pStyle w:val="Heading1"/>
      </w:pPr>
      <w:bookmarkStart w:id="7" w:name="O_1141686"/>
      <w:bookmarkEnd w:id="7"/>
      <w:r w:rsidRPr="00EF7B6C">
        <w:t>Suggested words for Statement of Attainment</w:t>
      </w:r>
    </w:p>
    <w:p w:rsidR="00000000" w:rsidRPr="00EF7B6C" w:rsidP="00A008BA">
      <w:pPr>
        <w:pStyle w:val="BodyText"/>
      </w:pPr>
      <w:r w:rsidRPr="00EF7B6C">
        <w:t xml:space="preserve">These competencies from the AMP Australian Meat Processing Training Package </w:t>
      </w:r>
      <w:r w:rsidRPr="00EF7B6C">
        <w:t xml:space="preserve">meet the requirements for endorsement as an approved Halal Slaughterer. </w:t>
      </w:r>
    </w:p>
    <w:p w:rsidR="00000000" w:rsidRPr="00EF7B6C" w:rsidP="00EF7B6C"/>
    <w:sectPr w:rsidSect="00EF7B6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B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B6C" w:rsidRPr="00A008BA" w:rsidP="00A008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B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8BA" w:rsidP="00EF7B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008BA" w:rsidP="00EF7B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008BA" w:rsidP="00EF7B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B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8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7B6C" w:rsidRPr="00A008BA" w:rsidP="00A008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B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8BA" w:rsidRPr="002D2AF8" w:rsidP="00EF7B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AMPSS00065 Meat Processing Halal Slaughter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2020</w:t>
    </w:r>
    <w:r>
      <w:fldChar w:fldCharType="end"/>
    </w:r>
  </w:p>
  <w:p w:rsidR="00A008BA" w:rsidP="00EF7B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4589E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4B6FB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7B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7B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7B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7B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7B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7B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7B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7B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7B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7B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7B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7B6C"/>
  </w:style>
  <w:style w:type="character" w:customStyle="1" w:styleId="Heading1Char">
    <w:name w:val="Heading 1 Char"/>
    <w:basedOn w:val="DefaultParagraphFont"/>
    <w:link w:val="Heading1"/>
    <w:rsid w:val="00EF7B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7B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7B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7B6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F7B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7B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F7B6C"/>
    <w:rPr>
      <w:b/>
    </w:rPr>
  </w:style>
  <w:style w:type="character" w:customStyle="1" w:styleId="Heading2Char">
    <w:name w:val="Heading 2 Char"/>
    <w:basedOn w:val="DefaultParagraphFont"/>
    <w:link w:val="Heading2"/>
    <w:rsid w:val="00EF7B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7B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7B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7B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7B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7B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7B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7B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7B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7B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7B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7B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7B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7B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7B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7B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7B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7B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7B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7B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F7B6C"/>
    <w:rPr>
      <w:b/>
      <w:spacing w:val="0"/>
    </w:rPr>
  </w:style>
  <w:style w:type="paragraph" w:customStyle="1" w:styleId="SuperTitle">
    <w:name w:val="SuperTitle"/>
    <w:basedOn w:val="Title"/>
    <w:rsid w:val="00EF7B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7B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7B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F7B6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F7B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7B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7B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7B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7B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7B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7B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7B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7B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7B6C"/>
    <w:rPr>
      <w:i/>
    </w:rPr>
  </w:style>
  <w:style w:type="paragraph" w:styleId="Caption">
    <w:name w:val="caption"/>
    <w:basedOn w:val="BodyText"/>
    <w:next w:val="Normal"/>
    <w:qFormat/>
    <w:rsid w:val="00EF7B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7B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7B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7B6C"/>
  </w:style>
  <w:style w:type="paragraph" w:styleId="TableofFigures">
    <w:name w:val="table of figures"/>
    <w:basedOn w:val="Normal"/>
    <w:next w:val="Normal"/>
    <w:semiHidden/>
    <w:rsid w:val="00EF7B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7B6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F7B6C"/>
    <w:rPr>
      <w:rFonts w:ascii="Wingdings" w:hAnsi="Wingdings"/>
    </w:rPr>
  </w:style>
  <w:style w:type="paragraph" w:customStyle="1" w:styleId="TableHeading">
    <w:name w:val="Table Heading"/>
    <w:basedOn w:val="HeadingBase"/>
    <w:rsid w:val="00EF7B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7B6C"/>
    <w:rPr>
      <w:color w:val="0033CC"/>
      <w:u w:val="none"/>
    </w:rPr>
  </w:style>
  <w:style w:type="paragraph" w:customStyle="1" w:styleId="BodyTextRight">
    <w:name w:val="Body Text Right"/>
    <w:basedOn w:val="BodyText"/>
    <w:rsid w:val="00EF7B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7B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7B6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7B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7B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7B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7B6C"/>
    <w:rPr>
      <w:sz w:val="32"/>
    </w:rPr>
  </w:style>
  <w:style w:type="paragraph" w:customStyle="1" w:styleId="HeadingProcedure">
    <w:name w:val="Heading Procedure"/>
    <w:basedOn w:val="HeadingBase"/>
    <w:next w:val="Normal"/>
    <w:rsid w:val="00EF7B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7B6C"/>
    <w:pPr>
      <w:spacing w:before="60" w:after="60"/>
    </w:pPr>
  </w:style>
  <w:style w:type="paragraph" w:styleId="ListContinue">
    <w:name w:val="List Continue"/>
    <w:basedOn w:val="List"/>
    <w:rsid w:val="00EF7B6C"/>
    <w:pPr>
      <w:ind w:firstLine="0"/>
    </w:pPr>
  </w:style>
  <w:style w:type="paragraph" w:customStyle="1" w:styleId="ListNote">
    <w:name w:val="List Note"/>
    <w:basedOn w:val="List"/>
    <w:rsid w:val="00EF7B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7B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7B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7B6C"/>
    <w:rPr>
      <w:rFonts w:ascii="Courier New" w:hAnsi="Courier New"/>
    </w:rPr>
  </w:style>
  <w:style w:type="paragraph" w:customStyle="1" w:styleId="NoteBullet">
    <w:name w:val="Note Bullet"/>
    <w:basedOn w:val="Note"/>
    <w:rsid w:val="00EF7B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7B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7B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7B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7B6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F7B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7B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7B6C"/>
    <w:rPr>
      <w:b/>
      <w:smallCaps/>
    </w:rPr>
  </w:style>
  <w:style w:type="paragraph" w:customStyle="1" w:styleId="TableListNumber">
    <w:name w:val="Table List Number"/>
    <w:basedOn w:val="ListNumber"/>
    <w:rsid w:val="00EF7B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7B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7B6C"/>
    <w:pPr>
      <w:numPr>
        <w:numId w:val="8"/>
      </w:numPr>
    </w:pPr>
  </w:style>
  <w:style w:type="paragraph" w:customStyle="1" w:styleId="ListAlpha2">
    <w:name w:val="List Alpha 2"/>
    <w:basedOn w:val="List2"/>
    <w:rsid w:val="00EF7B6C"/>
    <w:pPr>
      <w:numPr>
        <w:numId w:val="7"/>
      </w:numPr>
    </w:pPr>
  </w:style>
  <w:style w:type="paragraph" w:styleId="List2">
    <w:name w:val="List 2"/>
    <w:basedOn w:val="BodyText"/>
    <w:rsid w:val="00EF7B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7B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7B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7B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7B6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7B6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F7B6C"/>
    <w:pPr>
      <w:numPr>
        <w:numId w:val="3"/>
      </w:numPr>
    </w:pPr>
  </w:style>
  <w:style w:type="paragraph" w:styleId="ListContinue2">
    <w:name w:val="List Continue 2"/>
    <w:basedOn w:val="List2"/>
    <w:rsid w:val="00EF7B6C"/>
    <w:pPr>
      <w:ind w:firstLine="0"/>
    </w:pPr>
  </w:style>
  <w:style w:type="paragraph" w:styleId="ListContinue3">
    <w:name w:val="List Continue 3"/>
    <w:basedOn w:val="List3"/>
    <w:rsid w:val="00EF7B6C"/>
    <w:pPr>
      <w:ind w:left="1021" w:firstLine="0"/>
    </w:pPr>
  </w:style>
  <w:style w:type="paragraph" w:styleId="ListContinue4">
    <w:name w:val="List Continue 4"/>
    <w:basedOn w:val="List4"/>
    <w:rsid w:val="00EF7B6C"/>
    <w:pPr>
      <w:ind w:firstLine="0"/>
    </w:pPr>
  </w:style>
  <w:style w:type="paragraph" w:styleId="ListContinue5">
    <w:name w:val="List Continue 5"/>
    <w:basedOn w:val="List5"/>
    <w:rsid w:val="00EF7B6C"/>
    <w:pPr>
      <w:ind w:firstLine="0"/>
    </w:pPr>
  </w:style>
  <w:style w:type="paragraph" w:styleId="ListNumber3">
    <w:name w:val="List Number 3"/>
    <w:basedOn w:val="List3"/>
    <w:rsid w:val="00EF7B6C"/>
    <w:pPr>
      <w:numPr>
        <w:numId w:val="4"/>
      </w:numPr>
    </w:pPr>
  </w:style>
  <w:style w:type="paragraph" w:styleId="ListNumber4">
    <w:name w:val="List Number 4"/>
    <w:basedOn w:val="List4"/>
    <w:rsid w:val="00EF7B6C"/>
    <w:pPr>
      <w:numPr>
        <w:numId w:val="5"/>
      </w:numPr>
    </w:pPr>
  </w:style>
  <w:style w:type="paragraph" w:styleId="ListNumber5">
    <w:name w:val="List Number 5"/>
    <w:basedOn w:val="List5"/>
    <w:rsid w:val="00EF7B6C"/>
    <w:pPr>
      <w:numPr>
        <w:numId w:val="6"/>
      </w:numPr>
    </w:pPr>
  </w:style>
  <w:style w:type="paragraph" w:styleId="BlockText">
    <w:name w:val="Block Text"/>
    <w:basedOn w:val="Normal"/>
    <w:rsid w:val="00EF7B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7B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7B6C"/>
    <w:rPr>
      <w:sz w:val="16"/>
      <w:vertAlign w:val="superscript"/>
    </w:rPr>
  </w:style>
  <w:style w:type="character" w:customStyle="1" w:styleId="Symbols">
    <w:name w:val="Symbols"/>
    <w:basedOn w:val="DefaultParagraphFont"/>
    <w:rsid w:val="00EF7B6C"/>
    <w:rPr>
      <w:rFonts w:ascii="Symbol" w:hAnsi="Symbol"/>
    </w:rPr>
  </w:style>
  <w:style w:type="character" w:customStyle="1" w:styleId="MenuOptions">
    <w:name w:val="Menu Options"/>
    <w:basedOn w:val="DefaultParagraphFont"/>
    <w:rsid w:val="00EF7B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7B6C"/>
    <w:rPr>
      <w:b/>
    </w:rPr>
  </w:style>
  <w:style w:type="character" w:customStyle="1" w:styleId="Underlined">
    <w:name w:val="Underlined"/>
    <w:basedOn w:val="DefaultParagraphFont"/>
    <w:rsid w:val="00EF7B6C"/>
    <w:rPr>
      <w:u w:val="single"/>
    </w:rPr>
  </w:style>
  <w:style w:type="paragraph" w:customStyle="1" w:styleId="TableBodyTextRight">
    <w:name w:val="Table Body Text Right"/>
    <w:basedOn w:val="TableBodyText"/>
    <w:rsid w:val="00EF7B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7B6C"/>
    <w:rPr>
      <w:sz w:val="18"/>
    </w:rPr>
  </w:style>
  <w:style w:type="paragraph" w:customStyle="1" w:styleId="BodySmallRight">
    <w:name w:val="Body Small Right"/>
    <w:basedOn w:val="BodyTextRight"/>
    <w:rsid w:val="00EF7B6C"/>
    <w:rPr>
      <w:sz w:val="18"/>
      <w:szCs w:val="18"/>
    </w:rPr>
  </w:style>
  <w:style w:type="paragraph" w:customStyle="1" w:styleId="MarginEdition">
    <w:name w:val="Margin Edition"/>
    <w:basedOn w:val="MarginNote"/>
    <w:rsid w:val="00EF7B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7B6C"/>
    <w:rPr>
      <w:sz w:val="2"/>
      <w:szCs w:val="2"/>
    </w:rPr>
  </w:style>
  <w:style w:type="character" w:customStyle="1" w:styleId="Small">
    <w:name w:val="Small"/>
    <w:basedOn w:val="DefaultParagraphFont"/>
    <w:rsid w:val="00EF7B6C"/>
    <w:rPr>
      <w:sz w:val="16"/>
    </w:rPr>
  </w:style>
  <w:style w:type="paragraph" w:customStyle="1" w:styleId="WideTable">
    <w:name w:val="Wide Table"/>
    <w:basedOn w:val="Normal"/>
    <w:rsid w:val="00EF7B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7B6C"/>
  </w:style>
  <w:style w:type="paragraph" w:styleId="Quote">
    <w:name w:val="Quote"/>
    <w:basedOn w:val="Heading1"/>
    <w:link w:val="QuoteChar"/>
    <w:qFormat/>
    <w:rsid w:val="00EF7B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7B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7B6C"/>
    <w:pPr>
      <w:pageBreakBefore/>
    </w:pPr>
  </w:style>
  <w:style w:type="paragraph" w:customStyle="1" w:styleId="Border">
    <w:name w:val="Border"/>
    <w:basedOn w:val="Normal"/>
    <w:qFormat/>
    <w:rsid w:val="00EF7B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7B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7B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7B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7B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7B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7B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7B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7B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7B6C"/>
    <w:rPr>
      <w:u w:val="single"/>
    </w:rPr>
  </w:style>
  <w:style w:type="character" w:customStyle="1" w:styleId="BoldandItalics">
    <w:name w:val="Bold and Italics"/>
    <w:qFormat/>
    <w:rsid w:val="00EF7B6C"/>
    <w:rPr>
      <w:b/>
      <w:i/>
      <w:u w:val="none"/>
    </w:rPr>
  </w:style>
  <w:style w:type="paragraph" w:styleId="BalloonText">
    <w:name w:val="Balloon Text"/>
    <w:basedOn w:val="Normal"/>
    <w:link w:val="BalloonTextChar"/>
    <w:rsid w:val="00EF7B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7B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7B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7B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7B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7B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7B6C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253</Words>
  <Characters>1616</Characters>
  <Application>Microsoft Office Word</Application>
  <DocSecurity>0</DocSecurity>
  <Lines>46</Lines>
  <Paragraphs>29</Paragraphs>
  <ScaleCrop>false</ScaleCrop>
  <Company>Author-it Software Corporation Ltd.</Company>
  <LinksUpToDate>false</LinksUpToDate>
  <CharactersWithSpaces>1840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AMPSS00065 Meat Processing Halal Slaughter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2020-12-18T10:56:45Z</dcterms:created>
  <dcterms:modified xsi:type="dcterms:W3CDTF">2020-12-17T06:02:00Z</dcterms:modified>
</cp:coreProperties>
</file>