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CEE" w:rsidP="00A11CEE">
      <w:pPr>
        <w:pStyle w:val="Title"/>
      </w:pPr>
      <w:r>
        <w:fldChar w:fldCharType="begin"/>
      </w:r>
      <w:r>
        <w:instrText xml:space="preserve"> TITLE   \* MERGEFORMAT </w:instrText>
      </w:r>
      <w:r>
        <w:fldChar w:fldCharType="separate"/>
      </w:r>
      <w:r>
        <w:t>AMPSS00014 Effective Stunning (Captive Bolt) Skill Set</w:t>
      </w:r>
      <w:r>
        <w:fldChar w:fldCharType="end"/>
      </w:r>
    </w:p>
    <w:p w:rsidR="00A11CEE" w:rsidP="00A11CEE">
      <w:pPr>
        <w:pStyle w:val="Version"/>
        <w:sectPr w:rsidSect="003238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8C9" w:rsidP="003238C9">
      <w:pPr>
        <w:pStyle w:val="SuperHeading"/>
      </w:pPr>
      <w:r w:rsidRPr="003238C9">
        <w:t>AMPSS00014 Effective Stunning (Captive Bolt) Skill Set</w:t>
      </w:r>
    </w:p>
    <w:p w:rsidR="00000000" w:rsidRPr="003238C9" w:rsidP="003238C9">
      <w:pPr>
        <w:pStyle w:val="Heading1"/>
      </w:pPr>
      <w:bookmarkStart w:id="1" w:name="O_905488"/>
      <w:bookmarkEnd w:id="1"/>
      <w:r w:rsidRPr="003238C9">
        <w:t>Modification History</w:t>
      </w:r>
    </w:p>
    <w:tbl>
      <w:tblPr>
        <w:tblW w:w="0" w:type="auto"/>
        <w:tblLayout w:type="fixed"/>
        <w:tblCellMar>
          <w:left w:w="62" w:type="dxa"/>
          <w:right w:w="62" w:type="dxa"/>
        </w:tblCellMar>
        <w:tblLook w:val="0000"/>
      </w:tblPr>
      <w:tblGrid>
        <w:gridCol w:w="1179"/>
        <w:gridCol w:w="1524"/>
        <w:gridCol w:w="4869"/>
      </w:tblGrid>
      <w:tr w:rsidTr="003238C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238C9">
            <w:pPr>
              <w:pStyle w:val="TableHeading"/>
              <w:rPr>
                <w:lang w:val="en-NZ"/>
              </w:rPr>
            </w:pPr>
            <w:r w:rsidRPr="003238C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238C9">
            <w:pPr>
              <w:pStyle w:val="TableHeading"/>
              <w:rPr>
                <w:lang w:val="en-NZ"/>
              </w:rPr>
            </w:pPr>
            <w:r w:rsidRPr="003238C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238C9">
            <w:pPr>
              <w:pStyle w:val="TableHeading"/>
              <w:rPr>
                <w:lang w:val="en-NZ"/>
              </w:rPr>
            </w:pPr>
            <w:r w:rsidRPr="003238C9">
              <w:t>Comment</w:t>
            </w:r>
          </w:p>
        </w:tc>
      </w:tr>
      <w:tr w:rsidTr="003238C9">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238C9">
            <w:pPr>
              <w:pStyle w:val="BodyText"/>
              <w:rPr>
                <w:lang w:val="en-NZ"/>
              </w:rPr>
            </w:pPr>
            <w:r w:rsidRPr="003238C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238C9">
            <w:pPr>
              <w:pStyle w:val="BodyText"/>
              <w:rPr>
                <w:lang w:val="en-NZ"/>
              </w:rPr>
            </w:pPr>
            <w:r w:rsidRPr="003238C9">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238C9" w:rsidP="003238C9">
            <w:pPr>
              <w:pStyle w:val="BodyText"/>
            </w:pPr>
            <w:r w:rsidRPr="003238C9">
              <w:t>Initial release</w:t>
            </w:r>
          </w:p>
        </w:tc>
      </w:tr>
    </w:tbl>
    <w:p w:rsidR="00000000" w:rsidRPr="003238C9" w:rsidP="003238C9">
      <w:pPr>
        <w:pStyle w:val="BodyText"/>
      </w:pPr>
    </w:p>
    <w:p w:rsidR="00000000" w:rsidRPr="003238C9" w:rsidP="003238C9">
      <w:pPr>
        <w:pStyle w:val="AllowPageBreak"/>
      </w:pPr>
    </w:p>
    <w:p w:rsidR="00000000" w:rsidRPr="003238C9" w:rsidP="003238C9">
      <w:pPr>
        <w:pStyle w:val="Heading1"/>
      </w:pPr>
      <w:bookmarkStart w:id="2" w:name="O_905489"/>
      <w:bookmarkEnd w:id="2"/>
      <w:r w:rsidRPr="003238C9">
        <w:t>Description</w:t>
      </w:r>
    </w:p>
    <w:p w:rsidR="00000000" w:rsidRPr="003238C9" w:rsidP="003238C9">
      <w:pPr>
        <w:pStyle w:val="BodyText"/>
      </w:pPr>
      <w:r w:rsidRPr="003238C9">
        <w:t>This Skill Set describes the skills and knowledge to stun livestock using a captive bolt in an Australian meat processing plant.</w:t>
      </w:r>
    </w:p>
    <w:p w:rsidR="00000000" w:rsidRPr="003238C9" w:rsidP="003238C9">
      <w:pPr>
        <w:pStyle w:val="AllowPageBreak"/>
      </w:pPr>
    </w:p>
    <w:p w:rsidR="00000000" w:rsidRPr="003238C9" w:rsidP="003238C9">
      <w:pPr>
        <w:pStyle w:val="Heading1"/>
      </w:pPr>
      <w:bookmarkStart w:id="3" w:name="O_905490"/>
      <w:bookmarkEnd w:id="3"/>
      <w:r w:rsidRPr="003238C9">
        <w:t>Pathways Information</w:t>
      </w:r>
    </w:p>
    <w:p w:rsidR="00000000" w:rsidRPr="003238C9" w:rsidP="003238C9">
      <w:pPr>
        <w:pStyle w:val="BodyText"/>
      </w:pPr>
      <w:r w:rsidRPr="003238C9">
        <w:t>The units of competency comprising the Effective Stunning (Captive Bolt) Skills Set are drawn from AQF levels II and III in the qualifications, and can be counted towards other qualifications where this is in accordance</w:t>
      </w:r>
      <w:r w:rsidRPr="003238C9">
        <w:t xml:space="preserve"> with the qualification requirements.</w:t>
      </w:r>
    </w:p>
    <w:p w:rsidR="00000000" w:rsidRPr="003238C9" w:rsidP="003238C9">
      <w:pPr>
        <w:pStyle w:val="AllowPageBreak"/>
      </w:pPr>
    </w:p>
    <w:p w:rsidR="00000000" w:rsidRPr="003238C9" w:rsidP="003238C9">
      <w:pPr>
        <w:pStyle w:val="Heading1"/>
      </w:pPr>
      <w:bookmarkStart w:id="4" w:name="O_905491"/>
      <w:bookmarkEnd w:id="4"/>
      <w:r w:rsidRPr="003238C9">
        <w:t>Licensing/Regulatory Information</w:t>
      </w:r>
    </w:p>
    <w:p w:rsidR="00000000" w:rsidRPr="003238C9" w:rsidP="003238C9">
      <w:pPr>
        <w:pStyle w:val="BodyText"/>
      </w:pPr>
      <w:r w:rsidRPr="003238C9">
        <w:t>Not applicable.</w:t>
      </w:r>
    </w:p>
    <w:p w:rsidR="00000000" w:rsidRPr="003238C9" w:rsidP="003238C9">
      <w:pPr>
        <w:pStyle w:val="AllowPageBreak"/>
      </w:pPr>
    </w:p>
    <w:p w:rsidR="00000000" w:rsidRPr="003238C9" w:rsidP="003238C9">
      <w:pPr>
        <w:pStyle w:val="Heading1"/>
      </w:pPr>
      <w:bookmarkStart w:id="5" w:name="O_905492"/>
      <w:bookmarkEnd w:id="5"/>
      <w:r w:rsidRPr="003238C9">
        <w:t>Skill Set Requirements</w:t>
      </w:r>
    </w:p>
    <w:p w:rsidR="00000000" w:rsidRPr="003238C9" w:rsidP="003238C9">
      <w:pPr>
        <w:pStyle w:val="BodyText"/>
      </w:pPr>
      <w:r w:rsidRPr="003238C9">
        <w:t>Complete 4 units of competency.</w:t>
      </w:r>
    </w:p>
    <w:p w:rsidR="00000000" w:rsidRPr="003238C9" w:rsidP="003238C9">
      <w:pPr>
        <w:pStyle w:val="BodyText"/>
      </w:pPr>
    </w:p>
    <w:tbl>
      <w:tblPr>
        <w:tblW w:w="0" w:type="auto"/>
        <w:tblLayout w:type="fixed"/>
        <w:tblCellMar>
          <w:left w:w="62" w:type="dxa"/>
          <w:right w:w="62" w:type="dxa"/>
        </w:tblCellMar>
        <w:tblLook w:val="0000"/>
      </w:tblPr>
      <w:tblGrid>
        <w:gridCol w:w="2119"/>
        <w:gridCol w:w="6789"/>
      </w:tblGrid>
      <w:tr w:rsidTr="003238C9">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8C9" w:rsidP="003238C9">
            <w:pPr>
              <w:pStyle w:val="BodyText"/>
            </w:pPr>
            <w:r w:rsidRPr="003238C9">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8C9">
            <w:pPr>
              <w:pStyle w:val="BodyText"/>
              <w:rPr>
                <w:lang w:val="en-NZ"/>
              </w:rPr>
            </w:pPr>
            <w:r w:rsidRPr="003238C9">
              <w:rPr>
                <w:rStyle w:val="SpecialBold"/>
              </w:rPr>
              <w:t>Unit Title</w:t>
            </w:r>
          </w:p>
        </w:tc>
      </w:tr>
      <w:tr w:rsidTr="003238C9">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8C9">
            <w:pPr>
              <w:pStyle w:val="BodyText"/>
              <w:rPr>
                <w:lang w:val="en-NZ"/>
              </w:rPr>
            </w:pPr>
            <w:r w:rsidRPr="003238C9">
              <w:t>AMPCOR204</w:t>
            </w:r>
          </w:p>
        </w:tc>
        <w:tc>
          <w:tcPr>
            <w:tcW w:w="6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C9">
            <w:pPr>
              <w:pStyle w:val="BodyText"/>
              <w:rPr>
                <w:lang w:val="en-NZ"/>
              </w:rPr>
            </w:pPr>
            <w:r w:rsidRPr="003238C9">
              <w:t>Follow safe work policies and procedures</w:t>
            </w:r>
          </w:p>
        </w:tc>
      </w:tr>
      <w:tr w:rsidTr="003238C9">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8C9">
            <w:pPr>
              <w:pStyle w:val="BodyText"/>
              <w:rPr>
                <w:lang w:val="en-NZ"/>
              </w:rPr>
            </w:pPr>
            <w:r w:rsidRPr="003238C9">
              <w:t>AMPA2002</w:t>
            </w:r>
          </w:p>
        </w:tc>
        <w:tc>
          <w:tcPr>
            <w:tcW w:w="6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C9">
            <w:pPr>
              <w:pStyle w:val="BodyText"/>
              <w:rPr>
                <w:lang w:val="en-NZ"/>
              </w:rPr>
            </w:pPr>
            <w:r w:rsidRPr="003238C9">
              <w:t>Restrain animal</w:t>
            </w:r>
          </w:p>
        </w:tc>
      </w:tr>
      <w:tr w:rsidTr="003238C9">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8C9">
            <w:pPr>
              <w:pStyle w:val="BodyText"/>
              <w:rPr>
                <w:lang w:val="en-NZ"/>
              </w:rPr>
            </w:pPr>
            <w:r w:rsidRPr="003238C9">
              <w:t>AMPA2006</w:t>
            </w:r>
          </w:p>
        </w:tc>
        <w:tc>
          <w:tcPr>
            <w:tcW w:w="6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C9">
            <w:pPr>
              <w:pStyle w:val="BodyText"/>
              <w:rPr>
                <w:lang w:val="en-NZ"/>
              </w:rPr>
            </w:pPr>
            <w:r w:rsidRPr="003238C9">
              <w:t>Apply animal welfare and handling requirements</w:t>
            </w:r>
          </w:p>
        </w:tc>
      </w:tr>
      <w:tr w:rsidTr="003238C9">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8C9">
            <w:pPr>
              <w:pStyle w:val="BodyText"/>
              <w:rPr>
                <w:lang w:val="en-NZ"/>
              </w:rPr>
            </w:pPr>
            <w:r w:rsidRPr="003238C9">
              <w:t>AMPA3000</w:t>
            </w:r>
          </w:p>
        </w:tc>
        <w:tc>
          <w:tcPr>
            <w:tcW w:w="6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8C9" w:rsidP="003238C9">
            <w:pPr>
              <w:pStyle w:val="BodyText"/>
            </w:pPr>
            <w:r w:rsidRPr="003238C9">
              <w:t>Stun animal</w:t>
            </w:r>
          </w:p>
        </w:tc>
      </w:tr>
    </w:tbl>
    <w:p w:rsidR="00000000" w:rsidRPr="003238C9" w:rsidP="003238C9">
      <w:pPr>
        <w:pStyle w:val="BodyText"/>
      </w:pPr>
    </w:p>
    <w:p w:rsidR="00000000" w:rsidRPr="003238C9" w:rsidP="003238C9">
      <w:pPr>
        <w:pStyle w:val="AllowPageBreak"/>
      </w:pPr>
    </w:p>
    <w:p w:rsidR="00000000" w:rsidRPr="003238C9" w:rsidP="003238C9">
      <w:pPr>
        <w:pStyle w:val="Heading1"/>
      </w:pPr>
      <w:bookmarkStart w:id="6" w:name="O_905493"/>
      <w:bookmarkEnd w:id="6"/>
      <w:r w:rsidRPr="003238C9">
        <w:t>Target Group</w:t>
      </w:r>
    </w:p>
    <w:p w:rsidR="00000000" w:rsidRPr="003238C9" w:rsidP="003238C9">
      <w:pPr>
        <w:pStyle w:val="BodyText"/>
      </w:pPr>
      <w:r w:rsidRPr="003238C9">
        <w:t>Typically the trainee is a company employee who is engaged in the stunning of livestock using a captive bolt and has res</w:t>
      </w:r>
      <w:r w:rsidRPr="003238C9">
        <w:t>ponsibility to monitor animal welfare during this process.</w:t>
      </w:r>
    </w:p>
    <w:p w:rsidR="00000000" w:rsidRPr="003238C9" w:rsidP="003238C9">
      <w:pPr>
        <w:pStyle w:val="AllowPageBreak"/>
      </w:pPr>
    </w:p>
    <w:p w:rsidR="00000000" w:rsidRPr="003238C9" w:rsidP="003238C9">
      <w:pPr>
        <w:pStyle w:val="Heading1"/>
      </w:pPr>
      <w:bookmarkStart w:id="7" w:name="O_905494"/>
      <w:bookmarkEnd w:id="7"/>
      <w:r w:rsidRPr="003238C9">
        <w:t>Suggested words for Statement of Attainment</w:t>
      </w:r>
    </w:p>
    <w:p w:rsidR="00000000" w:rsidRPr="003238C9" w:rsidP="003238C9">
      <w:pPr>
        <w:pStyle w:val="BodyText"/>
      </w:pPr>
      <w:r w:rsidRPr="003238C9">
        <w:t>This Skill Set from the AMP Australian Meat Industry Training Package meets the industry requirements for the stunning of livestock usin</w:t>
      </w:r>
      <w:r w:rsidRPr="003238C9">
        <w:t xml:space="preserve">g a captive bolt in an Australian meat processing plant. </w:t>
      </w:r>
    </w:p>
    <w:p w:rsidR="00000000" w:rsidRPr="003238C9" w:rsidP="003238C9"/>
    <w:sectPr w:rsidSect="003238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8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8C9" w:rsidRPr="00A11CEE" w:rsidP="00A11C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8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CEE" w:rsidP="003238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11CEE" w:rsidP="003238C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A11CEE" w:rsidP="003238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8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8C9" w:rsidRPr="00A11CEE" w:rsidP="00A11C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8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CEE" w:rsidRPr="002D2AF8" w:rsidP="003238C9">
    <w:pPr>
      <w:pStyle w:val="Header"/>
      <w:framePr w:wrap="around"/>
    </w:pPr>
    <w:r>
      <w:fldChar w:fldCharType="begin"/>
    </w:r>
    <w:r>
      <w:instrText xml:space="preserve"> TITLE   \* MERGEFORMAT </w:instrText>
    </w:r>
    <w:r>
      <w:fldChar w:fldCharType="separate"/>
    </w:r>
    <w:r>
      <w:t>AMPSS00014 Effective Stunning (Captive Bolt)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A11CEE" w:rsidP="003238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8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38C9"/>
    <w:pPr>
      <w:spacing w:before="360" w:after="60"/>
      <w:outlineLvl w:val="0"/>
    </w:pPr>
    <w:rPr>
      <w:sz w:val="32"/>
    </w:rPr>
  </w:style>
  <w:style w:type="paragraph" w:styleId="Heading2">
    <w:name w:val="heading 2"/>
    <w:basedOn w:val="HeadingBase"/>
    <w:next w:val="BodyText"/>
    <w:link w:val="Heading2Char"/>
    <w:qFormat/>
    <w:rsid w:val="003238C9"/>
    <w:pPr>
      <w:keepLines/>
      <w:spacing w:before="240" w:after="120"/>
      <w:outlineLvl w:val="1"/>
    </w:pPr>
    <w:rPr>
      <w:sz w:val="28"/>
      <w:szCs w:val="40"/>
    </w:rPr>
  </w:style>
  <w:style w:type="paragraph" w:styleId="Heading3">
    <w:name w:val="heading 3"/>
    <w:basedOn w:val="HeadingBase"/>
    <w:next w:val="BodyText"/>
    <w:link w:val="Heading3Char"/>
    <w:qFormat/>
    <w:rsid w:val="003238C9"/>
    <w:pPr>
      <w:spacing w:before="180" w:after="120"/>
      <w:outlineLvl w:val="2"/>
    </w:pPr>
    <w:rPr>
      <w:spacing w:val="-10"/>
      <w:kern w:val="32"/>
    </w:rPr>
  </w:style>
  <w:style w:type="paragraph" w:styleId="Heading4">
    <w:name w:val="heading 4"/>
    <w:basedOn w:val="HeadingBase"/>
    <w:next w:val="BodyText"/>
    <w:link w:val="Heading4Char"/>
    <w:qFormat/>
    <w:rsid w:val="003238C9"/>
    <w:pPr>
      <w:spacing w:before="160" w:after="120"/>
      <w:outlineLvl w:val="3"/>
    </w:pPr>
    <w:rPr>
      <w:sz w:val="22"/>
    </w:rPr>
  </w:style>
  <w:style w:type="paragraph" w:styleId="Heading5">
    <w:name w:val="heading 5"/>
    <w:basedOn w:val="HeadingBase"/>
    <w:next w:val="Normal"/>
    <w:link w:val="Heading5Char"/>
    <w:qFormat/>
    <w:rsid w:val="003238C9"/>
    <w:pPr>
      <w:spacing w:before="80"/>
      <w:outlineLvl w:val="4"/>
    </w:pPr>
    <w:rPr>
      <w:color w:val="918585"/>
      <w:sz w:val="20"/>
    </w:rPr>
  </w:style>
  <w:style w:type="paragraph" w:styleId="Heading6">
    <w:name w:val="heading 6"/>
    <w:basedOn w:val="HeadingBase"/>
    <w:next w:val="Normal"/>
    <w:link w:val="Heading6Char"/>
    <w:qFormat/>
    <w:rsid w:val="003238C9"/>
    <w:pPr>
      <w:spacing w:before="60"/>
      <w:outlineLvl w:val="5"/>
    </w:pPr>
    <w:rPr>
      <w:color w:val="918585"/>
      <w:sz w:val="20"/>
    </w:rPr>
  </w:style>
  <w:style w:type="paragraph" w:styleId="Heading7">
    <w:name w:val="heading 7"/>
    <w:basedOn w:val="Normal"/>
    <w:next w:val="Normal"/>
    <w:link w:val="Heading7Char"/>
    <w:qFormat/>
    <w:rsid w:val="003238C9"/>
    <w:pPr>
      <w:ind w:left="720"/>
      <w:outlineLvl w:val="6"/>
    </w:pPr>
    <w:rPr>
      <w:i/>
    </w:rPr>
  </w:style>
  <w:style w:type="paragraph" w:styleId="Heading8">
    <w:name w:val="heading 8"/>
    <w:basedOn w:val="Normal"/>
    <w:next w:val="Normal"/>
    <w:link w:val="Heading8Char"/>
    <w:qFormat/>
    <w:rsid w:val="003238C9"/>
    <w:pPr>
      <w:ind w:left="720"/>
      <w:outlineLvl w:val="7"/>
    </w:pPr>
    <w:rPr>
      <w:i/>
    </w:rPr>
  </w:style>
  <w:style w:type="paragraph" w:styleId="Heading9">
    <w:name w:val="heading 9"/>
    <w:basedOn w:val="Normal"/>
    <w:next w:val="Normal"/>
    <w:link w:val="Heading9Char"/>
    <w:qFormat/>
    <w:rsid w:val="003238C9"/>
    <w:pPr>
      <w:ind w:left="720"/>
      <w:outlineLvl w:val="8"/>
    </w:pPr>
    <w:rPr>
      <w:i/>
    </w:rPr>
  </w:style>
  <w:style w:type="character" w:default="1" w:styleId="DefaultParagraphFont">
    <w:name w:val="Default Paragraph Font"/>
    <w:uiPriority w:val="1"/>
    <w:unhideWhenUsed/>
    <w:rsid w:val="003238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8C9"/>
  </w:style>
  <w:style w:type="character" w:customStyle="1" w:styleId="Heading1Char">
    <w:name w:val="Heading 1 Char"/>
    <w:basedOn w:val="DefaultParagraphFont"/>
    <w:link w:val="Heading1"/>
    <w:rsid w:val="003238C9"/>
    <w:rPr>
      <w:rFonts w:ascii="Times New Roman" w:eastAsia="Times New Roman" w:hAnsi="Times New Roman" w:cs="Times New Roman"/>
      <w:b/>
      <w:sz w:val="32"/>
      <w:szCs w:val="20"/>
      <w:lang w:eastAsia="en-US"/>
    </w:rPr>
  </w:style>
  <w:style w:type="paragraph" w:styleId="BodyText">
    <w:name w:val="Body Text"/>
    <w:basedOn w:val="Normal"/>
    <w:link w:val="BodyTextChar"/>
    <w:rsid w:val="003238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38C9"/>
    <w:rPr>
      <w:rFonts w:ascii="Times New Roman" w:eastAsia="Times New Roman" w:hAnsi="Times New Roman" w:cs="Times New Roman"/>
      <w:sz w:val="24"/>
      <w:lang w:eastAsia="en-US"/>
    </w:rPr>
  </w:style>
  <w:style w:type="character" w:customStyle="1" w:styleId="SpecialBold">
    <w:name w:val="Special Bold"/>
    <w:basedOn w:val="DefaultParagraphFont"/>
    <w:rsid w:val="003238C9"/>
    <w:rPr>
      <w:b/>
      <w:spacing w:val="0"/>
    </w:rPr>
  </w:style>
  <w:style w:type="paragraph" w:customStyle="1" w:styleId="SuperHeading">
    <w:name w:val="SuperHeading"/>
    <w:basedOn w:val="Normal"/>
    <w:rsid w:val="003238C9"/>
    <w:pPr>
      <w:spacing w:before="240" w:after="120"/>
      <w:outlineLvl w:val="0"/>
    </w:pPr>
    <w:rPr>
      <w:rFonts w:ascii="Times New Roman" w:hAnsi="Times New Roman"/>
      <w:b/>
      <w:sz w:val="32"/>
    </w:rPr>
  </w:style>
  <w:style w:type="paragraph" w:customStyle="1" w:styleId="TableHeading">
    <w:name w:val="Table Heading"/>
    <w:basedOn w:val="HeadingBase"/>
    <w:rsid w:val="003238C9"/>
    <w:pPr>
      <w:keepLines/>
      <w:pBdr>
        <w:bottom w:val="single" w:sz="6" w:space="1" w:color="918585"/>
      </w:pBdr>
      <w:spacing w:before="240"/>
    </w:pPr>
  </w:style>
  <w:style w:type="paragraph" w:customStyle="1" w:styleId="AllowPageBreak">
    <w:name w:val="AllowPageBreak"/>
    <w:rsid w:val="003238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38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8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8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8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8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8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38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38C9"/>
    <w:rPr>
      <w:rFonts w:ascii="Courier New" w:eastAsia="Times New Roman" w:hAnsi="Courier New" w:cs="Times New Roman"/>
      <w:i/>
      <w:szCs w:val="20"/>
      <w:lang w:eastAsia="en-US"/>
    </w:rPr>
  </w:style>
  <w:style w:type="paragraph" w:customStyle="1" w:styleId="HeadingBase">
    <w:name w:val="Heading Base"/>
    <w:rsid w:val="003238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8C9"/>
    <w:pPr>
      <w:tabs>
        <w:tab w:val="right" w:leader="dot" w:pos="9072"/>
      </w:tabs>
      <w:ind w:left="567"/>
    </w:pPr>
    <w:rPr>
      <w:szCs w:val="22"/>
    </w:rPr>
  </w:style>
  <w:style w:type="paragraph" w:customStyle="1" w:styleId="TOCBase">
    <w:name w:val="TOC Base"/>
    <w:rsid w:val="003238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8C9"/>
    <w:pPr>
      <w:tabs>
        <w:tab w:val="right" w:leader="dot" w:pos="9072"/>
      </w:tabs>
      <w:spacing w:before="40" w:after="40"/>
      <w:ind w:left="284"/>
    </w:pPr>
    <w:rPr>
      <w:rFonts w:ascii="Times New Roman" w:hAnsi="Times New Roman"/>
    </w:rPr>
  </w:style>
  <w:style w:type="paragraph" w:styleId="TOC1">
    <w:name w:val="toc 1"/>
    <w:basedOn w:val="TOCBase"/>
    <w:next w:val="Normal"/>
    <w:rsid w:val="003238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38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8C9"/>
    <w:rPr>
      <w:rFonts w:ascii="Times New Roman" w:eastAsia="Times New Roman" w:hAnsi="Times New Roman" w:cs="Times New Roman"/>
      <w:sz w:val="16"/>
      <w:lang w:eastAsia="en-US"/>
    </w:rPr>
  </w:style>
  <w:style w:type="paragraph" w:styleId="Title">
    <w:name w:val="Title"/>
    <w:basedOn w:val="HeadingBase"/>
    <w:link w:val="TitleChar"/>
    <w:qFormat/>
    <w:rsid w:val="003238C9"/>
    <w:pPr>
      <w:spacing w:before="5040"/>
      <w:jc w:val="center"/>
    </w:pPr>
    <w:rPr>
      <w:sz w:val="48"/>
      <w:szCs w:val="72"/>
      <w:lang w:val="en-US"/>
    </w:rPr>
  </w:style>
  <w:style w:type="character" w:customStyle="1" w:styleId="TitleChar">
    <w:name w:val="Title Char"/>
    <w:basedOn w:val="DefaultParagraphFont"/>
    <w:link w:val="Title"/>
    <w:rsid w:val="003238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8C9"/>
    <w:pPr>
      <w:tabs>
        <w:tab w:val="left" w:pos="3600"/>
        <w:tab w:val="left" w:pos="3958"/>
      </w:tabs>
    </w:pPr>
  </w:style>
  <w:style w:type="paragraph" w:styleId="List">
    <w:name w:val="List"/>
    <w:basedOn w:val="BodyText"/>
    <w:next w:val="BodyText"/>
    <w:rsid w:val="003238C9"/>
    <w:pPr>
      <w:tabs>
        <w:tab w:val="left" w:pos="340"/>
      </w:tabs>
      <w:spacing w:before="60" w:after="60"/>
      <w:ind w:left="340" w:hanging="340"/>
    </w:pPr>
  </w:style>
  <w:style w:type="paragraph" w:styleId="ListBullet">
    <w:name w:val="List Bullet"/>
    <w:basedOn w:val="List"/>
    <w:rsid w:val="003238C9"/>
    <w:pPr>
      <w:numPr>
        <w:numId w:val="11"/>
      </w:numPr>
      <w:tabs>
        <w:tab w:val="clear" w:pos="340"/>
      </w:tabs>
      <w:spacing w:before="40" w:after="40"/>
    </w:pPr>
  </w:style>
  <w:style w:type="paragraph" w:customStyle="1" w:styleId="Note">
    <w:name w:val="Note"/>
    <w:basedOn w:val="BodyText"/>
    <w:rsid w:val="003238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8C9"/>
    <w:pPr>
      <w:framePr w:wrap="auto" w:hAnchor="text" w:y="6049"/>
    </w:pPr>
    <w:rPr>
      <w:color w:val="000000"/>
      <w:sz w:val="40"/>
    </w:rPr>
  </w:style>
  <w:style w:type="paragraph" w:customStyle="1" w:styleId="TOCTitle">
    <w:name w:val="TOCTitle"/>
    <w:basedOn w:val="Heading1"/>
    <w:rsid w:val="003238C9"/>
    <w:pPr>
      <w:spacing w:after="240"/>
      <w:jc w:val="center"/>
      <w:outlineLvl w:val="9"/>
    </w:pPr>
    <w:rPr>
      <w:caps/>
    </w:rPr>
  </w:style>
  <w:style w:type="paragraph" w:customStyle="1" w:styleId="Version">
    <w:name w:val="Version"/>
    <w:rsid w:val="003238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38C9"/>
    <w:pPr>
      <w:numPr>
        <w:numId w:val="12"/>
      </w:numPr>
      <w:tabs>
        <w:tab w:val="clear" w:pos="680"/>
      </w:tabs>
    </w:pPr>
  </w:style>
  <w:style w:type="paragraph" w:styleId="Index1">
    <w:name w:val="index 1"/>
    <w:basedOn w:val="Normal"/>
    <w:next w:val="Normal"/>
    <w:semiHidden/>
    <w:rsid w:val="003238C9"/>
    <w:pPr>
      <w:keepNext w:val="0"/>
      <w:tabs>
        <w:tab w:val="right" w:pos="4176"/>
      </w:tabs>
      <w:ind w:left="198" w:hanging="198"/>
    </w:pPr>
    <w:rPr>
      <w:rFonts w:ascii="Garamond" w:hAnsi="Garamond"/>
    </w:rPr>
  </w:style>
  <w:style w:type="paragraph" w:styleId="IndexHeading">
    <w:name w:val="index heading"/>
    <w:basedOn w:val="Normal"/>
    <w:next w:val="Index1"/>
    <w:semiHidden/>
    <w:rsid w:val="003238C9"/>
    <w:pPr>
      <w:spacing w:before="120" w:after="120"/>
    </w:pPr>
    <w:rPr>
      <w:rFonts w:ascii="Arial" w:hAnsi="Arial"/>
      <w:b/>
      <w:color w:val="918585"/>
      <w:sz w:val="24"/>
    </w:rPr>
  </w:style>
  <w:style w:type="paragraph" w:styleId="Header">
    <w:name w:val="header"/>
    <w:basedOn w:val="Normal"/>
    <w:link w:val="HeaderChar"/>
    <w:rsid w:val="003238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8C9"/>
    <w:rPr>
      <w:rFonts w:ascii="Times New Roman" w:eastAsia="Times New Roman" w:hAnsi="Times New Roman" w:cs="Times New Roman"/>
      <w:sz w:val="16"/>
      <w:szCs w:val="20"/>
      <w:lang w:val="en-GB" w:eastAsia="en-US"/>
    </w:rPr>
  </w:style>
  <w:style w:type="paragraph" w:customStyle="1" w:styleId="Chapter">
    <w:name w:val="Chapter"/>
    <w:basedOn w:val="Normal"/>
    <w:rsid w:val="003238C9"/>
    <w:pPr>
      <w:spacing w:before="240"/>
    </w:pPr>
    <w:rPr>
      <w:rFonts w:ascii="Times New Roman" w:hAnsi="Times New Roman"/>
      <w:smallCaps/>
      <w:spacing w:val="80"/>
      <w:sz w:val="28"/>
    </w:rPr>
  </w:style>
  <w:style w:type="paragraph" w:customStyle="1" w:styleId="InChapter">
    <w:name w:val="InChapter"/>
    <w:basedOn w:val="Heading3"/>
    <w:rsid w:val="003238C9"/>
    <w:pPr>
      <w:spacing w:after="240"/>
      <w:outlineLvl w:val="9"/>
    </w:pPr>
    <w:rPr>
      <w:noProof/>
    </w:rPr>
  </w:style>
  <w:style w:type="paragraph" w:styleId="Index2">
    <w:name w:val="index 2"/>
    <w:basedOn w:val="Normal"/>
    <w:next w:val="Normal"/>
    <w:semiHidden/>
    <w:rsid w:val="003238C9"/>
    <w:pPr>
      <w:tabs>
        <w:tab w:val="right" w:pos="4176"/>
      </w:tabs>
      <w:ind w:left="568" w:hanging="284"/>
    </w:pPr>
    <w:rPr>
      <w:rFonts w:ascii="Garamond" w:hAnsi="Garamond"/>
    </w:rPr>
  </w:style>
  <w:style w:type="paragraph" w:customStyle="1" w:styleId="Byline">
    <w:name w:val="Byline"/>
    <w:rsid w:val="003238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8C9"/>
    <w:pPr>
      <w:tabs>
        <w:tab w:val="clear" w:pos="3600"/>
        <w:tab w:val="clear" w:pos="3958"/>
      </w:tabs>
      <w:jc w:val="right"/>
    </w:pPr>
  </w:style>
  <w:style w:type="character" w:styleId="Emphasis">
    <w:name w:val="Emphasis"/>
    <w:basedOn w:val="DefaultParagraphFont"/>
    <w:qFormat/>
    <w:rsid w:val="003238C9"/>
    <w:rPr>
      <w:i/>
    </w:rPr>
  </w:style>
  <w:style w:type="paragraph" w:styleId="Caption">
    <w:name w:val="caption"/>
    <w:basedOn w:val="BodyText"/>
    <w:next w:val="Normal"/>
    <w:qFormat/>
    <w:rsid w:val="003238C9"/>
    <w:pPr>
      <w:framePr w:w="2268" w:hSpace="181" w:vSpace="181" w:wrap="around" w:vAnchor="text" w:hAnchor="page" w:x="1135" w:y="285" w:anchorLock="1"/>
    </w:pPr>
    <w:rPr>
      <w:i/>
    </w:rPr>
  </w:style>
  <w:style w:type="paragraph" w:customStyle="1" w:styleId="MiniTOCTitle">
    <w:name w:val="MiniTOCTitle"/>
    <w:basedOn w:val="Heading4"/>
    <w:rsid w:val="003238C9"/>
    <w:pPr>
      <w:spacing w:before="240"/>
      <w:outlineLvl w:val="9"/>
    </w:pPr>
    <w:rPr>
      <w:noProof/>
      <w:sz w:val="24"/>
    </w:rPr>
  </w:style>
  <w:style w:type="paragraph" w:customStyle="1" w:styleId="MiniTOCItem">
    <w:name w:val="MiniTOCItem"/>
    <w:basedOn w:val="ListBullet"/>
    <w:rsid w:val="003238C9"/>
    <w:pPr>
      <w:numPr>
        <w:numId w:val="0"/>
      </w:numPr>
      <w:tabs>
        <w:tab w:val="right" w:leader="dot" w:pos="6521"/>
      </w:tabs>
      <w:spacing w:before="0" w:after="0"/>
    </w:pPr>
  </w:style>
  <w:style w:type="paragraph" w:customStyle="1" w:styleId="TOFTitle">
    <w:name w:val="TOFTitle"/>
    <w:basedOn w:val="TOCTitle"/>
    <w:rsid w:val="003238C9"/>
  </w:style>
  <w:style w:type="paragraph" w:styleId="TableofFigures">
    <w:name w:val="table of figures"/>
    <w:basedOn w:val="Normal"/>
    <w:next w:val="Normal"/>
    <w:semiHidden/>
    <w:rsid w:val="003238C9"/>
    <w:pPr>
      <w:tabs>
        <w:tab w:val="right" w:leader="dot" w:pos="9072"/>
      </w:tabs>
      <w:ind w:left="970" w:hanging="403"/>
    </w:pPr>
    <w:rPr>
      <w:rFonts w:ascii="Times New Roman" w:hAnsi="Times New Roman"/>
      <w:b/>
    </w:rPr>
  </w:style>
  <w:style w:type="paragraph" w:styleId="ListNumber">
    <w:name w:val="List Number"/>
    <w:basedOn w:val="List"/>
    <w:rsid w:val="003238C9"/>
    <w:pPr>
      <w:numPr>
        <w:numId w:val="9"/>
      </w:numPr>
    </w:pPr>
  </w:style>
  <w:style w:type="character" w:customStyle="1" w:styleId="WingdingSymbols">
    <w:name w:val="Wingding Symbols"/>
    <w:rsid w:val="003238C9"/>
    <w:rPr>
      <w:rFonts w:ascii="Wingdings" w:hAnsi="Wingdings"/>
    </w:rPr>
  </w:style>
  <w:style w:type="character" w:customStyle="1" w:styleId="HotSpot">
    <w:name w:val="HotSpot"/>
    <w:rsid w:val="003238C9"/>
    <w:rPr>
      <w:color w:val="0033CC"/>
      <w:u w:val="none"/>
    </w:rPr>
  </w:style>
  <w:style w:type="paragraph" w:customStyle="1" w:styleId="BodyTextRight">
    <w:name w:val="Body Text Right"/>
    <w:basedOn w:val="BodyText"/>
    <w:rsid w:val="003238C9"/>
    <w:pPr>
      <w:spacing w:before="0" w:after="0"/>
      <w:jc w:val="right"/>
    </w:pPr>
  </w:style>
  <w:style w:type="paragraph" w:styleId="Index3">
    <w:name w:val="index 3"/>
    <w:basedOn w:val="ListNumber2"/>
    <w:next w:val="Normal"/>
    <w:semiHidden/>
    <w:rsid w:val="003238C9"/>
    <w:pPr>
      <w:numPr>
        <w:numId w:val="0"/>
      </w:numPr>
      <w:tabs>
        <w:tab w:val="right" w:leader="dot" w:pos="4176"/>
      </w:tabs>
    </w:pPr>
  </w:style>
  <w:style w:type="paragraph" w:styleId="ListNumber2">
    <w:name w:val="List Number 2"/>
    <w:basedOn w:val="List2"/>
    <w:rsid w:val="003238C9"/>
    <w:pPr>
      <w:numPr>
        <w:numId w:val="8"/>
      </w:numPr>
      <w:tabs>
        <w:tab w:val="clear" w:pos="1060"/>
      </w:tabs>
    </w:pPr>
  </w:style>
  <w:style w:type="paragraph" w:customStyle="1" w:styleId="MarginNote">
    <w:name w:val="Margin Note"/>
    <w:basedOn w:val="BodyText"/>
    <w:rsid w:val="003238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8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8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38C9"/>
    <w:rPr>
      <w:sz w:val="32"/>
    </w:rPr>
  </w:style>
  <w:style w:type="paragraph" w:customStyle="1" w:styleId="HeadingProcedure">
    <w:name w:val="Heading Procedure"/>
    <w:basedOn w:val="HeadingBase"/>
    <w:next w:val="Normal"/>
    <w:rsid w:val="003238C9"/>
    <w:pPr>
      <w:tabs>
        <w:tab w:val="left" w:pos="0"/>
      </w:tabs>
      <w:spacing w:before="120" w:after="60"/>
    </w:pPr>
    <w:rPr>
      <w:i/>
      <w:color w:val="918585"/>
      <w:sz w:val="22"/>
    </w:rPr>
  </w:style>
  <w:style w:type="paragraph" w:customStyle="1" w:styleId="TableBodyText">
    <w:name w:val="Table Body Text"/>
    <w:basedOn w:val="BodyText"/>
    <w:rsid w:val="003238C9"/>
    <w:pPr>
      <w:spacing w:before="60" w:after="60"/>
    </w:pPr>
  </w:style>
  <w:style w:type="paragraph" w:styleId="ListContinue">
    <w:name w:val="List Continue"/>
    <w:basedOn w:val="List"/>
    <w:rsid w:val="003238C9"/>
    <w:pPr>
      <w:ind w:firstLine="0"/>
    </w:pPr>
  </w:style>
  <w:style w:type="paragraph" w:customStyle="1" w:styleId="ListNote">
    <w:name w:val="List Note"/>
    <w:basedOn w:val="List"/>
    <w:rsid w:val="003238C9"/>
    <w:pPr>
      <w:pBdr>
        <w:top w:val="single" w:sz="6" w:space="2" w:color="918585"/>
        <w:bottom w:val="single" w:sz="6" w:space="2" w:color="918585"/>
      </w:pBdr>
      <w:tabs>
        <w:tab w:val="left" w:pos="1021"/>
      </w:tabs>
      <w:ind w:firstLine="0"/>
    </w:pPr>
  </w:style>
  <w:style w:type="paragraph" w:customStyle="1" w:styleId="Warning">
    <w:name w:val="Warning"/>
    <w:basedOn w:val="BodyText"/>
    <w:rsid w:val="003238C9"/>
    <w:pPr>
      <w:shd w:val="clear" w:color="auto" w:fill="D9D9D9"/>
      <w:tabs>
        <w:tab w:val="left" w:pos="992"/>
      </w:tabs>
      <w:ind w:left="119" w:right="119"/>
    </w:pPr>
    <w:rPr>
      <w:sz w:val="20"/>
    </w:rPr>
  </w:style>
  <w:style w:type="paragraph" w:customStyle="1" w:styleId="MarginIcons">
    <w:name w:val="Margin Icons"/>
    <w:basedOn w:val="BodyText"/>
    <w:rsid w:val="003238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8C9"/>
    <w:rPr>
      <w:rFonts w:ascii="Courier New" w:hAnsi="Courier New"/>
    </w:rPr>
  </w:style>
  <w:style w:type="paragraph" w:customStyle="1" w:styleId="NoteBullet">
    <w:name w:val="Note Bullet"/>
    <w:basedOn w:val="Note"/>
    <w:rsid w:val="003238C9"/>
    <w:pPr>
      <w:tabs>
        <w:tab w:val="clear" w:pos="680"/>
      </w:tabs>
      <w:spacing w:before="60" w:after="60"/>
    </w:pPr>
  </w:style>
  <w:style w:type="paragraph" w:customStyle="1" w:styleId="SubHeading2">
    <w:name w:val="SubHeading2"/>
    <w:basedOn w:val="HeadingBase"/>
    <w:rsid w:val="003238C9"/>
    <w:pPr>
      <w:spacing w:before="240" w:after="60"/>
    </w:pPr>
    <w:rPr>
      <w:sz w:val="20"/>
    </w:rPr>
  </w:style>
  <w:style w:type="paragraph" w:customStyle="1" w:styleId="SubHeading1">
    <w:name w:val="SubHeading1"/>
    <w:basedOn w:val="HeadingBase"/>
    <w:rsid w:val="003238C9"/>
    <w:pPr>
      <w:spacing w:before="240" w:after="60"/>
    </w:pPr>
    <w:rPr>
      <w:color w:val="918585"/>
      <w:sz w:val="22"/>
    </w:rPr>
  </w:style>
  <w:style w:type="paragraph" w:customStyle="1" w:styleId="SideHeading">
    <w:name w:val="Side Heading"/>
    <w:basedOn w:val="HeadingBase"/>
    <w:rsid w:val="003238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8C9"/>
    <w:pPr>
      <w:numPr>
        <w:numId w:val="10"/>
      </w:numPr>
    </w:pPr>
  </w:style>
  <w:style w:type="paragraph" w:styleId="PlainText">
    <w:name w:val="Plain Text"/>
    <w:basedOn w:val="Normal"/>
    <w:link w:val="PlainTextChar"/>
    <w:rsid w:val="003238C9"/>
    <w:rPr>
      <w:sz w:val="20"/>
    </w:rPr>
  </w:style>
  <w:style w:type="character" w:customStyle="1" w:styleId="PlainTextChar">
    <w:name w:val="Plain Text Char"/>
    <w:basedOn w:val="DefaultParagraphFont"/>
    <w:link w:val="PlainText"/>
    <w:rsid w:val="003238C9"/>
    <w:rPr>
      <w:rFonts w:ascii="Courier New" w:eastAsia="Times New Roman" w:hAnsi="Courier New" w:cs="Times New Roman"/>
      <w:sz w:val="20"/>
      <w:szCs w:val="20"/>
      <w:lang w:eastAsia="en-US"/>
    </w:rPr>
  </w:style>
  <w:style w:type="character" w:customStyle="1" w:styleId="MenuOption">
    <w:name w:val="Menu Option"/>
    <w:basedOn w:val="DefaultParagraphFont"/>
    <w:rsid w:val="003238C9"/>
    <w:rPr>
      <w:b/>
      <w:smallCaps/>
    </w:rPr>
  </w:style>
  <w:style w:type="paragraph" w:customStyle="1" w:styleId="TableListNumber">
    <w:name w:val="Table List Number"/>
    <w:basedOn w:val="ListNumber"/>
    <w:rsid w:val="003238C9"/>
    <w:pPr>
      <w:numPr>
        <w:numId w:val="0"/>
      </w:numPr>
    </w:pPr>
  </w:style>
  <w:style w:type="paragraph" w:styleId="TOC4">
    <w:name w:val="toc 4"/>
    <w:basedOn w:val="TOCBase"/>
    <w:next w:val="Normal"/>
    <w:semiHidden/>
    <w:rsid w:val="003238C9"/>
    <w:pPr>
      <w:tabs>
        <w:tab w:val="right" w:leader="dot" w:pos="9071"/>
      </w:tabs>
      <w:ind w:left="1701"/>
    </w:pPr>
  </w:style>
  <w:style w:type="paragraph" w:customStyle="1" w:styleId="ListAlpha">
    <w:name w:val="List Alpha"/>
    <w:basedOn w:val="List"/>
    <w:rsid w:val="003238C9"/>
    <w:pPr>
      <w:numPr>
        <w:numId w:val="7"/>
      </w:numPr>
    </w:pPr>
  </w:style>
  <w:style w:type="paragraph" w:customStyle="1" w:styleId="ListAlpha2">
    <w:name w:val="List Alpha 2"/>
    <w:basedOn w:val="List2"/>
    <w:rsid w:val="003238C9"/>
    <w:pPr>
      <w:numPr>
        <w:numId w:val="6"/>
      </w:numPr>
    </w:pPr>
  </w:style>
  <w:style w:type="paragraph" w:styleId="List2">
    <w:name w:val="List 2"/>
    <w:basedOn w:val="BodyText"/>
    <w:rsid w:val="003238C9"/>
    <w:pPr>
      <w:tabs>
        <w:tab w:val="left" w:pos="680"/>
      </w:tabs>
      <w:spacing w:before="60" w:after="60"/>
      <w:ind w:left="680" w:hanging="340"/>
    </w:pPr>
  </w:style>
  <w:style w:type="paragraph" w:styleId="List3">
    <w:name w:val="List 3"/>
    <w:basedOn w:val="BodyText"/>
    <w:rsid w:val="003238C9"/>
    <w:pPr>
      <w:tabs>
        <w:tab w:val="left" w:pos="1021"/>
      </w:tabs>
      <w:spacing w:before="60" w:after="60"/>
      <w:ind w:left="1020" w:hanging="340"/>
    </w:pPr>
  </w:style>
  <w:style w:type="paragraph" w:styleId="List4">
    <w:name w:val="List 4"/>
    <w:basedOn w:val="BodyText"/>
    <w:rsid w:val="003238C9"/>
    <w:pPr>
      <w:tabs>
        <w:tab w:val="left" w:pos="1361"/>
      </w:tabs>
      <w:spacing w:before="60" w:after="60"/>
      <w:ind w:left="1361" w:hanging="340"/>
    </w:pPr>
  </w:style>
  <w:style w:type="paragraph" w:styleId="List5">
    <w:name w:val="List 5"/>
    <w:basedOn w:val="BodyText"/>
    <w:rsid w:val="003238C9"/>
    <w:pPr>
      <w:tabs>
        <w:tab w:val="left" w:pos="1701"/>
      </w:tabs>
      <w:spacing w:before="60" w:after="60"/>
      <w:ind w:left="1701" w:hanging="340"/>
    </w:pPr>
  </w:style>
  <w:style w:type="paragraph" w:styleId="ListBullet3">
    <w:name w:val="List Bullet 3"/>
    <w:basedOn w:val="List3"/>
    <w:rsid w:val="003238C9"/>
    <w:pPr>
      <w:numPr>
        <w:numId w:val="13"/>
      </w:numPr>
      <w:tabs>
        <w:tab w:val="clear" w:pos="1021"/>
      </w:tabs>
      <w:ind w:left="1037" w:hanging="357"/>
    </w:pPr>
  </w:style>
  <w:style w:type="paragraph" w:styleId="ListBullet4">
    <w:name w:val="List Bullet 4"/>
    <w:basedOn w:val="List4"/>
    <w:rsid w:val="003238C9"/>
    <w:pPr>
      <w:numPr>
        <w:numId w:val="1"/>
      </w:numPr>
      <w:tabs>
        <w:tab w:val="clear" w:pos="1361"/>
      </w:tabs>
    </w:pPr>
  </w:style>
  <w:style w:type="paragraph" w:styleId="ListBullet5">
    <w:name w:val="List Bullet 5"/>
    <w:basedOn w:val="List5"/>
    <w:rsid w:val="003238C9"/>
    <w:pPr>
      <w:numPr>
        <w:numId w:val="2"/>
      </w:numPr>
    </w:pPr>
  </w:style>
  <w:style w:type="paragraph" w:styleId="ListContinue2">
    <w:name w:val="List Continue 2"/>
    <w:basedOn w:val="List2"/>
    <w:rsid w:val="003238C9"/>
    <w:pPr>
      <w:ind w:firstLine="0"/>
    </w:pPr>
  </w:style>
  <w:style w:type="paragraph" w:styleId="ListContinue3">
    <w:name w:val="List Continue 3"/>
    <w:basedOn w:val="List3"/>
    <w:rsid w:val="003238C9"/>
    <w:pPr>
      <w:ind w:left="1021" w:firstLine="0"/>
    </w:pPr>
  </w:style>
  <w:style w:type="paragraph" w:styleId="ListContinue4">
    <w:name w:val="List Continue 4"/>
    <w:basedOn w:val="List4"/>
    <w:rsid w:val="003238C9"/>
    <w:pPr>
      <w:ind w:firstLine="0"/>
    </w:pPr>
  </w:style>
  <w:style w:type="paragraph" w:styleId="ListContinue5">
    <w:name w:val="List Continue 5"/>
    <w:basedOn w:val="List5"/>
    <w:rsid w:val="003238C9"/>
    <w:pPr>
      <w:ind w:firstLine="0"/>
    </w:pPr>
  </w:style>
  <w:style w:type="paragraph" w:styleId="ListNumber3">
    <w:name w:val="List Number 3"/>
    <w:basedOn w:val="List3"/>
    <w:rsid w:val="003238C9"/>
    <w:pPr>
      <w:numPr>
        <w:numId w:val="3"/>
      </w:numPr>
    </w:pPr>
  </w:style>
  <w:style w:type="paragraph" w:styleId="ListNumber4">
    <w:name w:val="List Number 4"/>
    <w:basedOn w:val="List4"/>
    <w:rsid w:val="003238C9"/>
    <w:pPr>
      <w:numPr>
        <w:numId w:val="4"/>
      </w:numPr>
    </w:pPr>
  </w:style>
  <w:style w:type="paragraph" w:styleId="ListNumber5">
    <w:name w:val="List Number 5"/>
    <w:basedOn w:val="List5"/>
    <w:rsid w:val="003238C9"/>
    <w:pPr>
      <w:numPr>
        <w:numId w:val="5"/>
      </w:numPr>
    </w:pPr>
  </w:style>
  <w:style w:type="paragraph" w:styleId="BlockText">
    <w:name w:val="Block Text"/>
    <w:basedOn w:val="Normal"/>
    <w:rsid w:val="003238C9"/>
    <w:pPr>
      <w:spacing w:after="120"/>
      <w:ind w:left="1440" w:right="1440"/>
    </w:pPr>
  </w:style>
  <w:style w:type="character" w:customStyle="1" w:styleId="Subscript">
    <w:name w:val="Subscript"/>
    <w:basedOn w:val="DefaultParagraphFont"/>
    <w:rsid w:val="003238C9"/>
    <w:rPr>
      <w:sz w:val="16"/>
      <w:vertAlign w:val="subscript"/>
    </w:rPr>
  </w:style>
  <w:style w:type="character" w:customStyle="1" w:styleId="Superscript">
    <w:name w:val="Superscript"/>
    <w:basedOn w:val="DefaultParagraphFont"/>
    <w:rsid w:val="003238C9"/>
    <w:rPr>
      <w:sz w:val="16"/>
      <w:vertAlign w:val="superscript"/>
    </w:rPr>
  </w:style>
  <w:style w:type="character" w:customStyle="1" w:styleId="Symbols">
    <w:name w:val="Symbols"/>
    <w:basedOn w:val="DefaultParagraphFont"/>
    <w:rsid w:val="003238C9"/>
    <w:rPr>
      <w:rFonts w:ascii="Symbol" w:hAnsi="Symbol"/>
    </w:rPr>
  </w:style>
  <w:style w:type="character" w:customStyle="1" w:styleId="MenuOptions">
    <w:name w:val="Menu Options"/>
    <w:basedOn w:val="DefaultParagraphFont"/>
    <w:rsid w:val="003238C9"/>
    <w:rPr>
      <w:rFonts w:ascii="Arial Narrow" w:hAnsi="Arial Narrow"/>
      <w:smallCaps/>
    </w:rPr>
  </w:style>
  <w:style w:type="character" w:customStyle="1" w:styleId="Buttons">
    <w:name w:val="Buttons"/>
    <w:basedOn w:val="DefaultParagraphFont"/>
    <w:rsid w:val="003238C9"/>
    <w:rPr>
      <w:b/>
    </w:rPr>
  </w:style>
  <w:style w:type="character" w:customStyle="1" w:styleId="Underlined">
    <w:name w:val="Underlined"/>
    <w:basedOn w:val="DefaultParagraphFont"/>
    <w:rsid w:val="003238C9"/>
    <w:rPr>
      <w:u w:val="single"/>
    </w:rPr>
  </w:style>
  <w:style w:type="paragraph" w:customStyle="1" w:styleId="TableBodyTextRight">
    <w:name w:val="Table Body Text Right"/>
    <w:basedOn w:val="TableBodyText"/>
    <w:rsid w:val="003238C9"/>
    <w:pPr>
      <w:widowControl w:val="0"/>
      <w:autoSpaceDE w:val="0"/>
      <w:autoSpaceDN w:val="0"/>
      <w:adjustRightInd w:val="0"/>
      <w:jc w:val="right"/>
    </w:pPr>
    <w:rPr>
      <w:rFonts w:cs="Arial"/>
      <w:szCs w:val="18"/>
    </w:rPr>
  </w:style>
  <w:style w:type="paragraph" w:customStyle="1" w:styleId="CopyrightText">
    <w:name w:val="Copyright Text"/>
    <w:basedOn w:val="BodyText"/>
    <w:rsid w:val="003238C9"/>
    <w:rPr>
      <w:sz w:val="18"/>
    </w:rPr>
  </w:style>
  <w:style w:type="paragraph" w:customStyle="1" w:styleId="BodySmallRight">
    <w:name w:val="Body Small Right"/>
    <w:basedOn w:val="BodyTextRight"/>
    <w:rsid w:val="003238C9"/>
    <w:rPr>
      <w:sz w:val="18"/>
      <w:szCs w:val="18"/>
    </w:rPr>
  </w:style>
  <w:style w:type="paragraph" w:customStyle="1" w:styleId="MarginEdition">
    <w:name w:val="Margin Edition"/>
    <w:basedOn w:val="MarginNote"/>
    <w:rsid w:val="003238C9"/>
    <w:pPr>
      <w:spacing w:before="0" w:after="0"/>
    </w:pPr>
    <w:rPr>
      <w:rFonts w:ascii="Times New Roman" w:hAnsi="Times New Roman"/>
      <w:color w:val="999999"/>
    </w:rPr>
  </w:style>
  <w:style w:type="paragraph" w:customStyle="1" w:styleId="Spacer">
    <w:name w:val="Spacer"/>
    <w:basedOn w:val="Normal"/>
    <w:rsid w:val="003238C9"/>
    <w:rPr>
      <w:sz w:val="2"/>
      <w:szCs w:val="2"/>
    </w:rPr>
  </w:style>
  <w:style w:type="character" w:customStyle="1" w:styleId="Small">
    <w:name w:val="Small"/>
    <w:basedOn w:val="DefaultParagraphFont"/>
    <w:rsid w:val="003238C9"/>
    <w:rPr>
      <w:sz w:val="16"/>
    </w:rPr>
  </w:style>
  <w:style w:type="paragraph" w:customStyle="1" w:styleId="WideTable">
    <w:name w:val="Wide Table"/>
    <w:basedOn w:val="Normal"/>
    <w:rsid w:val="003238C9"/>
    <w:pPr>
      <w:ind w:left="-1418"/>
    </w:pPr>
    <w:rPr>
      <w:sz w:val="2"/>
      <w:szCs w:val="2"/>
    </w:rPr>
  </w:style>
  <w:style w:type="character" w:styleId="PageNumber">
    <w:name w:val="page number"/>
    <w:basedOn w:val="DefaultParagraphFont"/>
    <w:rsid w:val="003238C9"/>
  </w:style>
  <w:style w:type="paragraph" w:styleId="Quote">
    <w:name w:val="Quote"/>
    <w:basedOn w:val="Heading1"/>
    <w:link w:val="QuoteChar"/>
    <w:qFormat/>
    <w:rsid w:val="003238C9"/>
    <w:rPr>
      <w:b w:val="0"/>
      <w:sz w:val="72"/>
      <w:szCs w:val="72"/>
      <w:lang w:val="en-NZ"/>
    </w:rPr>
  </w:style>
  <w:style w:type="character" w:customStyle="1" w:styleId="QuoteChar">
    <w:name w:val="Quote Char"/>
    <w:basedOn w:val="DefaultParagraphFont"/>
    <w:link w:val="Quote"/>
    <w:rsid w:val="003238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8C9"/>
    <w:pPr>
      <w:pageBreakBefore/>
    </w:pPr>
  </w:style>
  <w:style w:type="paragraph" w:customStyle="1" w:styleId="Border">
    <w:name w:val="Border"/>
    <w:basedOn w:val="Normal"/>
    <w:qFormat/>
    <w:rsid w:val="003238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8C9"/>
    <w:rPr>
      <w:b/>
      <w:bCs/>
      <w:i/>
      <w:iCs/>
      <w:color w:val="auto"/>
    </w:rPr>
  </w:style>
  <w:style w:type="paragraph" w:styleId="IntenseQuote">
    <w:name w:val="Intense Quote"/>
    <w:basedOn w:val="Normal"/>
    <w:next w:val="Normal"/>
    <w:link w:val="IntenseQuoteChar"/>
    <w:uiPriority w:val="30"/>
    <w:qFormat/>
    <w:rsid w:val="003238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8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38C9"/>
    <w:rPr>
      <w:smallCaps/>
      <w:color w:val="auto"/>
      <w:u w:val="single"/>
    </w:rPr>
  </w:style>
  <w:style w:type="character" w:styleId="IntenseReference">
    <w:name w:val="Intense Reference"/>
    <w:basedOn w:val="DefaultParagraphFont"/>
    <w:uiPriority w:val="32"/>
    <w:qFormat/>
    <w:rsid w:val="003238C9"/>
    <w:rPr>
      <w:b/>
      <w:bCs/>
      <w:smallCaps/>
      <w:color w:val="auto"/>
      <w:spacing w:val="5"/>
      <w:u w:val="single"/>
    </w:rPr>
  </w:style>
  <w:style w:type="paragraph" w:customStyle="1" w:styleId="2ColumnHeading">
    <w:name w:val="2Column Heading"/>
    <w:basedOn w:val="BodyText"/>
    <w:qFormat/>
    <w:rsid w:val="003238C9"/>
    <w:pPr>
      <w:spacing w:after="60"/>
      <w:ind w:left="-2268"/>
    </w:pPr>
    <w:rPr>
      <w:b/>
    </w:rPr>
  </w:style>
  <w:style w:type="paragraph" w:customStyle="1" w:styleId="Heading1TOC">
    <w:name w:val="Heading1 TOC"/>
    <w:basedOn w:val="Normal"/>
    <w:qFormat/>
    <w:rsid w:val="003238C9"/>
    <w:pPr>
      <w:spacing w:before="240" w:after="120"/>
    </w:pPr>
    <w:rPr>
      <w:rFonts w:ascii="Times New Roman" w:hAnsi="Times New Roman"/>
      <w:b/>
      <w:sz w:val="32"/>
    </w:rPr>
  </w:style>
  <w:style w:type="paragraph" w:customStyle="1" w:styleId="Heading2TOC">
    <w:name w:val="Heading2 TOC"/>
    <w:basedOn w:val="Normal"/>
    <w:qFormat/>
    <w:rsid w:val="003238C9"/>
    <w:pPr>
      <w:spacing w:before="240" w:after="60"/>
    </w:pPr>
    <w:rPr>
      <w:rFonts w:ascii="Times New Roman" w:hAnsi="Times New Roman"/>
      <w:b/>
      <w:sz w:val="28"/>
    </w:rPr>
  </w:style>
  <w:style w:type="character" w:customStyle="1" w:styleId="Underline">
    <w:name w:val="Underline"/>
    <w:basedOn w:val="DefaultParagraphFont"/>
    <w:qFormat/>
    <w:rsid w:val="003238C9"/>
    <w:rPr>
      <w:u w:val="single"/>
    </w:rPr>
  </w:style>
  <w:style w:type="character" w:customStyle="1" w:styleId="BoldandItalics">
    <w:name w:val="Bold and Italics"/>
    <w:qFormat/>
    <w:rsid w:val="003238C9"/>
    <w:rPr>
      <w:b/>
      <w:i/>
      <w:u w:val="none"/>
    </w:rPr>
  </w:style>
  <w:style w:type="paragraph" w:styleId="BalloonText">
    <w:name w:val="Balloon Text"/>
    <w:basedOn w:val="Normal"/>
    <w:link w:val="BalloonTextChar"/>
    <w:rsid w:val="003238C9"/>
    <w:rPr>
      <w:rFonts w:ascii="Tahoma" w:hAnsi="Tahoma" w:cs="Tahoma"/>
      <w:sz w:val="16"/>
      <w:szCs w:val="16"/>
    </w:rPr>
  </w:style>
  <w:style w:type="character" w:customStyle="1" w:styleId="BalloonTextChar">
    <w:name w:val="Balloon Text Char"/>
    <w:basedOn w:val="DefaultParagraphFont"/>
    <w:link w:val="BalloonText"/>
    <w:rsid w:val="003238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38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38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38C9"/>
    <w:rPr>
      <w:b/>
      <w:color w:val="660033"/>
      <w:spacing w:val="0"/>
    </w:rPr>
  </w:style>
  <w:style w:type="paragraph" w:customStyle="1" w:styleId="Nameditemlist">
    <w:name w:val="Named item list"/>
    <w:basedOn w:val="BodyText"/>
    <w:qFormat/>
    <w:rsid w:val="003238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191</Words>
  <Characters>1128</Characters>
  <Application>Microsoft Office Word</Application>
  <DocSecurity>0</DocSecurity>
  <Lines>49</Lines>
  <Paragraphs>32</Paragraphs>
  <ScaleCrop>false</ScaleCrop>
  <Company>Author-it Software Corporation Ltd.</Company>
  <LinksUpToDate>false</LinksUpToDate>
  <CharactersWithSpaces>1288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AMPSS00014 Effective Stunning (Captive Bolt)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2016-08-04T12:15:10Z</dcterms:created>
  <dcterms:modified xsi:type="dcterms:W3CDTF">2016-08-04T00:00:00Z</dcterms:modified>
</cp:coreProperties>
</file>