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06F" w:rsidP="007D10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AMPSS00005 Basic Meat Industry Skill Set</w:t>
      </w:r>
      <w:r>
        <w:fldChar w:fldCharType="end"/>
      </w:r>
    </w:p>
    <w:p w:rsidR="007D106F" w:rsidP="007D106F">
      <w:pPr>
        <w:pStyle w:val="Version"/>
        <w:sectPr w:rsidSect="00545C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45C00" w:rsidP="00545C00">
      <w:pPr>
        <w:pStyle w:val="SuperHeading"/>
      </w:pPr>
      <w:r w:rsidRPr="00545C00">
        <w:t>AMPSS00005 Basic Meat Industry Skill Set</w:t>
      </w:r>
    </w:p>
    <w:p w:rsidR="00000000" w:rsidRPr="00545C00" w:rsidP="00545C00">
      <w:pPr>
        <w:pStyle w:val="Heading1"/>
      </w:pPr>
      <w:bookmarkStart w:id="1" w:name="O_905158"/>
      <w:bookmarkEnd w:id="1"/>
      <w:r w:rsidRPr="00545C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45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C00">
            <w:pPr>
              <w:pStyle w:val="TableHeading"/>
              <w:rPr>
                <w:lang w:val="en-NZ"/>
              </w:rPr>
            </w:pPr>
            <w:r w:rsidRPr="00545C0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C00">
            <w:pPr>
              <w:pStyle w:val="TableHeading"/>
              <w:rPr>
                <w:lang w:val="en-NZ"/>
              </w:rPr>
            </w:pPr>
            <w:r w:rsidRPr="00545C0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C00">
            <w:pPr>
              <w:pStyle w:val="TableHeading"/>
              <w:rPr>
                <w:lang w:val="en-NZ"/>
              </w:rPr>
            </w:pPr>
            <w:r w:rsidRPr="00545C00">
              <w:t>Comment</w:t>
            </w:r>
          </w:p>
        </w:tc>
      </w:tr>
      <w:tr w:rsidTr="00545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C00">
            <w:pPr>
              <w:pStyle w:val="BodyText"/>
              <w:rPr>
                <w:lang w:val="en-NZ"/>
              </w:rPr>
            </w:pPr>
            <w:r w:rsidRPr="00545C0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C00">
            <w:pPr>
              <w:pStyle w:val="BodyText"/>
              <w:rPr>
                <w:lang w:val="en-NZ"/>
              </w:rPr>
            </w:pPr>
            <w:r w:rsidRPr="00545C0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C00" w:rsidP="00545C00">
            <w:pPr>
              <w:pStyle w:val="BodyText"/>
            </w:pPr>
            <w:r w:rsidRPr="00545C00">
              <w:t>Initial release</w:t>
            </w:r>
          </w:p>
        </w:tc>
      </w:tr>
    </w:tbl>
    <w:p w:rsidR="00000000" w:rsidRPr="00545C00" w:rsidP="00545C00">
      <w:pPr>
        <w:pStyle w:val="BodyText"/>
      </w:pPr>
    </w:p>
    <w:p w:rsidR="00000000" w:rsidRPr="00545C00" w:rsidP="00545C00">
      <w:pPr>
        <w:pStyle w:val="AllowPageBreak"/>
      </w:pPr>
    </w:p>
    <w:p w:rsidR="00000000" w:rsidRPr="00545C00" w:rsidP="00545C00">
      <w:pPr>
        <w:pStyle w:val="Heading1"/>
      </w:pPr>
      <w:bookmarkStart w:id="2" w:name="O_905159"/>
      <w:bookmarkEnd w:id="2"/>
      <w:r w:rsidRPr="00545C00">
        <w:t>Description</w:t>
      </w:r>
    </w:p>
    <w:p w:rsidR="00000000" w:rsidRPr="00545C00" w:rsidP="00545C00">
      <w:pPr>
        <w:pStyle w:val="BodyText"/>
      </w:pPr>
      <w:r w:rsidRPr="00545C00">
        <w:t>This Skill Set describes the skills and knowledge for commencing workers in the Australian meat industry to work safely and hygienically.</w:t>
      </w:r>
    </w:p>
    <w:p w:rsidR="00000000" w:rsidRPr="00545C00" w:rsidP="00545C00">
      <w:pPr>
        <w:pStyle w:val="AllowPageBreak"/>
      </w:pPr>
    </w:p>
    <w:p w:rsidR="00000000" w:rsidRPr="00545C00" w:rsidP="00545C00">
      <w:pPr>
        <w:pStyle w:val="Heading1"/>
      </w:pPr>
      <w:bookmarkStart w:id="3" w:name="O_905160"/>
      <w:bookmarkEnd w:id="3"/>
      <w:r w:rsidRPr="00545C00">
        <w:t>Pathways Information</w:t>
      </w:r>
    </w:p>
    <w:p w:rsidR="00000000" w:rsidRPr="00545C00" w:rsidP="00545C00">
      <w:pPr>
        <w:pStyle w:val="BodyText"/>
      </w:pPr>
      <w:r w:rsidRPr="00545C00">
        <w:t xml:space="preserve">The Units of Competency comprising the Basic Meat Industry Skill Set are drawn from AQF levels I and II in the qualifications, and can be counted towards other qualifications, where this is in accordance with the qualification </w:t>
      </w:r>
      <w:r w:rsidRPr="00545C00">
        <w:t>requirements.</w:t>
      </w:r>
    </w:p>
    <w:p w:rsidR="00000000" w:rsidRPr="00545C00" w:rsidP="00545C00">
      <w:pPr>
        <w:pStyle w:val="AllowPageBreak"/>
      </w:pPr>
    </w:p>
    <w:p w:rsidR="00000000" w:rsidRPr="00545C00" w:rsidP="00545C00">
      <w:pPr>
        <w:pStyle w:val="Heading1"/>
      </w:pPr>
      <w:bookmarkStart w:id="4" w:name="O_905161"/>
      <w:bookmarkEnd w:id="4"/>
      <w:r w:rsidRPr="00545C00">
        <w:t>Licensing/Regulatory Information</w:t>
      </w:r>
    </w:p>
    <w:p w:rsidR="00000000" w:rsidRPr="00545C00" w:rsidP="00545C00">
      <w:pPr>
        <w:pStyle w:val="BodyText"/>
      </w:pPr>
      <w:r w:rsidRPr="00545C00">
        <w:t>Not applicable.</w:t>
      </w:r>
    </w:p>
    <w:p w:rsidR="00000000" w:rsidRPr="00545C00" w:rsidP="00545C00">
      <w:pPr>
        <w:pStyle w:val="AllowPageBreak"/>
      </w:pPr>
    </w:p>
    <w:p w:rsidR="00000000" w:rsidRPr="00545C00" w:rsidP="00545C00">
      <w:pPr>
        <w:pStyle w:val="Heading1"/>
      </w:pPr>
      <w:bookmarkStart w:id="5" w:name="O_905162"/>
      <w:bookmarkEnd w:id="5"/>
      <w:r w:rsidRPr="00545C00">
        <w:t>Skill Set Requirements</w:t>
      </w:r>
    </w:p>
    <w:p w:rsidR="00000000" w:rsidRPr="00545C00" w:rsidP="00545C00">
      <w:pPr>
        <w:pStyle w:val="BodyText"/>
      </w:pPr>
      <w:r w:rsidRPr="00545C00">
        <w:t>Complete 2 units of competency.</w:t>
      </w:r>
    </w:p>
    <w:p w:rsidR="00000000" w:rsidRPr="00545C00" w:rsidP="00545C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19"/>
        <w:gridCol w:w="6789"/>
      </w:tblGrid>
      <w:tr w:rsidTr="00545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C00" w:rsidP="00545C00">
            <w:pPr>
              <w:pStyle w:val="BodyText"/>
            </w:pPr>
            <w:r w:rsidRPr="00545C00">
              <w:rPr>
                <w:rStyle w:val="SpecialBold"/>
              </w:rPr>
              <w:t>Unit Code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C00">
            <w:pPr>
              <w:pStyle w:val="BodyText"/>
              <w:rPr>
                <w:lang w:val="en-NZ"/>
              </w:rPr>
            </w:pPr>
            <w:r w:rsidRPr="00545C00">
              <w:rPr>
                <w:rStyle w:val="SpecialBold"/>
              </w:rPr>
              <w:t>Unit Title</w:t>
            </w:r>
          </w:p>
        </w:tc>
      </w:tr>
      <w:tr w:rsidTr="00545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C00">
            <w:pPr>
              <w:pStyle w:val="BodyText"/>
              <w:rPr>
                <w:lang w:val="en-NZ"/>
              </w:rPr>
            </w:pPr>
            <w:r w:rsidRPr="00545C00">
              <w:t>AMPCOR202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C00">
            <w:pPr>
              <w:pStyle w:val="BodyText"/>
              <w:rPr>
                <w:lang w:val="en-NZ"/>
              </w:rPr>
            </w:pPr>
            <w:r w:rsidRPr="00545C00">
              <w:t>Apply hygiene and sanitation practices</w:t>
            </w:r>
          </w:p>
        </w:tc>
      </w:tr>
      <w:tr w:rsidTr="00545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C00">
            <w:pPr>
              <w:pStyle w:val="BodyText"/>
              <w:rPr>
                <w:lang w:val="en-NZ"/>
              </w:rPr>
            </w:pPr>
            <w:r w:rsidRPr="00545C00">
              <w:t>AMPCOR204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C00" w:rsidP="00545C00">
            <w:pPr>
              <w:pStyle w:val="BodyText"/>
            </w:pPr>
            <w:r w:rsidRPr="00545C00">
              <w:t>Follow safe work poli</w:t>
            </w:r>
            <w:r w:rsidRPr="00545C00">
              <w:t>cies and procedures</w:t>
            </w:r>
          </w:p>
        </w:tc>
      </w:tr>
    </w:tbl>
    <w:p w:rsidR="00000000" w:rsidRPr="00545C00" w:rsidP="00545C00">
      <w:pPr>
        <w:pStyle w:val="BodyText"/>
      </w:pPr>
    </w:p>
    <w:p w:rsidR="00000000" w:rsidRPr="00545C00" w:rsidP="00545C00">
      <w:pPr>
        <w:pStyle w:val="AllowPageBreak"/>
      </w:pPr>
    </w:p>
    <w:p w:rsidR="00000000" w:rsidRPr="00545C00" w:rsidP="00545C00">
      <w:pPr>
        <w:pStyle w:val="Heading1"/>
      </w:pPr>
      <w:bookmarkStart w:id="6" w:name="O_905163"/>
      <w:bookmarkEnd w:id="6"/>
      <w:r w:rsidRPr="00545C00">
        <w:t>Target Group</w:t>
      </w:r>
    </w:p>
    <w:p w:rsidR="00000000" w:rsidRPr="00545C00" w:rsidP="00545C00">
      <w:pPr>
        <w:pStyle w:val="BodyText"/>
      </w:pPr>
      <w:r w:rsidRPr="00545C00">
        <w:t>Typically the trainee is a new employee commencing work in the meat industry.</w:t>
      </w:r>
    </w:p>
    <w:p w:rsidR="00000000" w:rsidRPr="00545C00" w:rsidP="00545C00">
      <w:pPr>
        <w:pStyle w:val="AllowPageBreak"/>
      </w:pPr>
    </w:p>
    <w:p w:rsidR="00000000" w:rsidRPr="00545C00" w:rsidP="00545C00">
      <w:pPr>
        <w:pStyle w:val="Heading1"/>
      </w:pPr>
      <w:bookmarkStart w:id="7" w:name="O_905164"/>
      <w:bookmarkEnd w:id="7"/>
      <w:r w:rsidRPr="00545C00">
        <w:t>Suggested words for Statement of Attainment</w:t>
      </w:r>
    </w:p>
    <w:p w:rsidR="00000000" w:rsidRPr="00545C00" w:rsidP="00545C00">
      <w:pPr>
        <w:pStyle w:val="BodyText"/>
      </w:pPr>
      <w:r w:rsidRPr="00545C00">
        <w:t>This Skill Set from the AMP Australian Meat Industry Trainin</w:t>
      </w:r>
      <w:r w:rsidRPr="00545C00">
        <w:t>g Package meets the industry requirements for working safely and applying hygiene and sanitation requirements for commencing workers in the Australian meat industry.</w:t>
      </w:r>
    </w:p>
    <w:p w:rsidR="00000000" w:rsidRPr="00545C00" w:rsidP="00545C00"/>
    <w:sectPr w:rsidSect="00545C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C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C00" w:rsidRPr="007D106F" w:rsidP="007D10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C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06F" w:rsidP="00545C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106F" w:rsidP="00545C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D106F" w:rsidP="00545C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C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C00" w:rsidRPr="007D106F" w:rsidP="007D106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C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06F" w:rsidRPr="002D2AF8" w:rsidP="00545C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AMPSS00005 Basic Meat Industry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August 2016</w:t>
    </w:r>
    <w:r>
      <w:fldChar w:fldCharType="end"/>
    </w:r>
  </w:p>
  <w:p w:rsidR="007D106F" w:rsidP="00545C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C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C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C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C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C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C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C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C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C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C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C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C00"/>
  </w:style>
  <w:style w:type="character" w:customStyle="1" w:styleId="Heading1Char">
    <w:name w:val="Heading 1 Char"/>
    <w:basedOn w:val="DefaultParagraphFont"/>
    <w:link w:val="Heading1"/>
    <w:rsid w:val="00545C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C0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C0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45C00"/>
    <w:rPr>
      <w:b/>
      <w:spacing w:val="0"/>
    </w:rPr>
  </w:style>
  <w:style w:type="paragraph" w:customStyle="1" w:styleId="SuperHeading">
    <w:name w:val="SuperHeading"/>
    <w:basedOn w:val="Normal"/>
    <w:rsid w:val="00545C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45C0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45C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C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C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C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C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C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C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C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C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C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C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C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C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C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C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C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5C0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5C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C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C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C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5C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5C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C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C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C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C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C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C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C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C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5C00"/>
    <w:rPr>
      <w:i/>
    </w:rPr>
  </w:style>
  <w:style w:type="paragraph" w:styleId="Caption">
    <w:name w:val="caption"/>
    <w:basedOn w:val="BodyText"/>
    <w:next w:val="Normal"/>
    <w:qFormat/>
    <w:rsid w:val="00545C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C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C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C00"/>
  </w:style>
  <w:style w:type="paragraph" w:styleId="TableofFigures">
    <w:name w:val="table of figures"/>
    <w:basedOn w:val="Normal"/>
    <w:next w:val="Normal"/>
    <w:semiHidden/>
    <w:rsid w:val="00545C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C00"/>
    <w:pPr>
      <w:numPr>
        <w:numId w:val="9"/>
      </w:numPr>
    </w:pPr>
  </w:style>
  <w:style w:type="character" w:customStyle="1" w:styleId="WingdingSymbols">
    <w:name w:val="Wingding Symbols"/>
    <w:rsid w:val="00545C00"/>
    <w:rPr>
      <w:rFonts w:ascii="Wingdings" w:hAnsi="Wingdings"/>
    </w:rPr>
  </w:style>
  <w:style w:type="character" w:customStyle="1" w:styleId="HotSpot">
    <w:name w:val="HotSpot"/>
    <w:rsid w:val="00545C00"/>
    <w:rPr>
      <w:color w:val="0033CC"/>
      <w:u w:val="none"/>
    </w:rPr>
  </w:style>
  <w:style w:type="paragraph" w:customStyle="1" w:styleId="BodyTextRight">
    <w:name w:val="Body Text Right"/>
    <w:basedOn w:val="BodyText"/>
    <w:rsid w:val="00545C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C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C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C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C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C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C00"/>
    <w:rPr>
      <w:sz w:val="32"/>
    </w:rPr>
  </w:style>
  <w:style w:type="paragraph" w:customStyle="1" w:styleId="HeadingProcedure">
    <w:name w:val="Heading Procedure"/>
    <w:basedOn w:val="HeadingBase"/>
    <w:next w:val="Normal"/>
    <w:rsid w:val="00545C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C00"/>
    <w:pPr>
      <w:spacing w:before="60" w:after="60"/>
    </w:pPr>
  </w:style>
  <w:style w:type="paragraph" w:styleId="ListContinue">
    <w:name w:val="List Continue"/>
    <w:basedOn w:val="List"/>
    <w:rsid w:val="00545C00"/>
    <w:pPr>
      <w:ind w:firstLine="0"/>
    </w:pPr>
  </w:style>
  <w:style w:type="paragraph" w:customStyle="1" w:styleId="ListNote">
    <w:name w:val="List Note"/>
    <w:basedOn w:val="List"/>
    <w:rsid w:val="00545C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C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C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C00"/>
    <w:rPr>
      <w:rFonts w:ascii="Courier New" w:hAnsi="Courier New"/>
    </w:rPr>
  </w:style>
  <w:style w:type="paragraph" w:customStyle="1" w:styleId="NoteBullet">
    <w:name w:val="Note Bullet"/>
    <w:basedOn w:val="Note"/>
    <w:rsid w:val="00545C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C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C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C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C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5C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C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C00"/>
    <w:rPr>
      <w:b/>
      <w:smallCaps/>
    </w:rPr>
  </w:style>
  <w:style w:type="paragraph" w:customStyle="1" w:styleId="TableListNumber">
    <w:name w:val="Table List Number"/>
    <w:basedOn w:val="ListNumber"/>
    <w:rsid w:val="00545C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C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C00"/>
    <w:pPr>
      <w:numPr>
        <w:numId w:val="7"/>
      </w:numPr>
    </w:pPr>
  </w:style>
  <w:style w:type="paragraph" w:customStyle="1" w:styleId="ListAlpha2">
    <w:name w:val="List Alpha 2"/>
    <w:basedOn w:val="List2"/>
    <w:rsid w:val="00545C00"/>
    <w:pPr>
      <w:numPr>
        <w:numId w:val="6"/>
      </w:numPr>
    </w:pPr>
  </w:style>
  <w:style w:type="paragraph" w:styleId="List2">
    <w:name w:val="List 2"/>
    <w:basedOn w:val="BodyText"/>
    <w:rsid w:val="00545C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C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C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C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C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C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45C00"/>
    <w:pPr>
      <w:numPr>
        <w:numId w:val="2"/>
      </w:numPr>
    </w:pPr>
  </w:style>
  <w:style w:type="paragraph" w:styleId="ListContinue2">
    <w:name w:val="List Continue 2"/>
    <w:basedOn w:val="List2"/>
    <w:rsid w:val="00545C00"/>
    <w:pPr>
      <w:ind w:firstLine="0"/>
    </w:pPr>
  </w:style>
  <w:style w:type="paragraph" w:styleId="ListContinue3">
    <w:name w:val="List Continue 3"/>
    <w:basedOn w:val="List3"/>
    <w:rsid w:val="00545C00"/>
    <w:pPr>
      <w:ind w:left="1021" w:firstLine="0"/>
    </w:pPr>
  </w:style>
  <w:style w:type="paragraph" w:styleId="ListContinue4">
    <w:name w:val="List Continue 4"/>
    <w:basedOn w:val="List4"/>
    <w:rsid w:val="00545C00"/>
    <w:pPr>
      <w:ind w:firstLine="0"/>
    </w:pPr>
  </w:style>
  <w:style w:type="paragraph" w:styleId="ListContinue5">
    <w:name w:val="List Continue 5"/>
    <w:basedOn w:val="List5"/>
    <w:rsid w:val="00545C00"/>
    <w:pPr>
      <w:ind w:firstLine="0"/>
    </w:pPr>
  </w:style>
  <w:style w:type="paragraph" w:styleId="ListNumber3">
    <w:name w:val="List Number 3"/>
    <w:basedOn w:val="List3"/>
    <w:rsid w:val="00545C00"/>
    <w:pPr>
      <w:numPr>
        <w:numId w:val="3"/>
      </w:numPr>
    </w:pPr>
  </w:style>
  <w:style w:type="paragraph" w:styleId="ListNumber4">
    <w:name w:val="List Number 4"/>
    <w:basedOn w:val="List4"/>
    <w:rsid w:val="00545C00"/>
    <w:pPr>
      <w:numPr>
        <w:numId w:val="4"/>
      </w:numPr>
    </w:pPr>
  </w:style>
  <w:style w:type="paragraph" w:styleId="ListNumber5">
    <w:name w:val="List Number 5"/>
    <w:basedOn w:val="List5"/>
    <w:rsid w:val="00545C00"/>
    <w:pPr>
      <w:numPr>
        <w:numId w:val="5"/>
      </w:numPr>
    </w:pPr>
  </w:style>
  <w:style w:type="paragraph" w:styleId="BlockText">
    <w:name w:val="Block Text"/>
    <w:basedOn w:val="Normal"/>
    <w:rsid w:val="00545C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C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C00"/>
    <w:rPr>
      <w:sz w:val="16"/>
      <w:vertAlign w:val="superscript"/>
    </w:rPr>
  </w:style>
  <w:style w:type="character" w:customStyle="1" w:styleId="Symbols">
    <w:name w:val="Symbols"/>
    <w:basedOn w:val="DefaultParagraphFont"/>
    <w:rsid w:val="00545C00"/>
    <w:rPr>
      <w:rFonts w:ascii="Symbol" w:hAnsi="Symbol"/>
    </w:rPr>
  </w:style>
  <w:style w:type="character" w:customStyle="1" w:styleId="MenuOptions">
    <w:name w:val="Menu Options"/>
    <w:basedOn w:val="DefaultParagraphFont"/>
    <w:rsid w:val="00545C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C00"/>
    <w:rPr>
      <w:b/>
    </w:rPr>
  </w:style>
  <w:style w:type="character" w:customStyle="1" w:styleId="Underlined">
    <w:name w:val="Underlined"/>
    <w:basedOn w:val="DefaultParagraphFont"/>
    <w:rsid w:val="00545C00"/>
    <w:rPr>
      <w:u w:val="single"/>
    </w:rPr>
  </w:style>
  <w:style w:type="paragraph" w:customStyle="1" w:styleId="TableBodyTextRight">
    <w:name w:val="Table Body Text Right"/>
    <w:basedOn w:val="TableBodyText"/>
    <w:rsid w:val="00545C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C00"/>
    <w:rPr>
      <w:sz w:val="18"/>
    </w:rPr>
  </w:style>
  <w:style w:type="paragraph" w:customStyle="1" w:styleId="BodySmallRight">
    <w:name w:val="Body Small Right"/>
    <w:basedOn w:val="BodyTextRight"/>
    <w:rsid w:val="00545C00"/>
    <w:rPr>
      <w:sz w:val="18"/>
      <w:szCs w:val="18"/>
    </w:rPr>
  </w:style>
  <w:style w:type="paragraph" w:customStyle="1" w:styleId="MarginEdition">
    <w:name w:val="Margin Edition"/>
    <w:basedOn w:val="MarginNote"/>
    <w:rsid w:val="00545C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C00"/>
    <w:rPr>
      <w:sz w:val="2"/>
      <w:szCs w:val="2"/>
    </w:rPr>
  </w:style>
  <w:style w:type="character" w:customStyle="1" w:styleId="Small">
    <w:name w:val="Small"/>
    <w:basedOn w:val="DefaultParagraphFont"/>
    <w:rsid w:val="00545C00"/>
    <w:rPr>
      <w:sz w:val="16"/>
    </w:rPr>
  </w:style>
  <w:style w:type="paragraph" w:customStyle="1" w:styleId="WideTable">
    <w:name w:val="Wide Table"/>
    <w:basedOn w:val="Normal"/>
    <w:rsid w:val="00545C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C00"/>
  </w:style>
  <w:style w:type="paragraph" w:styleId="Quote">
    <w:name w:val="Quote"/>
    <w:basedOn w:val="Heading1"/>
    <w:link w:val="QuoteChar"/>
    <w:qFormat/>
    <w:rsid w:val="00545C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C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C00"/>
    <w:pPr>
      <w:pageBreakBefore/>
    </w:pPr>
  </w:style>
  <w:style w:type="paragraph" w:customStyle="1" w:styleId="Border">
    <w:name w:val="Border"/>
    <w:basedOn w:val="Normal"/>
    <w:qFormat/>
    <w:rsid w:val="00545C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C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C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C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C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C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C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C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C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C00"/>
    <w:rPr>
      <w:u w:val="single"/>
    </w:rPr>
  </w:style>
  <w:style w:type="character" w:customStyle="1" w:styleId="BoldandItalics">
    <w:name w:val="Bold and Italics"/>
    <w:qFormat/>
    <w:rsid w:val="00545C00"/>
    <w:rPr>
      <w:b/>
      <w:i/>
      <w:u w:val="none"/>
    </w:rPr>
  </w:style>
  <w:style w:type="paragraph" w:styleId="BalloonText">
    <w:name w:val="Balloon Text"/>
    <w:basedOn w:val="Normal"/>
    <w:link w:val="BalloonTextChar"/>
    <w:rsid w:val="00545C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C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C0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C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C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C0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167</Words>
  <Characters>996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AMPSS00005 Basic Meat Industry Skill Set</dc:title>
  <dc:subject>Approved</dc:subject>
  <dc:creator>AgriFood Skills Australia</dc:creator>
  <cp:keywords>Release 1</cp:keywords>
  <dc:description>Review Date: 12 April 2008</dc:description>
  <cp:lastModifiedBy>TPCMS</cp:lastModifiedBy>
  <cp:revision>3</cp:revision>
  <dcterms:created xsi:type="dcterms:W3CDTF">2016-08-04T12:10:03Z</dcterms:created>
  <dcterms:modified xsi:type="dcterms:W3CDTF">2016-08-03T23:57:00Z</dcterms:modified>
</cp:coreProperties>
</file>