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4EE" w:rsidP="001F4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AMPS301 Cook, steam and cool product</w:t>
      </w:r>
      <w:r>
        <w:fldChar w:fldCharType="end"/>
      </w:r>
    </w:p>
    <w:p w:rsidR="001F44EE" w:rsidP="001F44EE">
      <w:pPr>
        <w:pStyle w:val="Version"/>
        <w:sectPr w:rsidSect="008C2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2E32" w:rsidP="008C2E32">
      <w:pPr>
        <w:pStyle w:val="SuperHeading"/>
      </w:pPr>
      <w:r w:rsidRPr="008C2E32">
        <w:t>AMPS301 Cook, steam and cool product</w:t>
      </w:r>
    </w:p>
    <w:p w:rsidR="00000000" w:rsidRPr="008C2E32" w:rsidP="008C2E32">
      <w:pPr>
        <w:pStyle w:val="Heading1"/>
      </w:pPr>
      <w:bookmarkStart w:id="1" w:name="O_963941"/>
      <w:bookmarkEnd w:id="1"/>
      <w:r w:rsidRPr="008C2E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2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rPr>
                <w:rStyle w:val="SpecialBold"/>
              </w:rPr>
              <w:t>Comments</w:t>
            </w:r>
          </w:p>
        </w:tc>
      </w:tr>
      <w:tr w:rsidTr="008C2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This version released with AMP Australian Meat Processing Training Package Version 3.0.</w:t>
            </w:r>
          </w:p>
        </w:tc>
      </w:tr>
      <w:tr w:rsidTr="008C2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t>This version released with AMP Australian Meat Processing Training Package Version 2.0.</w:t>
            </w:r>
          </w:p>
        </w:tc>
      </w:tr>
    </w:tbl>
    <w:p w:rsidR="00000000" w:rsidRPr="008C2E32" w:rsidP="008C2E32">
      <w:pPr>
        <w:pStyle w:val="BodyText"/>
      </w:pPr>
    </w:p>
    <w:p w:rsidR="00000000" w:rsidRPr="008C2E32" w:rsidP="008C2E32">
      <w:pPr>
        <w:pStyle w:val="AllowPageBreak"/>
      </w:pPr>
    </w:p>
    <w:p w:rsidR="00000000" w:rsidRPr="008C2E32" w:rsidP="008C2E32">
      <w:pPr>
        <w:pStyle w:val="Heading1"/>
      </w:pPr>
      <w:bookmarkStart w:id="2" w:name="O_963940"/>
      <w:bookmarkEnd w:id="2"/>
      <w:r w:rsidRPr="008C2E32">
        <w:t>A</w:t>
      </w:r>
      <w:r w:rsidRPr="008C2E32">
        <w:t>pplication</w:t>
      </w:r>
    </w:p>
    <w:p w:rsidR="00000000" w:rsidRPr="008C2E32" w:rsidP="001F44EE">
      <w:pPr>
        <w:pStyle w:val="BodyText"/>
      </w:pPr>
      <w:r w:rsidRPr="008C2E32">
        <w:t>This unit covers the skills and knowledge required to prepare products with the application of heat treatment in a meat establishment.</w:t>
      </w:r>
    </w:p>
    <w:p w:rsidR="00000000" w:rsidRPr="008C2E32" w:rsidP="001F44EE">
      <w:pPr>
        <w:pStyle w:val="BodyText"/>
      </w:pPr>
      <w:r w:rsidRPr="008C2E32">
        <w:t>A skilled operator would require this unit to prepare cooked and steamed products including trimmed meats, re</w:t>
      </w:r>
      <w:r w:rsidRPr="008C2E32">
        <w:t>ady to cut meats, frankfurters and hams.</w:t>
      </w:r>
    </w:p>
    <w:p w:rsidR="00000000" w:rsidRPr="008C2E32" w:rsidP="001F44EE">
      <w:pPr>
        <w:pStyle w:val="BodyText"/>
      </w:pPr>
      <w:r w:rsidRPr="008C2E32">
        <w:t>All work should be carried out to comply with workplace procedures, customer requirements and product specifications.</w:t>
      </w:r>
    </w:p>
    <w:p w:rsidR="00000000" w:rsidRPr="008C2E32" w:rsidP="001F44EE">
      <w:pPr>
        <w:pStyle w:val="BodyText"/>
      </w:pPr>
      <w:r w:rsidRPr="008C2E32">
        <w:t>This unit applies to individuals who work under broad direction and take responsibility for the</w:t>
      </w:r>
      <w:r w:rsidRPr="008C2E32">
        <w:t>ir own work including limited responsibility for the work of others. They provide and communicate solutions to a range of predictable problems.</w:t>
      </w:r>
    </w:p>
    <w:p w:rsidR="00000000" w:rsidRPr="008C2E32" w:rsidP="001F44EE">
      <w:pPr>
        <w:pStyle w:val="BodyText"/>
      </w:pPr>
      <w:r w:rsidRPr="008C2E32">
        <w:t>No occupational licensing, legislative or certification requirements are known to apply to this unit at the time of publication.</w:t>
      </w:r>
    </w:p>
    <w:p w:rsidR="00000000" w:rsidRPr="008C2E32" w:rsidP="001F44EE">
      <w:pPr>
        <w:pStyle w:val="BodyText"/>
      </w:pPr>
      <w:r w:rsidRPr="008C2E32">
        <w:t>This unit must be delivered and assessed in the context of Australian meat processing standards and regulations.</w:t>
      </w:r>
    </w:p>
    <w:p w:rsidR="00000000" w:rsidRPr="008C2E32" w:rsidP="008C2E32">
      <w:pPr>
        <w:pStyle w:val="Heading1"/>
      </w:pPr>
      <w:bookmarkStart w:id="3" w:name="O_963939"/>
      <w:bookmarkEnd w:id="3"/>
      <w:r w:rsidRPr="008C2E32">
        <w:t>Pre-requisite Unit</w:t>
      </w:r>
    </w:p>
    <w:p w:rsidR="00000000" w:rsidRPr="008C2E32" w:rsidP="001F44EE">
      <w:pPr>
        <w:pStyle w:val="BodyText"/>
      </w:pPr>
      <w:r w:rsidRPr="008C2E32">
        <w:t>Nil</w:t>
      </w:r>
    </w:p>
    <w:p w:rsidR="00000000" w:rsidRPr="008C2E32" w:rsidP="008C2E32">
      <w:pPr>
        <w:pStyle w:val="Heading1"/>
      </w:pPr>
      <w:bookmarkStart w:id="4" w:name="O_963937"/>
      <w:bookmarkEnd w:id="4"/>
      <w:r w:rsidRPr="008C2E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44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rPr>
                <w:rStyle w:val="SpecialBold"/>
              </w:rPr>
              <w:t>Performance Criteria</w:t>
            </w:r>
          </w:p>
        </w:tc>
      </w:tr>
      <w:tr w:rsidTr="001F44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44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1. Place product in cooking or steaming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t>1.1 Identify individual product and place correctly in cooking or steaming facility for even cooking or steaming</w:t>
            </w:r>
          </w:p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1.2 Space product in cooking facility according to product and manufacturer</w:t>
            </w:r>
            <w:r>
              <w:t>’</w:t>
            </w:r>
            <w:r w:rsidRPr="008C2E32">
              <w:t>s specifications</w:t>
            </w:r>
          </w:p>
        </w:tc>
      </w:tr>
      <w:tr w:rsidTr="001F44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2. Cook or steam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t>2.1 Determine correct cooking or steaming procedure</w:t>
            </w:r>
          </w:p>
          <w:p w:rsidR="00000000" w:rsidRPr="008C2E32" w:rsidP="008C2E32">
            <w:pPr>
              <w:pStyle w:val="BodyText"/>
            </w:pPr>
            <w:r w:rsidRPr="008C2E32">
              <w:t>2.2 Set and maintain cooking or steaming cycle according to specifications and workplace requirements</w:t>
            </w:r>
          </w:p>
          <w:p w:rsidR="00000000" w:rsidRPr="008C2E32" w:rsidP="008C2E32">
            <w:pPr>
              <w:pStyle w:val="BodyText"/>
            </w:pPr>
            <w:r w:rsidRPr="008C2E32">
              <w:t xml:space="preserve">2.3 Regularly monitor cooking or steaming process and adjust as necessary to </w:t>
            </w:r>
            <w:r w:rsidRPr="008C2E32">
              <w:t>fulfil product specifications</w:t>
            </w:r>
          </w:p>
          <w:p w:rsidR="00000000" w:rsidRPr="008C2E32" w:rsidP="008C2E32">
            <w:pPr>
              <w:pStyle w:val="BodyText"/>
            </w:pPr>
            <w:r w:rsidRPr="008C2E32">
              <w:t>2.4 Check internal temperature of product on completion of cooking or steaming cycle to ensure correct process has been achieved</w:t>
            </w:r>
          </w:p>
          <w:p w:rsidR="00000000" w:rsidRPr="008C2E32" w:rsidP="008C2E32">
            <w:pPr>
              <w:pStyle w:val="BodyText"/>
            </w:pPr>
            <w:r w:rsidRPr="008C2E32">
              <w:t xml:space="preserve">2.5 Cook or steam a variety of products to workplace requirements and customer specifications at </w:t>
            </w:r>
            <w:r w:rsidRPr="008C2E32">
              <w:t>a speed similar to production requirements</w:t>
            </w:r>
          </w:p>
          <w:p w:rsidR="00000000" w:rsidRPr="008C2E32" w:rsidP="008C2E32">
            <w:pPr>
              <w:pStyle w:val="BodyText"/>
            </w:pPr>
            <w:r w:rsidRPr="008C2E32">
              <w:t>2.6 Correctly record process and results of cooking or steaming</w:t>
            </w:r>
          </w:p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2.7 Dye product to achieve a uniform colour when required by product specifications</w:t>
            </w:r>
          </w:p>
        </w:tc>
      </w:tr>
      <w:tr w:rsidTr="001F44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3. Chill or cool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t>3.1 Weigh product immediately on comple</w:t>
            </w:r>
            <w:r w:rsidRPr="008C2E32">
              <w:t>tion of cooking or steaming cycle</w:t>
            </w:r>
          </w:p>
          <w:p w:rsidR="00000000" w:rsidRPr="008C2E32" w:rsidP="008C2E32">
            <w:pPr>
              <w:pStyle w:val="BodyText"/>
            </w:pPr>
            <w:r w:rsidRPr="008C2E32">
              <w:t>3.2 Chill product immediately or cool at ambient temperature before chilling according to product specifications</w:t>
            </w:r>
          </w:p>
          <w:p w:rsidR="00000000" w:rsidRPr="008C2E32" w:rsidP="008C2E32">
            <w:pPr>
              <w:pStyle w:val="BodyText"/>
            </w:pPr>
            <w:r w:rsidRPr="008C2E32">
              <w:t>3.3 Identify and store product according to product specifications and workplace requirements</w:t>
            </w:r>
          </w:p>
        </w:tc>
      </w:tr>
    </w:tbl>
    <w:p w:rsidR="00000000" w:rsidRPr="008C2E32" w:rsidP="008C2E32">
      <w:pPr>
        <w:pStyle w:val="BodyText"/>
      </w:pPr>
    </w:p>
    <w:p w:rsidR="00000000" w:rsidRPr="008C2E32" w:rsidP="008C2E32">
      <w:pPr>
        <w:pStyle w:val="AllowPageBreak"/>
      </w:pPr>
    </w:p>
    <w:p w:rsidR="00000000" w:rsidRPr="008C2E32" w:rsidP="008C2E32">
      <w:pPr>
        <w:pStyle w:val="Heading1"/>
      </w:pPr>
      <w:bookmarkStart w:id="5" w:name="O_963936"/>
      <w:bookmarkEnd w:id="5"/>
      <w:r w:rsidRPr="008C2E32">
        <w:t>Foundation Skills</w:t>
      </w:r>
    </w:p>
    <w:p w:rsidR="00000000" w:rsidRPr="008C2E32" w:rsidP="001F44EE">
      <w:pPr>
        <w:pStyle w:val="BodyText"/>
      </w:pPr>
      <w:r w:rsidRPr="008C2E32">
        <w:t>Foundation Skills essential to performance are explicit in the performance criteria of this unit of competency.</w:t>
      </w:r>
    </w:p>
    <w:p w:rsidR="00000000" w:rsidRPr="008C2E32" w:rsidP="008C2E32">
      <w:pPr>
        <w:pStyle w:val="Heading1"/>
      </w:pPr>
      <w:bookmarkStart w:id="6" w:name="O_963934"/>
      <w:bookmarkEnd w:id="6"/>
      <w:r w:rsidRPr="008C2E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C2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rPr>
                <w:rStyle w:val="SpecialBold"/>
              </w:rPr>
              <w:t xml:space="preserve">Code and title </w:t>
            </w:r>
            <w:r w:rsidRPr="008C2E32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rPr>
                <w:rStyle w:val="SpecialBold"/>
              </w:rPr>
              <w:t xml:space="preserve">Code and title </w:t>
            </w:r>
            <w:r w:rsidRPr="008C2E32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rPr>
                <w:rStyle w:val="SpecialBold"/>
              </w:rPr>
              <w:t>Equi</w:t>
            </w:r>
            <w:r w:rsidRPr="008C2E32">
              <w:rPr>
                <w:rStyle w:val="SpecialBold"/>
              </w:rPr>
              <w:t>valence status</w:t>
            </w:r>
          </w:p>
        </w:tc>
      </w:tr>
      <w:tr w:rsidTr="008C2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AMPS301 Cook, steam and cool product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AMPS301 Cook, steam and cool product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t xml:space="preserve">Equivalent unit </w:t>
            </w:r>
          </w:p>
          <w:p w:rsidR="00000000" w:rsidRPr="008C2E32" w:rsidP="008C2E32">
            <w:pPr>
              <w:pStyle w:val="BodyText"/>
            </w:pPr>
          </w:p>
        </w:tc>
      </w:tr>
    </w:tbl>
    <w:p w:rsidR="00000000" w:rsidRPr="008C2E32" w:rsidP="008C2E32">
      <w:pPr>
        <w:pStyle w:val="BodyText"/>
      </w:pPr>
    </w:p>
    <w:p w:rsidR="00000000" w:rsidRPr="008C2E32" w:rsidP="008C2E32">
      <w:pPr>
        <w:pStyle w:val="AllowPageBreak"/>
      </w:pPr>
    </w:p>
    <w:p w:rsidR="00000000" w:rsidRPr="008C2E32" w:rsidP="008C2E32">
      <w:pPr>
        <w:pStyle w:val="Heading1"/>
      </w:pPr>
      <w:bookmarkStart w:id="7" w:name="O_963942"/>
      <w:bookmarkEnd w:id="7"/>
      <w:r w:rsidRPr="008C2E32">
        <w:t>Links</w:t>
      </w:r>
    </w:p>
    <w:p w:rsidR="00000000" w:rsidRPr="008C2E32" w:rsidP="001F44EE">
      <w:pPr>
        <w:pStyle w:val="BodyText"/>
      </w:pPr>
      <w:r w:rsidRPr="008C2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565A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C2E32" w:rsidP="001F44EE">
      <w:pPr>
        <w:pStyle w:val="BodyText"/>
        <w:sectPr w:rsidSect="008C2E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2E32" w:rsidP="008C2E32">
      <w:pPr>
        <w:pStyle w:val="SuperHeading"/>
      </w:pPr>
      <w:r w:rsidRPr="008C2E32">
        <w:t>Assessment Requirements for AMPS301 Cook, steam and cool product</w:t>
      </w:r>
    </w:p>
    <w:p w:rsidR="00000000" w:rsidRPr="008C2E32" w:rsidP="008C2E32">
      <w:pPr>
        <w:pStyle w:val="Heading1"/>
      </w:pPr>
      <w:bookmarkStart w:id="8" w:name="O_963932"/>
      <w:bookmarkEnd w:id="8"/>
      <w:r w:rsidRPr="008C2E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2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rPr>
                <w:rStyle w:val="SpecialBold"/>
              </w:rPr>
              <w:t>Comments</w:t>
            </w:r>
          </w:p>
        </w:tc>
      </w:tr>
      <w:tr w:rsidTr="008C2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This version released with AMP Australian Meat Processing Training Package Version 3.0.</w:t>
            </w:r>
          </w:p>
        </w:tc>
      </w:tr>
      <w:tr w:rsidTr="008C2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32">
            <w:pPr>
              <w:pStyle w:val="BodyText"/>
              <w:rPr>
                <w:lang w:val="en-NZ"/>
              </w:rPr>
            </w:pPr>
            <w:r w:rsidRPr="008C2E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32" w:rsidP="008C2E32">
            <w:pPr>
              <w:pStyle w:val="BodyText"/>
            </w:pPr>
            <w:r w:rsidRPr="008C2E32">
              <w:t>This version released with AMP Australian Meat Processing Training Package Version 2.0.</w:t>
            </w:r>
          </w:p>
        </w:tc>
      </w:tr>
    </w:tbl>
    <w:p w:rsidR="00000000" w:rsidRPr="008C2E32" w:rsidP="008C2E32">
      <w:pPr>
        <w:pStyle w:val="BodyText"/>
      </w:pPr>
    </w:p>
    <w:p w:rsidR="00000000" w:rsidRPr="008C2E32" w:rsidP="008C2E32">
      <w:pPr>
        <w:pStyle w:val="AllowPageBreak"/>
      </w:pPr>
    </w:p>
    <w:p w:rsidR="00000000" w:rsidRPr="008C2E32" w:rsidP="008C2E32">
      <w:pPr>
        <w:pStyle w:val="Heading1"/>
      </w:pPr>
      <w:bookmarkStart w:id="9" w:name="O_963931"/>
      <w:bookmarkEnd w:id="9"/>
      <w:r w:rsidRPr="008C2E32">
        <w:t>Performance Evidence</w:t>
      </w:r>
    </w:p>
    <w:p w:rsidR="00000000" w:rsidRPr="008C2E32" w:rsidP="001F44EE">
      <w:pPr>
        <w:pStyle w:val="BodyText"/>
      </w:pPr>
      <w:r w:rsidRPr="008C2E32">
        <w:t>Candidates must consistently cook, steam and cool product to workplace requirements in the workplace.</w:t>
      </w:r>
    </w:p>
    <w:p w:rsidR="00000000" w:rsidRPr="008C2E32" w:rsidP="001F44EE">
      <w:pPr>
        <w:pStyle w:val="BodyText"/>
      </w:pPr>
      <w:r w:rsidRPr="008C2E32">
        <w:t>Candidates must:</w:t>
      </w:r>
    </w:p>
    <w:p w:rsidR="00000000" w:rsidRPr="008C2E32" w:rsidP="008C2E32">
      <w:pPr>
        <w:pStyle w:val="ListBullet"/>
      </w:pPr>
      <w:r w:rsidRPr="008C2E32">
        <w:t>follow the requirements of the work instruction</w:t>
      </w:r>
    </w:p>
    <w:p w:rsidR="00000000" w:rsidRPr="008C2E32" w:rsidP="008C2E32">
      <w:pPr>
        <w:pStyle w:val="ListBullet"/>
      </w:pPr>
      <w:r w:rsidRPr="008C2E32">
        <w:t>work at production speed</w:t>
      </w:r>
    </w:p>
    <w:p w:rsidR="00000000" w:rsidRPr="008C2E32" w:rsidP="008C2E32">
      <w:pPr>
        <w:pStyle w:val="ListBullet"/>
      </w:pPr>
      <w:r w:rsidRPr="008C2E32">
        <w:t>cook or steam of a variety of products to product specifications, to workplace, customer, Quality Assurance (QA) and hygiene and sanitation requirements</w:t>
      </w:r>
    </w:p>
    <w:p w:rsidR="00000000" w:rsidRPr="008C2E32" w:rsidP="008C2E32">
      <w:pPr>
        <w:pStyle w:val="ListBullet"/>
      </w:pPr>
      <w:r w:rsidRPr="008C2E32">
        <w:t>identify the cause and effects of, and explain the appropriate action for:</w:t>
      </w:r>
    </w:p>
    <w:p w:rsidR="00000000" w:rsidRPr="008C2E32" w:rsidP="008C2E32">
      <w:pPr>
        <w:pStyle w:val="ListBullet2"/>
      </w:pPr>
      <w:r w:rsidRPr="008C2E32">
        <w:t>cycle out of sequence</w:t>
      </w:r>
    </w:p>
    <w:p w:rsidR="00000000" w:rsidRPr="008C2E32" w:rsidP="008C2E32">
      <w:pPr>
        <w:pStyle w:val="ListBullet2"/>
      </w:pPr>
      <w:r w:rsidRPr="008C2E32">
        <w:t>drops</w:t>
      </w:r>
      <w:r w:rsidRPr="008C2E32">
        <w:t xml:space="preserve"> during cooking</w:t>
      </w:r>
    </w:p>
    <w:p w:rsidR="00000000" w:rsidRPr="008C2E32" w:rsidP="008C2E32">
      <w:pPr>
        <w:pStyle w:val="ListBullet2"/>
      </w:pPr>
      <w:r w:rsidRPr="008C2E32">
        <w:t>excess cooking or steaming</w:t>
      </w:r>
    </w:p>
    <w:p w:rsidR="00000000" w:rsidRPr="008C2E32" w:rsidP="008C2E32">
      <w:pPr>
        <w:pStyle w:val="ListBullet2"/>
      </w:pPr>
      <w:r w:rsidRPr="008C2E32">
        <w:t>excess humidity</w:t>
      </w:r>
    </w:p>
    <w:p w:rsidR="00000000" w:rsidRPr="008C2E32" w:rsidP="008C2E32">
      <w:pPr>
        <w:pStyle w:val="ListBullet2"/>
      </w:pPr>
      <w:r w:rsidRPr="008C2E32">
        <w:t>insufficient cooking or steaming</w:t>
      </w:r>
    </w:p>
    <w:p w:rsidR="00000000" w:rsidRPr="008C2E32" w:rsidP="008C2E32">
      <w:pPr>
        <w:pStyle w:val="ListBullet2"/>
      </w:pPr>
      <w:r w:rsidRPr="008C2E32">
        <w:t>low humidity</w:t>
      </w:r>
    </w:p>
    <w:p w:rsidR="00000000" w:rsidRPr="008C2E32" w:rsidP="008C2E32">
      <w:pPr>
        <w:pStyle w:val="ListBullet"/>
      </w:pPr>
      <w:r w:rsidRPr="008C2E32">
        <w:t>operate cooking or steaming facility in a safe and hygienic manner</w:t>
      </w:r>
    </w:p>
    <w:p w:rsidR="00000000" w:rsidRPr="008C2E32" w:rsidP="008C2E32">
      <w:pPr>
        <w:pStyle w:val="ListBullet"/>
      </w:pPr>
      <w:r w:rsidRPr="008C2E32">
        <w:t>demonstrate storage procedures</w:t>
      </w:r>
    </w:p>
    <w:p w:rsidR="00000000" w:rsidRPr="008C2E32" w:rsidP="008C2E32">
      <w:pPr>
        <w:pStyle w:val="ListBullet"/>
      </w:pPr>
      <w:r w:rsidRPr="008C2E32">
        <w:t>apply relevant communication and mathematical skills</w:t>
      </w:r>
      <w:r w:rsidRPr="008C2E32">
        <w:t xml:space="preserve"> relevant to work instructions and Standard Operating Procedures (SOPs)</w:t>
      </w:r>
    </w:p>
    <w:p w:rsidR="00000000" w:rsidRPr="008C2E32" w:rsidP="008C2E32">
      <w:pPr>
        <w:pStyle w:val="ListBullet"/>
      </w:pPr>
      <w:r w:rsidRPr="008C2E32">
        <w:t>apply relevant workplace health and safety, and regulatory requirements.</w:t>
      </w:r>
    </w:p>
    <w:p w:rsidR="00000000" w:rsidRPr="008C2E32" w:rsidP="008C2E32">
      <w:pPr>
        <w:pStyle w:val="AllowPageBreak"/>
      </w:pPr>
    </w:p>
    <w:p w:rsidR="00000000" w:rsidRPr="008C2E32" w:rsidP="008C2E32">
      <w:pPr>
        <w:pStyle w:val="Heading1"/>
      </w:pPr>
      <w:bookmarkStart w:id="10" w:name="O_963930"/>
      <w:bookmarkEnd w:id="10"/>
      <w:r w:rsidRPr="008C2E32">
        <w:t>Knowledge Evidence</w:t>
      </w:r>
    </w:p>
    <w:p w:rsidR="00000000" w:rsidRPr="008C2E32" w:rsidP="001F44EE">
      <w:pPr>
        <w:pStyle w:val="BodyText"/>
      </w:pPr>
      <w:r w:rsidRPr="008C2E32">
        <w:t xml:space="preserve">The candidate must demonstrate a factual, technical, procedural and theoretical knowledge of: </w:t>
      </w:r>
    </w:p>
    <w:p w:rsidR="00000000" w:rsidRPr="008C2E32" w:rsidP="008C2E32">
      <w:pPr>
        <w:pStyle w:val="ListBullet"/>
      </w:pPr>
      <w:r w:rsidRPr="008C2E32">
        <w:t>correct cooking or steaming procedure for specific products</w:t>
      </w:r>
    </w:p>
    <w:p w:rsidR="00000000" w:rsidRPr="008C2E32" w:rsidP="008C2E32">
      <w:pPr>
        <w:pStyle w:val="ListBullet"/>
      </w:pPr>
      <w:r w:rsidRPr="008C2E32">
        <w:t xml:space="preserve">procedure followed to measure product internal temperatures correctly </w:t>
      </w:r>
    </w:p>
    <w:p w:rsidR="00000000" w:rsidRPr="008C2E32" w:rsidP="008C2E32">
      <w:pPr>
        <w:pStyle w:val="ListBullet"/>
      </w:pPr>
      <w:r w:rsidRPr="008C2E32">
        <w:t>chilling or cooling requireme</w:t>
      </w:r>
      <w:r w:rsidRPr="008C2E32">
        <w:t>nts for different products</w:t>
      </w:r>
    </w:p>
    <w:p w:rsidR="00000000" w:rsidRPr="008C2E32" w:rsidP="008C2E32">
      <w:pPr>
        <w:pStyle w:val="ListBullet"/>
      </w:pPr>
      <w:r w:rsidRPr="008C2E32">
        <w:t>dye addition procedures for a given range of products</w:t>
      </w:r>
    </w:p>
    <w:p w:rsidR="00000000" w:rsidRPr="008C2E32" w:rsidP="008C2E32">
      <w:pPr>
        <w:pStyle w:val="ListBullet"/>
      </w:pPr>
      <w:r w:rsidRPr="008C2E32">
        <w:t>effect of incorrect chilling on yield</w:t>
      </w:r>
    </w:p>
    <w:p w:rsidR="00000000" w:rsidRPr="008C2E32" w:rsidP="008C2E32">
      <w:pPr>
        <w:pStyle w:val="ListBullet"/>
      </w:pPr>
      <w:r w:rsidRPr="008C2E32">
        <w:t>effects of incorrect spacing or placement of product for cooking or steaming</w:t>
      </w:r>
    </w:p>
    <w:p w:rsidR="00000000" w:rsidRPr="008C2E32" w:rsidP="008C2E32">
      <w:pPr>
        <w:pStyle w:val="ListBullet"/>
      </w:pPr>
      <w:r w:rsidRPr="008C2E32">
        <w:t>recording requirements for the cooking or steaming process</w:t>
      </w:r>
    </w:p>
    <w:p w:rsidR="00000000" w:rsidRPr="008C2E32" w:rsidP="008C2E32">
      <w:pPr>
        <w:pStyle w:val="ListBullet"/>
      </w:pPr>
      <w:r w:rsidRPr="008C2E32">
        <w:t>r</w:t>
      </w:r>
      <w:r w:rsidRPr="008C2E32">
        <w:t>elevant workplace health and safety, and regulatory requirements</w:t>
      </w:r>
    </w:p>
    <w:p w:rsidR="00000000" w:rsidRPr="008C2E32" w:rsidP="008C2E32">
      <w:pPr>
        <w:pStyle w:val="ListBullet"/>
      </w:pPr>
      <w:r w:rsidRPr="008C2E32">
        <w:t>cause and effects of:</w:t>
      </w:r>
    </w:p>
    <w:p w:rsidR="00000000" w:rsidRPr="008C2E32" w:rsidP="008C2E32">
      <w:pPr>
        <w:pStyle w:val="ListBullet2"/>
      </w:pPr>
      <w:r w:rsidRPr="008C2E32">
        <w:t>cycle out of sequence</w:t>
      </w:r>
    </w:p>
    <w:p w:rsidR="00000000" w:rsidRPr="008C2E32" w:rsidP="008C2E32">
      <w:pPr>
        <w:pStyle w:val="ListBullet2"/>
      </w:pPr>
      <w:r w:rsidRPr="008C2E32">
        <w:t>drops during cooking</w:t>
      </w:r>
    </w:p>
    <w:p w:rsidR="00000000" w:rsidRPr="008C2E32" w:rsidP="008C2E32">
      <w:pPr>
        <w:pStyle w:val="ListBullet2"/>
      </w:pPr>
      <w:r w:rsidRPr="008C2E32">
        <w:t>excess cooking or steaming</w:t>
      </w:r>
    </w:p>
    <w:p w:rsidR="00000000" w:rsidRPr="008C2E32" w:rsidP="008C2E32">
      <w:pPr>
        <w:pStyle w:val="ListBullet2"/>
      </w:pPr>
      <w:r w:rsidRPr="008C2E32">
        <w:t>excess humidity</w:t>
      </w:r>
    </w:p>
    <w:p w:rsidR="00000000" w:rsidRPr="008C2E32" w:rsidP="008C2E32">
      <w:pPr>
        <w:pStyle w:val="ListBullet2"/>
      </w:pPr>
      <w:r w:rsidRPr="008C2E32">
        <w:t>insufficient cooking or steaming</w:t>
      </w:r>
    </w:p>
    <w:p w:rsidR="00000000" w:rsidRPr="008C2E32" w:rsidP="008C2E32">
      <w:pPr>
        <w:pStyle w:val="ListBullet2"/>
      </w:pPr>
      <w:r w:rsidRPr="008C2E32">
        <w:t>low humidity.</w:t>
      </w:r>
    </w:p>
    <w:p w:rsidR="00000000" w:rsidRPr="008C2E32" w:rsidP="008C2E32">
      <w:pPr>
        <w:pStyle w:val="AllowPageBreak"/>
      </w:pPr>
    </w:p>
    <w:p w:rsidR="00000000" w:rsidRPr="008C2E32" w:rsidP="008C2E32">
      <w:pPr>
        <w:pStyle w:val="Heading1"/>
      </w:pPr>
      <w:bookmarkStart w:id="11" w:name="O_963929"/>
      <w:bookmarkEnd w:id="11"/>
      <w:r w:rsidRPr="008C2E32">
        <w:t>Assessment Conditions</w:t>
      </w:r>
    </w:p>
    <w:p w:rsidR="00000000" w:rsidRPr="008C2E32" w:rsidP="001F44EE">
      <w:pPr>
        <w:pStyle w:val="BodyText"/>
      </w:pPr>
      <w:r w:rsidRPr="008C2E32">
        <w:t>Assessment must occur in the workplace under normal production conditions.</w:t>
      </w:r>
    </w:p>
    <w:p w:rsidR="00000000" w:rsidRPr="008C2E32" w:rsidP="001F44EE">
      <w:pPr>
        <w:pStyle w:val="BodyText"/>
      </w:pPr>
      <w:r w:rsidRPr="008C2E32">
        <w:t xml:space="preserve">As a minimum, the following three forms of assessment must be used: </w:t>
      </w:r>
    </w:p>
    <w:p w:rsidR="00000000" w:rsidRPr="008C2E32" w:rsidP="008C2E32">
      <w:pPr>
        <w:pStyle w:val="ListBullet"/>
      </w:pPr>
      <w:r w:rsidRPr="008C2E32">
        <w:t>quiz of underpinning knowledge</w:t>
      </w:r>
    </w:p>
    <w:p w:rsidR="00000000" w:rsidRPr="008C2E32" w:rsidP="008C2E32">
      <w:pPr>
        <w:pStyle w:val="ListBullet"/>
      </w:pPr>
      <w:r w:rsidRPr="008C2E32">
        <w:t xml:space="preserve">workplace demonstration </w:t>
      </w:r>
    </w:p>
    <w:p w:rsidR="00000000" w:rsidRPr="008C2E32" w:rsidP="008C2E32">
      <w:pPr>
        <w:pStyle w:val="ListBullet"/>
      </w:pPr>
      <w:r w:rsidRPr="008C2E32">
        <w:t xml:space="preserve">workplace referee or third-party </w:t>
      </w:r>
      <w:r w:rsidRPr="008C2E32">
        <w:t>report of performance over time.</w:t>
      </w:r>
    </w:p>
    <w:p w:rsidR="001F44EE" w:rsidP="001F44EE">
      <w:pPr>
        <w:pStyle w:val="BodyText"/>
      </w:pPr>
      <w:r w:rsidRPr="008C2E32">
        <w:t>Assessors must satisfy the current standards for RTOs.</w:t>
      </w:r>
    </w:p>
    <w:p w:rsidR="00000000" w:rsidRPr="008C2E32" w:rsidP="008C2E32">
      <w:pPr>
        <w:pStyle w:val="Heading1"/>
      </w:pPr>
      <w:bookmarkStart w:id="12" w:name="O_963943"/>
      <w:bookmarkEnd w:id="12"/>
      <w:r w:rsidRPr="008C2E32">
        <w:t>Links</w:t>
      </w:r>
    </w:p>
    <w:p w:rsidR="00000000" w:rsidRPr="008C2E32" w:rsidP="001F44EE">
      <w:pPr>
        <w:pStyle w:val="BodyText"/>
      </w:pPr>
      <w:r w:rsidRPr="008C2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565A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C2E32" w:rsidP="008C2E32"/>
    <w:sectPr w:rsidSect="008C2E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32" w:rsidRPr="001F44EE" w:rsidP="001F4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EE" w:rsidP="008C2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4EE" w:rsidP="008C2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44EE" w:rsidP="008C2E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32" w:rsidP="008C2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44EE">
      <w:t>Approved</w:t>
    </w:r>
    <w:r w:rsidR="001F44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44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44EE">
      <w:rPr>
        <w:noProof/>
      </w:rPr>
      <w:t>4</w:t>
    </w:r>
    <w:r>
      <w:rPr>
        <w:noProof/>
      </w:rPr>
      <w:fldChar w:fldCharType="end"/>
    </w:r>
  </w:p>
  <w:p w:rsidR="008C2E32" w:rsidP="008C2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44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44EE">
      <w:t>Skills Insight</w:t>
    </w:r>
    <w:r w:rsidR="001F44EE">
      <w:fldChar w:fldCharType="end"/>
    </w:r>
  </w:p>
  <w:p w:rsidR="008C2E32" w:rsidP="008C2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E32" w:rsidRPr="001F44EE" w:rsidP="001F44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EE" w:rsidRPr="002D2AF8" w:rsidP="008C2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AMPS301 Cook, steam and cool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44EE" w:rsidP="008C2E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32" w:rsidRPr="002D2AF8" w:rsidP="008C2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44EE">
      <w:t>AMPS301 Cook, steam and cool product</w:t>
    </w:r>
    <w:r w:rsidR="001F44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44EE">
      <w:rPr>
        <w:noProof/>
      </w:rPr>
      <w:t>2 March 2025</w:t>
    </w:r>
    <w:r>
      <w:fldChar w:fldCharType="end"/>
    </w:r>
  </w:p>
  <w:p w:rsidR="008C2E32" w:rsidP="008C2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BC6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04A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482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E32"/>
  </w:style>
  <w:style w:type="character" w:customStyle="1" w:styleId="Heading1Char">
    <w:name w:val="Heading 1 Char"/>
    <w:basedOn w:val="DefaultParagraphFont"/>
    <w:link w:val="Heading1"/>
    <w:rsid w:val="008C2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E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E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2E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E32"/>
    <w:rPr>
      <w:b/>
      <w:spacing w:val="0"/>
    </w:rPr>
  </w:style>
  <w:style w:type="paragraph" w:styleId="ListBullet2">
    <w:name w:val="List Bullet 2"/>
    <w:basedOn w:val="List2"/>
    <w:rsid w:val="008C2E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2E32"/>
    <w:rPr>
      <w:i/>
    </w:rPr>
  </w:style>
  <w:style w:type="paragraph" w:customStyle="1" w:styleId="SuperHeading">
    <w:name w:val="SuperHeading"/>
    <w:basedOn w:val="Normal"/>
    <w:rsid w:val="008C2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E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2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2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E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E32"/>
  </w:style>
  <w:style w:type="paragraph" w:styleId="TableofFigures">
    <w:name w:val="table of figures"/>
    <w:basedOn w:val="Normal"/>
    <w:next w:val="Normal"/>
    <w:semiHidden/>
    <w:rsid w:val="008C2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E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2E32"/>
    <w:rPr>
      <w:rFonts w:ascii="Wingdings" w:hAnsi="Wingdings"/>
    </w:rPr>
  </w:style>
  <w:style w:type="paragraph" w:customStyle="1" w:styleId="TableHeading">
    <w:name w:val="Table Heading"/>
    <w:basedOn w:val="HeadingBase"/>
    <w:rsid w:val="008C2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E32"/>
    <w:rPr>
      <w:color w:val="0033CC"/>
      <w:u w:val="none"/>
    </w:rPr>
  </w:style>
  <w:style w:type="paragraph" w:customStyle="1" w:styleId="BodyTextRight">
    <w:name w:val="Body Text Right"/>
    <w:basedOn w:val="BodyText"/>
    <w:rsid w:val="008C2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E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E32"/>
    <w:rPr>
      <w:sz w:val="32"/>
    </w:rPr>
  </w:style>
  <w:style w:type="paragraph" w:customStyle="1" w:styleId="HeadingProcedure">
    <w:name w:val="Heading Procedure"/>
    <w:basedOn w:val="HeadingBase"/>
    <w:next w:val="Normal"/>
    <w:rsid w:val="008C2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E32"/>
    <w:pPr>
      <w:spacing w:before="60" w:after="60"/>
    </w:pPr>
  </w:style>
  <w:style w:type="paragraph" w:styleId="ListContinue">
    <w:name w:val="List Continue"/>
    <w:basedOn w:val="List"/>
    <w:rsid w:val="008C2E32"/>
    <w:pPr>
      <w:ind w:firstLine="0"/>
    </w:pPr>
  </w:style>
  <w:style w:type="paragraph" w:customStyle="1" w:styleId="ListNote">
    <w:name w:val="List Note"/>
    <w:basedOn w:val="List"/>
    <w:rsid w:val="008C2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E32"/>
    <w:rPr>
      <w:rFonts w:ascii="Courier New" w:hAnsi="Courier New"/>
    </w:rPr>
  </w:style>
  <w:style w:type="paragraph" w:customStyle="1" w:styleId="NoteBullet">
    <w:name w:val="Note Bullet"/>
    <w:basedOn w:val="Note"/>
    <w:rsid w:val="008C2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E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2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E32"/>
    <w:rPr>
      <w:b/>
      <w:smallCaps/>
    </w:rPr>
  </w:style>
  <w:style w:type="paragraph" w:customStyle="1" w:styleId="TableListNumber">
    <w:name w:val="Table List Number"/>
    <w:basedOn w:val="ListNumber"/>
    <w:rsid w:val="008C2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E32"/>
    <w:pPr>
      <w:numPr>
        <w:numId w:val="9"/>
      </w:numPr>
    </w:pPr>
  </w:style>
  <w:style w:type="paragraph" w:customStyle="1" w:styleId="ListAlpha2">
    <w:name w:val="List Alpha 2"/>
    <w:basedOn w:val="List2"/>
    <w:rsid w:val="008C2E32"/>
    <w:pPr>
      <w:numPr>
        <w:numId w:val="8"/>
      </w:numPr>
    </w:pPr>
  </w:style>
  <w:style w:type="paragraph" w:styleId="List2">
    <w:name w:val="List 2"/>
    <w:basedOn w:val="BodyText"/>
    <w:rsid w:val="008C2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E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E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2E32"/>
    <w:pPr>
      <w:numPr>
        <w:numId w:val="4"/>
      </w:numPr>
    </w:pPr>
  </w:style>
  <w:style w:type="paragraph" w:styleId="ListContinue2">
    <w:name w:val="List Continue 2"/>
    <w:basedOn w:val="List2"/>
    <w:rsid w:val="008C2E32"/>
    <w:pPr>
      <w:ind w:firstLine="0"/>
    </w:pPr>
  </w:style>
  <w:style w:type="paragraph" w:styleId="ListContinue3">
    <w:name w:val="List Continue 3"/>
    <w:basedOn w:val="List3"/>
    <w:rsid w:val="008C2E32"/>
    <w:pPr>
      <w:ind w:left="1021" w:firstLine="0"/>
    </w:pPr>
  </w:style>
  <w:style w:type="paragraph" w:styleId="ListContinue4">
    <w:name w:val="List Continue 4"/>
    <w:basedOn w:val="List4"/>
    <w:rsid w:val="008C2E32"/>
    <w:pPr>
      <w:ind w:firstLine="0"/>
    </w:pPr>
  </w:style>
  <w:style w:type="paragraph" w:styleId="ListContinue5">
    <w:name w:val="List Continue 5"/>
    <w:basedOn w:val="List5"/>
    <w:rsid w:val="008C2E32"/>
    <w:pPr>
      <w:ind w:firstLine="0"/>
    </w:pPr>
  </w:style>
  <w:style w:type="paragraph" w:styleId="ListNumber3">
    <w:name w:val="List Number 3"/>
    <w:basedOn w:val="List3"/>
    <w:rsid w:val="008C2E32"/>
    <w:pPr>
      <w:numPr>
        <w:numId w:val="5"/>
      </w:numPr>
    </w:pPr>
  </w:style>
  <w:style w:type="paragraph" w:styleId="ListNumber4">
    <w:name w:val="List Number 4"/>
    <w:basedOn w:val="List4"/>
    <w:rsid w:val="008C2E32"/>
    <w:pPr>
      <w:numPr>
        <w:numId w:val="6"/>
      </w:numPr>
    </w:pPr>
  </w:style>
  <w:style w:type="paragraph" w:styleId="ListNumber5">
    <w:name w:val="List Number 5"/>
    <w:basedOn w:val="List5"/>
    <w:rsid w:val="008C2E32"/>
    <w:pPr>
      <w:numPr>
        <w:numId w:val="7"/>
      </w:numPr>
    </w:pPr>
  </w:style>
  <w:style w:type="paragraph" w:styleId="BlockText">
    <w:name w:val="Block Text"/>
    <w:basedOn w:val="Normal"/>
    <w:rsid w:val="008C2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E32"/>
    <w:rPr>
      <w:sz w:val="16"/>
      <w:vertAlign w:val="superscript"/>
    </w:rPr>
  </w:style>
  <w:style w:type="character" w:customStyle="1" w:styleId="Symbols">
    <w:name w:val="Symbols"/>
    <w:basedOn w:val="DefaultParagraphFont"/>
    <w:rsid w:val="008C2E32"/>
    <w:rPr>
      <w:rFonts w:ascii="Symbol" w:hAnsi="Symbol"/>
    </w:rPr>
  </w:style>
  <w:style w:type="character" w:customStyle="1" w:styleId="MenuOptions">
    <w:name w:val="Menu Options"/>
    <w:basedOn w:val="DefaultParagraphFont"/>
    <w:rsid w:val="008C2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E32"/>
    <w:rPr>
      <w:b/>
    </w:rPr>
  </w:style>
  <w:style w:type="character" w:customStyle="1" w:styleId="Underlined">
    <w:name w:val="Underlined"/>
    <w:basedOn w:val="DefaultParagraphFont"/>
    <w:rsid w:val="008C2E32"/>
    <w:rPr>
      <w:u w:val="single"/>
    </w:rPr>
  </w:style>
  <w:style w:type="paragraph" w:customStyle="1" w:styleId="TableBodyTextRight">
    <w:name w:val="Table Body Text Right"/>
    <w:basedOn w:val="TableBodyText"/>
    <w:rsid w:val="008C2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E32"/>
    <w:rPr>
      <w:sz w:val="18"/>
    </w:rPr>
  </w:style>
  <w:style w:type="paragraph" w:customStyle="1" w:styleId="BodySmallRight">
    <w:name w:val="Body Small Right"/>
    <w:basedOn w:val="BodyTextRight"/>
    <w:rsid w:val="008C2E32"/>
    <w:rPr>
      <w:sz w:val="18"/>
      <w:szCs w:val="18"/>
    </w:rPr>
  </w:style>
  <w:style w:type="paragraph" w:customStyle="1" w:styleId="MarginEdition">
    <w:name w:val="Margin Edition"/>
    <w:basedOn w:val="MarginNote"/>
    <w:rsid w:val="008C2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E32"/>
    <w:rPr>
      <w:sz w:val="2"/>
      <w:szCs w:val="2"/>
    </w:rPr>
  </w:style>
  <w:style w:type="character" w:customStyle="1" w:styleId="Small">
    <w:name w:val="Small"/>
    <w:basedOn w:val="DefaultParagraphFont"/>
    <w:rsid w:val="008C2E32"/>
    <w:rPr>
      <w:sz w:val="16"/>
    </w:rPr>
  </w:style>
  <w:style w:type="paragraph" w:customStyle="1" w:styleId="WideTable">
    <w:name w:val="Wide Table"/>
    <w:basedOn w:val="Normal"/>
    <w:rsid w:val="008C2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E32"/>
  </w:style>
  <w:style w:type="paragraph" w:styleId="Quote">
    <w:name w:val="Quote"/>
    <w:basedOn w:val="Heading1"/>
    <w:link w:val="QuoteChar"/>
    <w:qFormat/>
    <w:rsid w:val="008C2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E32"/>
    <w:pPr>
      <w:pageBreakBefore/>
    </w:pPr>
  </w:style>
  <w:style w:type="paragraph" w:customStyle="1" w:styleId="Border">
    <w:name w:val="Border"/>
    <w:basedOn w:val="Normal"/>
    <w:qFormat/>
    <w:rsid w:val="008C2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E32"/>
    <w:rPr>
      <w:u w:val="single"/>
    </w:rPr>
  </w:style>
  <w:style w:type="character" w:customStyle="1" w:styleId="BoldandItalics">
    <w:name w:val="Bold and Italics"/>
    <w:qFormat/>
    <w:rsid w:val="008C2E32"/>
    <w:rPr>
      <w:b/>
      <w:i/>
      <w:u w:val="none"/>
    </w:rPr>
  </w:style>
  <w:style w:type="paragraph" w:styleId="BalloonText">
    <w:name w:val="Balloon Text"/>
    <w:basedOn w:val="Normal"/>
    <w:link w:val="BalloonTextChar"/>
    <w:rsid w:val="008C2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E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E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E32"/>
    <w:pPr>
      <w:spacing w:before="0" w:after="0"/>
    </w:pPr>
  </w:style>
  <w:style w:type="paragraph" w:customStyle="1" w:styleId="BodyTextBold">
    <w:name w:val="Body Text Bold"/>
    <w:basedOn w:val="BodyText"/>
    <w:qFormat/>
    <w:rsid w:val="008C2E32"/>
    <w:rPr>
      <w:b/>
    </w:rPr>
  </w:style>
  <w:style w:type="character" w:styleId="Hyperlink">
    <w:name w:val="Hyperlink"/>
    <w:basedOn w:val="DefaultParagraphFont"/>
    <w:uiPriority w:val="99"/>
    <w:unhideWhenUsed/>
    <w:rsid w:val="001F44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5141</Characters>
  <Application>Microsoft Office Word</Application>
  <DocSecurity>0</DocSecurity>
  <Lines>177</Lines>
  <Paragraphs>124</Paragraphs>
  <ScaleCrop>false</ScaleCrop>
  <Company>Author-it Software Corporation Ltd.</Company>
  <LinksUpToDate>false</LinksUpToDate>
  <CharactersWithSpaces>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AMPS301 Cook, steam and cool product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2025-03-02T03:04:00Z</dcterms:created>
  <dcterms:modified xsi:type="dcterms:W3CDTF">2025-03-02T03:04:00Z</dcterms:modified>
</cp:coreProperties>
</file>