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324" w:rsidP="005A43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AMPS102 Pack smallgoods product</w:t>
      </w:r>
      <w:r>
        <w:fldChar w:fldCharType="end"/>
      </w:r>
    </w:p>
    <w:p w:rsidR="005A4324" w:rsidP="005A4324">
      <w:pPr>
        <w:pStyle w:val="Version"/>
        <w:sectPr w:rsidSect="00B06B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6B47" w:rsidP="00B06B47">
      <w:pPr>
        <w:pStyle w:val="SuperHeading"/>
      </w:pPr>
      <w:r w:rsidRPr="00B06B47">
        <w:t>Assessment Requirements for AMPS102 Pack smallgoods product</w:t>
      </w:r>
    </w:p>
    <w:p w:rsidR="00000000" w:rsidRPr="00B06B47" w:rsidP="00B06B47">
      <w:pPr>
        <w:pStyle w:val="Heading1"/>
      </w:pPr>
      <w:bookmarkStart w:id="1" w:name="O_893101"/>
      <w:bookmarkEnd w:id="1"/>
      <w:r w:rsidRPr="00B06B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0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47">
            <w:pPr>
              <w:pStyle w:val="TableHeading"/>
              <w:rPr>
                <w:lang w:val="en-NZ"/>
              </w:rPr>
            </w:pPr>
            <w:r w:rsidRPr="00B06B4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47">
            <w:pPr>
              <w:pStyle w:val="TableHeading"/>
              <w:rPr>
                <w:lang w:val="en-NZ"/>
              </w:rPr>
            </w:pPr>
            <w:r w:rsidRPr="00B06B4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47">
            <w:pPr>
              <w:pStyle w:val="TableHeading"/>
              <w:rPr>
                <w:lang w:val="en-NZ"/>
              </w:rPr>
            </w:pPr>
            <w:r w:rsidRPr="00B06B47">
              <w:t>Comment</w:t>
            </w:r>
          </w:p>
        </w:tc>
      </w:tr>
      <w:tr w:rsidTr="00B06B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47">
            <w:pPr>
              <w:pStyle w:val="BodyText"/>
              <w:rPr>
                <w:lang w:val="en-NZ"/>
              </w:rPr>
            </w:pPr>
            <w:r w:rsidRPr="00B06B4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B47">
            <w:pPr>
              <w:pStyle w:val="BodyText"/>
              <w:rPr>
                <w:lang w:val="en-NZ"/>
              </w:rPr>
            </w:pPr>
            <w:r w:rsidRPr="00B06B4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B47" w:rsidP="00B06B47">
            <w:pPr>
              <w:pStyle w:val="BodyText"/>
            </w:pPr>
            <w:r w:rsidRPr="00B06B47">
              <w:t>Initial release</w:t>
            </w:r>
          </w:p>
        </w:tc>
      </w:tr>
    </w:tbl>
    <w:p w:rsidR="00000000" w:rsidRPr="00B06B47" w:rsidP="00B06B47">
      <w:pPr>
        <w:pStyle w:val="BodyText"/>
      </w:pPr>
    </w:p>
    <w:p w:rsidR="00000000" w:rsidRPr="00B06B47" w:rsidP="00B06B47">
      <w:pPr>
        <w:pStyle w:val="AllowPageBreak"/>
      </w:pPr>
    </w:p>
    <w:p w:rsidR="00000000" w:rsidRPr="00B06B47" w:rsidP="00B06B47">
      <w:pPr>
        <w:pStyle w:val="Heading1"/>
      </w:pPr>
      <w:bookmarkStart w:id="2" w:name="O_893102"/>
      <w:bookmarkEnd w:id="2"/>
      <w:r w:rsidRPr="00B06B47">
        <w:t>Performance Evidence</w:t>
      </w:r>
    </w:p>
    <w:p w:rsidR="00000000" w:rsidRPr="00B06B47" w:rsidP="005A4324">
      <w:pPr>
        <w:pStyle w:val="BodyText"/>
      </w:pPr>
      <w:r w:rsidRPr="00B06B47">
        <w:t>The candidate must hand-weigh, arrange and bag meat products in a meat processing establishment.</w:t>
      </w:r>
    </w:p>
    <w:p w:rsidR="00000000" w:rsidRPr="00B06B47" w:rsidP="005A4324">
      <w:pPr>
        <w:pStyle w:val="BodyText"/>
      </w:pPr>
      <w:r w:rsidRPr="00B06B47">
        <w:t xml:space="preserve">The candidate must: </w:t>
      </w:r>
    </w:p>
    <w:p w:rsidR="00000000" w:rsidRPr="00B06B47" w:rsidP="00B06B47">
      <w:pPr>
        <w:pStyle w:val="ListBullet"/>
      </w:pPr>
      <w:r w:rsidRPr="00B06B47">
        <w:t>inspect and grade of a variety of products prior to packaging</w:t>
      </w:r>
    </w:p>
    <w:p w:rsidR="00000000" w:rsidRPr="00B06B47" w:rsidP="00B06B47">
      <w:pPr>
        <w:pStyle w:val="ListBullet"/>
      </w:pPr>
      <w:r w:rsidRPr="00B06B47">
        <w:t>accurately weigh a variety of products</w:t>
      </w:r>
    </w:p>
    <w:p w:rsidR="00000000" w:rsidRPr="00B06B47" w:rsidP="00B06B47">
      <w:pPr>
        <w:pStyle w:val="ListBullet"/>
      </w:pPr>
      <w:r w:rsidRPr="00B06B47">
        <w:t>package and arrange product into containers according to workplace requirements</w:t>
      </w:r>
    </w:p>
    <w:p w:rsidR="00000000" w:rsidRPr="00B06B47" w:rsidP="00B06B47">
      <w:pPr>
        <w:pStyle w:val="ListBullet"/>
      </w:pPr>
      <w:r w:rsidRPr="00B06B47">
        <w:t>bag and seal product to workplace, hygiene and sanitation, and QA requireme</w:t>
      </w:r>
      <w:r w:rsidRPr="00B06B47">
        <w:t>nts</w:t>
      </w:r>
    </w:p>
    <w:p w:rsidR="00000000" w:rsidRPr="00B06B47" w:rsidP="00B06B47">
      <w:pPr>
        <w:pStyle w:val="ListBullet"/>
      </w:pPr>
      <w:r w:rsidRPr="00B06B47">
        <w:t>inspect bagged product for defects and take appropriate action for defects</w:t>
      </w:r>
    </w:p>
    <w:p w:rsidR="00000000" w:rsidRPr="00B06B47" w:rsidP="00B06B47">
      <w:pPr>
        <w:pStyle w:val="ListBullet"/>
      </w:pPr>
      <w:r w:rsidRPr="00B06B47">
        <w:t>apply relevant workplace health and safety requirements</w:t>
      </w:r>
    </w:p>
    <w:p w:rsidR="00000000" w:rsidRPr="00B06B47" w:rsidP="00B06B47">
      <w:pPr>
        <w:pStyle w:val="ListBullet"/>
      </w:pPr>
      <w:r w:rsidRPr="00B06B47">
        <w:t>use communication and mathematical skills relevant to work instructions and Standard Operating Procedures (SOPs)</w:t>
      </w:r>
    </w:p>
    <w:p w:rsidR="00000000" w:rsidRPr="00B06B47" w:rsidP="00B06B47">
      <w:pPr>
        <w:pStyle w:val="AllowPageBreak"/>
      </w:pPr>
    </w:p>
    <w:p w:rsidR="00000000" w:rsidRPr="00B06B47" w:rsidP="00B06B47">
      <w:pPr>
        <w:pStyle w:val="Heading1"/>
      </w:pPr>
      <w:bookmarkStart w:id="3" w:name="O_893103"/>
      <w:bookmarkEnd w:id="3"/>
      <w:r w:rsidRPr="00B06B47">
        <w:t>Knowledge Evidence</w:t>
      </w:r>
    </w:p>
    <w:p w:rsidR="00000000" w:rsidRPr="00B06B47" w:rsidP="005A4324">
      <w:pPr>
        <w:pStyle w:val="BodyText"/>
      </w:pPr>
      <w:r w:rsidRPr="00B06B47">
        <w:t xml:space="preserve">The candidate must demonstrate a basic functional knowledge of: </w:t>
      </w:r>
    </w:p>
    <w:p w:rsidR="00000000" w:rsidRPr="00B06B47" w:rsidP="00B06B47">
      <w:pPr>
        <w:pStyle w:val="ListBullet"/>
      </w:pPr>
      <w:r w:rsidRPr="00B06B47">
        <w:t>process for inspection and grading of meat prior to packaging and the action to be taken if meat is outside specifications</w:t>
      </w:r>
    </w:p>
    <w:p w:rsidR="00000000" w:rsidRPr="00B06B47" w:rsidP="00B06B47">
      <w:pPr>
        <w:pStyle w:val="ListBullet"/>
      </w:pPr>
      <w:r w:rsidRPr="00B06B47">
        <w:t>procedures for packing products into co</w:t>
      </w:r>
      <w:r w:rsidRPr="00B06B47">
        <w:t>ntainers for a variety of different products</w:t>
      </w:r>
    </w:p>
    <w:p w:rsidR="00000000" w:rsidRPr="00B06B47" w:rsidP="00B06B47">
      <w:pPr>
        <w:pStyle w:val="ListBullet"/>
      </w:pPr>
      <w:r w:rsidRPr="00B06B47">
        <w:t xml:space="preserve">bagging requirements for a variety of products </w:t>
      </w:r>
    </w:p>
    <w:p w:rsidR="00000000" w:rsidRPr="00B06B47" w:rsidP="00B06B47">
      <w:pPr>
        <w:pStyle w:val="ListBullet"/>
      </w:pPr>
      <w:r w:rsidRPr="00B06B47">
        <w:t>labelling requirements</w:t>
      </w:r>
    </w:p>
    <w:p w:rsidR="00000000" w:rsidRPr="00B06B47" w:rsidP="00B06B47">
      <w:pPr>
        <w:pStyle w:val="ListBullet"/>
      </w:pPr>
      <w:r w:rsidRPr="00B06B47">
        <w:t>requirements for inspecting bagged products and the action to be taken if defects are found</w:t>
      </w:r>
    </w:p>
    <w:p w:rsidR="00000000" w:rsidRPr="00B06B47" w:rsidP="00B06B47">
      <w:pPr>
        <w:pStyle w:val="ListBullet"/>
      </w:pPr>
      <w:r w:rsidRPr="00B06B47">
        <w:t>relevant workplace health and safety requirement</w:t>
      </w:r>
      <w:r w:rsidRPr="00B06B47">
        <w:t>s</w:t>
      </w:r>
    </w:p>
    <w:p w:rsidR="00000000" w:rsidRPr="00B06B47" w:rsidP="00B06B47">
      <w:pPr>
        <w:pStyle w:val="AllowPageBreak"/>
      </w:pPr>
    </w:p>
    <w:p w:rsidR="00000000" w:rsidRPr="00B06B47" w:rsidP="00B06B47">
      <w:pPr>
        <w:pStyle w:val="Heading1"/>
      </w:pPr>
      <w:bookmarkStart w:id="4" w:name="O_893104"/>
      <w:bookmarkEnd w:id="4"/>
      <w:r w:rsidRPr="00B06B47">
        <w:t>Assessment Conditions</w:t>
      </w:r>
    </w:p>
    <w:p w:rsidR="00000000" w:rsidRPr="00B06B47" w:rsidP="005A4324">
      <w:pPr>
        <w:pStyle w:val="BodyText"/>
      </w:pPr>
      <w:r w:rsidRPr="00B06B47">
        <w:t>Competency must be demonstrated over time and under typical operating conditions for the enterprise. Assessment must occur in the workplace under normal operating conditions.</w:t>
      </w:r>
    </w:p>
    <w:p w:rsidR="00000000" w:rsidRPr="00B06B47" w:rsidP="005A4324">
      <w:pPr>
        <w:pStyle w:val="BodyText"/>
      </w:pPr>
      <w:r w:rsidRPr="00B06B47">
        <w:t xml:space="preserve">As a minimum, the following three forms of assessment must be used: </w:t>
      </w:r>
    </w:p>
    <w:p w:rsidR="00000000" w:rsidRPr="00B06B47" w:rsidP="00B06B47">
      <w:pPr>
        <w:pStyle w:val="ListBullet"/>
      </w:pPr>
      <w:r w:rsidRPr="00B06B47">
        <w:t>quiz of underpinning knowledge</w:t>
      </w:r>
    </w:p>
    <w:p w:rsidR="00000000" w:rsidRPr="00B06B47" w:rsidP="00B06B47">
      <w:pPr>
        <w:pStyle w:val="ListBullet"/>
      </w:pPr>
      <w:r w:rsidRPr="00B06B47">
        <w:t xml:space="preserve">workplace demonstration </w:t>
      </w:r>
    </w:p>
    <w:p w:rsidR="00000000" w:rsidRPr="00B06B47" w:rsidP="00B06B47">
      <w:pPr>
        <w:pStyle w:val="ListBullet"/>
      </w:pPr>
      <w:r w:rsidRPr="00B06B47">
        <w:t>workplace referee or third-party report of performance over time</w:t>
      </w:r>
    </w:p>
    <w:p w:rsidR="00000000" w:rsidRPr="00B06B47" w:rsidP="00B06B47">
      <w:pPr>
        <w:pStyle w:val="BodyText"/>
      </w:pPr>
    </w:p>
    <w:p w:rsidR="00000000" w:rsidRPr="00B06B47" w:rsidP="005A4324">
      <w:pPr>
        <w:pStyle w:val="BodyText"/>
      </w:pPr>
      <w:r w:rsidRPr="00B06B47">
        <w:t>Assessors must satisfy the current standards for RTOs.</w:t>
      </w:r>
    </w:p>
    <w:p w:rsidR="00000000" w:rsidRPr="00B06B47" w:rsidP="00B06B47">
      <w:pPr>
        <w:pStyle w:val="Heading1"/>
      </w:pPr>
      <w:bookmarkStart w:id="5" w:name="O_893107"/>
      <w:bookmarkEnd w:id="5"/>
      <w:r w:rsidRPr="00B06B47">
        <w:t>Links</w:t>
      </w:r>
    </w:p>
    <w:p w:rsidR="00000000" w:rsidRPr="00B06B47" w:rsidP="005A4324">
      <w:pPr>
        <w:pStyle w:val="BodyText"/>
      </w:pPr>
      <w:r w:rsidRPr="00B06B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73B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06B47" w:rsidP="00B06B47"/>
    <w:sectPr w:rsidSect="00B06B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47" w:rsidRPr="005A4324" w:rsidP="005A43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24" w:rsidP="00B06B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4324" w:rsidP="00B06B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4324" w:rsidP="00B06B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B47" w:rsidRPr="005A4324" w:rsidP="005A43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B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24" w:rsidRPr="002D2AF8" w:rsidP="00B06B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AMPS102 Pack smallgoods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A4324" w:rsidP="00B06B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0E4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E0C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B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6B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B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B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B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B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B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B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B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B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B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B47"/>
  </w:style>
  <w:style w:type="character" w:customStyle="1" w:styleId="Heading1Char">
    <w:name w:val="Heading 1 Char"/>
    <w:basedOn w:val="DefaultParagraphFont"/>
    <w:link w:val="Heading1"/>
    <w:rsid w:val="00B06B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B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6B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6B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06B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06B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06B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6B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6B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6B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6B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6B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6B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6B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B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B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B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B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6B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6B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6B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6B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B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6B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6B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6B47"/>
    <w:rPr>
      <w:b/>
      <w:spacing w:val="0"/>
    </w:rPr>
  </w:style>
  <w:style w:type="paragraph" w:customStyle="1" w:styleId="SuperTitle">
    <w:name w:val="SuperTitle"/>
    <w:basedOn w:val="Title"/>
    <w:rsid w:val="00B06B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B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B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B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B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B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6B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6B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6B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B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B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B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B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6B47"/>
    <w:rPr>
      <w:i/>
    </w:rPr>
  </w:style>
  <w:style w:type="paragraph" w:styleId="Caption">
    <w:name w:val="caption"/>
    <w:basedOn w:val="BodyText"/>
    <w:next w:val="Normal"/>
    <w:qFormat/>
    <w:rsid w:val="00B06B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B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B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B47"/>
  </w:style>
  <w:style w:type="paragraph" w:styleId="TableofFigures">
    <w:name w:val="table of figures"/>
    <w:basedOn w:val="Normal"/>
    <w:next w:val="Normal"/>
    <w:semiHidden/>
    <w:rsid w:val="00B06B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B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6B47"/>
    <w:rPr>
      <w:rFonts w:ascii="Wingdings" w:hAnsi="Wingdings"/>
    </w:rPr>
  </w:style>
  <w:style w:type="character" w:customStyle="1" w:styleId="HotSpot">
    <w:name w:val="HotSpot"/>
    <w:rsid w:val="00B06B47"/>
    <w:rPr>
      <w:color w:val="0033CC"/>
      <w:u w:val="none"/>
    </w:rPr>
  </w:style>
  <w:style w:type="paragraph" w:customStyle="1" w:styleId="BodyTextRight">
    <w:name w:val="Body Text Right"/>
    <w:basedOn w:val="BodyText"/>
    <w:rsid w:val="00B06B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B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B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B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B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6B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6B47"/>
    <w:rPr>
      <w:sz w:val="32"/>
    </w:rPr>
  </w:style>
  <w:style w:type="paragraph" w:customStyle="1" w:styleId="HeadingProcedure">
    <w:name w:val="Heading Procedure"/>
    <w:basedOn w:val="HeadingBase"/>
    <w:next w:val="Normal"/>
    <w:rsid w:val="00B06B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B47"/>
    <w:pPr>
      <w:spacing w:before="60" w:after="60"/>
    </w:pPr>
  </w:style>
  <w:style w:type="paragraph" w:styleId="ListContinue">
    <w:name w:val="List Continue"/>
    <w:basedOn w:val="List"/>
    <w:rsid w:val="00B06B47"/>
    <w:pPr>
      <w:ind w:firstLine="0"/>
    </w:pPr>
  </w:style>
  <w:style w:type="paragraph" w:customStyle="1" w:styleId="ListNote">
    <w:name w:val="List Note"/>
    <w:basedOn w:val="List"/>
    <w:rsid w:val="00B06B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B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B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6B47"/>
    <w:rPr>
      <w:rFonts w:ascii="Courier New" w:hAnsi="Courier New"/>
    </w:rPr>
  </w:style>
  <w:style w:type="paragraph" w:customStyle="1" w:styleId="NoteBullet">
    <w:name w:val="Note Bullet"/>
    <w:basedOn w:val="Note"/>
    <w:rsid w:val="00B06B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B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B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B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B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6B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B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6B47"/>
    <w:rPr>
      <w:b/>
      <w:smallCaps/>
    </w:rPr>
  </w:style>
  <w:style w:type="paragraph" w:customStyle="1" w:styleId="TableListNumber">
    <w:name w:val="Table List Number"/>
    <w:basedOn w:val="ListNumber"/>
    <w:rsid w:val="00B06B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B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B47"/>
    <w:pPr>
      <w:numPr>
        <w:numId w:val="8"/>
      </w:numPr>
    </w:pPr>
  </w:style>
  <w:style w:type="paragraph" w:customStyle="1" w:styleId="ListAlpha2">
    <w:name w:val="List Alpha 2"/>
    <w:basedOn w:val="List2"/>
    <w:rsid w:val="00B06B47"/>
    <w:pPr>
      <w:numPr>
        <w:numId w:val="7"/>
      </w:numPr>
    </w:pPr>
  </w:style>
  <w:style w:type="paragraph" w:styleId="List2">
    <w:name w:val="List 2"/>
    <w:basedOn w:val="BodyText"/>
    <w:rsid w:val="00B06B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B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B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B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B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B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6B47"/>
    <w:pPr>
      <w:numPr>
        <w:numId w:val="3"/>
      </w:numPr>
    </w:pPr>
  </w:style>
  <w:style w:type="paragraph" w:styleId="ListContinue2">
    <w:name w:val="List Continue 2"/>
    <w:basedOn w:val="List2"/>
    <w:rsid w:val="00B06B47"/>
    <w:pPr>
      <w:ind w:firstLine="0"/>
    </w:pPr>
  </w:style>
  <w:style w:type="paragraph" w:styleId="ListContinue3">
    <w:name w:val="List Continue 3"/>
    <w:basedOn w:val="List3"/>
    <w:rsid w:val="00B06B47"/>
    <w:pPr>
      <w:ind w:left="1021" w:firstLine="0"/>
    </w:pPr>
  </w:style>
  <w:style w:type="paragraph" w:styleId="ListContinue4">
    <w:name w:val="List Continue 4"/>
    <w:basedOn w:val="List4"/>
    <w:rsid w:val="00B06B47"/>
    <w:pPr>
      <w:ind w:firstLine="0"/>
    </w:pPr>
  </w:style>
  <w:style w:type="paragraph" w:styleId="ListContinue5">
    <w:name w:val="List Continue 5"/>
    <w:basedOn w:val="List5"/>
    <w:rsid w:val="00B06B47"/>
    <w:pPr>
      <w:ind w:firstLine="0"/>
    </w:pPr>
  </w:style>
  <w:style w:type="paragraph" w:styleId="ListNumber3">
    <w:name w:val="List Number 3"/>
    <w:basedOn w:val="List3"/>
    <w:rsid w:val="00B06B47"/>
    <w:pPr>
      <w:numPr>
        <w:numId w:val="4"/>
      </w:numPr>
    </w:pPr>
  </w:style>
  <w:style w:type="paragraph" w:styleId="ListNumber4">
    <w:name w:val="List Number 4"/>
    <w:basedOn w:val="List4"/>
    <w:rsid w:val="00B06B47"/>
    <w:pPr>
      <w:numPr>
        <w:numId w:val="5"/>
      </w:numPr>
    </w:pPr>
  </w:style>
  <w:style w:type="paragraph" w:styleId="ListNumber5">
    <w:name w:val="List Number 5"/>
    <w:basedOn w:val="List5"/>
    <w:rsid w:val="00B06B47"/>
    <w:pPr>
      <w:numPr>
        <w:numId w:val="6"/>
      </w:numPr>
    </w:pPr>
  </w:style>
  <w:style w:type="paragraph" w:styleId="BlockText">
    <w:name w:val="Block Text"/>
    <w:basedOn w:val="Normal"/>
    <w:rsid w:val="00B06B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6B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6B47"/>
    <w:rPr>
      <w:sz w:val="16"/>
      <w:vertAlign w:val="superscript"/>
    </w:rPr>
  </w:style>
  <w:style w:type="character" w:customStyle="1" w:styleId="Symbols">
    <w:name w:val="Symbols"/>
    <w:basedOn w:val="DefaultParagraphFont"/>
    <w:rsid w:val="00B06B47"/>
    <w:rPr>
      <w:rFonts w:ascii="Symbol" w:hAnsi="Symbol"/>
    </w:rPr>
  </w:style>
  <w:style w:type="character" w:customStyle="1" w:styleId="MenuOptions">
    <w:name w:val="Menu Options"/>
    <w:basedOn w:val="DefaultParagraphFont"/>
    <w:rsid w:val="00B06B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6B47"/>
    <w:rPr>
      <w:b/>
    </w:rPr>
  </w:style>
  <w:style w:type="character" w:customStyle="1" w:styleId="Underlined">
    <w:name w:val="Underlined"/>
    <w:basedOn w:val="DefaultParagraphFont"/>
    <w:rsid w:val="00B06B47"/>
    <w:rPr>
      <w:u w:val="single"/>
    </w:rPr>
  </w:style>
  <w:style w:type="paragraph" w:customStyle="1" w:styleId="TableBodyTextRight">
    <w:name w:val="Table Body Text Right"/>
    <w:basedOn w:val="TableBodyText"/>
    <w:rsid w:val="00B06B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B47"/>
    <w:rPr>
      <w:sz w:val="18"/>
    </w:rPr>
  </w:style>
  <w:style w:type="paragraph" w:customStyle="1" w:styleId="BodySmallRight">
    <w:name w:val="Body Small Right"/>
    <w:basedOn w:val="BodyTextRight"/>
    <w:rsid w:val="00B06B47"/>
    <w:rPr>
      <w:sz w:val="18"/>
      <w:szCs w:val="18"/>
    </w:rPr>
  </w:style>
  <w:style w:type="paragraph" w:customStyle="1" w:styleId="MarginEdition">
    <w:name w:val="Margin Edition"/>
    <w:basedOn w:val="MarginNote"/>
    <w:rsid w:val="00B06B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B47"/>
    <w:rPr>
      <w:sz w:val="2"/>
      <w:szCs w:val="2"/>
    </w:rPr>
  </w:style>
  <w:style w:type="character" w:customStyle="1" w:styleId="Small">
    <w:name w:val="Small"/>
    <w:basedOn w:val="DefaultParagraphFont"/>
    <w:rsid w:val="00B06B47"/>
    <w:rPr>
      <w:sz w:val="16"/>
    </w:rPr>
  </w:style>
  <w:style w:type="paragraph" w:customStyle="1" w:styleId="WideTable">
    <w:name w:val="Wide Table"/>
    <w:basedOn w:val="Normal"/>
    <w:rsid w:val="00B06B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6B47"/>
  </w:style>
  <w:style w:type="paragraph" w:styleId="Quote">
    <w:name w:val="Quote"/>
    <w:basedOn w:val="Heading1"/>
    <w:link w:val="QuoteChar"/>
    <w:qFormat/>
    <w:rsid w:val="00B06B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6B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B47"/>
    <w:pPr>
      <w:pageBreakBefore/>
    </w:pPr>
  </w:style>
  <w:style w:type="paragraph" w:customStyle="1" w:styleId="Border">
    <w:name w:val="Border"/>
    <w:basedOn w:val="Normal"/>
    <w:qFormat/>
    <w:rsid w:val="00B06B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6B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B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B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6B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6B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B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B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B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6B47"/>
    <w:rPr>
      <w:u w:val="single"/>
    </w:rPr>
  </w:style>
  <w:style w:type="character" w:customStyle="1" w:styleId="BoldandItalics">
    <w:name w:val="Bold and Italics"/>
    <w:qFormat/>
    <w:rsid w:val="00B06B47"/>
    <w:rPr>
      <w:b/>
      <w:i/>
      <w:u w:val="none"/>
    </w:rPr>
  </w:style>
  <w:style w:type="paragraph" w:styleId="BalloonText">
    <w:name w:val="Balloon Text"/>
    <w:basedOn w:val="Normal"/>
    <w:link w:val="BalloonTextChar"/>
    <w:rsid w:val="00B06B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6B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6B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6B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6B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6B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6B47"/>
    <w:pPr>
      <w:spacing w:before="0" w:after="0"/>
    </w:pPr>
  </w:style>
  <w:style w:type="paragraph" w:customStyle="1" w:styleId="BodyTextBold">
    <w:name w:val="Body Text Bold"/>
    <w:basedOn w:val="BodyText"/>
    <w:qFormat/>
    <w:rsid w:val="00B06B47"/>
    <w:rPr>
      <w:b/>
    </w:rPr>
  </w:style>
  <w:style w:type="character" w:styleId="Hyperlink">
    <w:name w:val="Hyperlink"/>
    <w:basedOn w:val="DefaultParagraphFont"/>
    <w:uiPriority w:val="99"/>
    <w:unhideWhenUsed/>
    <w:rsid w:val="005A43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1840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AMPS102 Pack smallgoods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2023-01-24T11:44:00Z</dcterms:created>
  <dcterms:modified xsi:type="dcterms:W3CDTF">2023-01-24T11:44:00Z</dcterms:modified>
</cp:coreProperties>
</file>