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1094" w:rsidP="00081094">
      <w:pPr>
        <w:pStyle w:val="Title"/>
      </w:pPr>
      <w:r>
        <w:fldChar w:fldCharType="begin"/>
      </w:r>
      <w:r>
        <w:instrText xml:space="preserve"> TITLE   \* MERGEFORMAT </w:instrText>
      </w:r>
      <w:r>
        <w:fldChar w:fldCharType="separate"/>
      </w:r>
      <w:r>
        <w:t>AMPR322 Prepare and produce value added products</w:t>
      </w:r>
      <w:r>
        <w:fldChar w:fldCharType="end"/>
      </w:r>
    </w:p>
    <w:p w:rsidR="00081094" w:rsidP="00081094">
      <w:pPr>
        <w:pStyle w:val="Version"/>
        <w:sectPr w:rsidSect="00BD7F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7F7E" w:rsidP="00BD7F7E">
      <w:pPr>
        <w:pStyle w:val="SuperHeading"/>
      </w:pPr>
      <w:r w:rsidRPr="00BD7F7E">
        <w:t>AMPR322 Prepare and produce value added products</w:t>
      </w:r>
    </w:p>
    <w:p w:rsidR="00000000" w:rsidRPr="00BD7F7E" w:rsidP="00BD7F7E">
      <w:pPr>
        <w:pStyle w:val="Heading1"/>
      </w:pPr>
      <w:bookmarkStart w:id="1" w:name="O_735450"/>
      <w:bookmarkEnd w:id="1"/>
      <w:r w:rsidRPr="00BD7F7E">
        <w:t>Modification History</w:t>
      </w:r>
    </w:p>
    <w:tbl>
      <w:tblPr>
        <w:tblW w:w="0" w:type="auto"/>
        <w:tblLayout w:type="fixed"/>
        <w:tblCellMar>
          <w:left w:w="62" w:type="dxa"/>
          <w:right w:w="62" w:type="dxa"/>
        </w:tblCellMar>
        <w:tblLook w:val="0000"/>
      </w:tblPr>
      <w:tblGrid>
        <w:gridCol w:w="1179"/>
        <w:gridCol w:w="1524"/>
        <w:gridCol w:w="4869"/>
      </w:tblGrid>
      <w:tr w:rsidTr="00BD7F7E">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D7F7E">
            <w:pPr>
              <w:pStyle w:val="TableHeading"/>
              <w:rPr>
                <w:lang w:val="en-NZ"/>
              </w:rPr>
            </w:pPr>
            <w:r w:rsidRPr="00BD7F7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D7F7E">
            <w:pPr>
              <w:pStyle w:val="TableHeading"/>
              <w:rPr>
                <w:lang w:val="en-NZ"/>
              </w:rPr>
            </w:pPr>
            <w:r w:rsidRPr="00BD7F7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D7F7E">
            <w:pPr>
              <w:pStyle w:val="TableHeading"/>
              <w:rPr>
                <w:lang w:val="en-NZ"/>
              </w:rPr>
            </w:pPr>
            <w:r w:rsidRPr="00BD7F7E">
              <w:t>Comment</w:t>
            </w:r>
          </w:p>
        </w:tc>
      </w:tr>
      <w:tr w:rsidTr="00BD7F7E">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D7F7E">
            <w:pPr>
              <w:pStyle w:val="BodyText"/>
              <w:rPr>
                <w:lang w:val="en-NZ"/>
              </w:rPr>
            </w:pPr>
            <w:r w:rsidRPr="00BD7F7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BD7F7E">
            <w:pPr>
              <w:pStyle w:val="BodyText"/>
              <w:rPr>
                <w:lang w:val="en-NZ"/>
              </w:rPr>
            </w:pPr>
            <w:r w:rsidRPr="00BD7F7E">
              <w:t>AMPv1.0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BD7F7E" w:rsidP="00BD7F7E">
            <w:pPr>
              <w:pStyle w:val="BodyText"/>
            </w:pPr>
            <w:r w:rsidRPr="00BD7F7E">
              <w:t>Initial release</w:t>
            </w:r>
          </w:p>
        </w:tc>
      </w:tr>
    </w:tbl>
    <w:p w:rsidR="00000000" w:rsidRPr="00BD7F7E" w:rsidP="00BD7F7E">
      <w:pPr>
        <w:pStyle w:val="BodyText"/>
      </w:pPr>
    </w:p>
    <w:p w:rsidR="00000000" w:rsidRPr="00BD7F7E" w:rsidP="00BD7F7E">
      <w:pPr>
        <w:pStyle w:val="AllowPageBreak"/>
      </w:pPr>
    </w:p>
    <w:p w:rsidR="00000000" w:rsidRPr="00BD7F7E" w:rsidP="00BD7F7E">
      <w:pPr>
        <w:pStyle w:val="Heading1"/>
      </w:pPr>
      <w:bookmarkStart w:id="2" w:name="O_735451"/>
      <w:bookmarkEnd w:id="2"/>
      <w:r w:rsidRPr="00BD7F7E">
        <w:t>Application</w:t>
      </w:r>
    </w:p>
    <w:p w:rsidR="00000000" w:rsidRPr="00BD7F7E" w:rsidP="00081094">
      <w:pPr>
        <w:pStyle w:val="BodyText"/>
      </w:pPr>
      <w:r w:rsidRPr="00BD7F7E">
        <w:t xml:space="preserve">This unit describes the skills and knowledge required to prepare and produce more complex value added products, such as those employing pastry, dairy products or cooking. It includes preparing ingredients and following recipes. The operation of processing </w:t>
      </w:r>
      <w:r w:rsidRPr="00BD7F7E">
        <w:t>equipment to produce value-added products may also be required.</w:t>
      </w:r>
    </w:p>
    <w:p w:rsidR="00000000" w:rsidRPr="00BD7F7E" w:rsidP="00081094">
      <w:pPr>
        <w:pStyle w:val="BodyText"/>
      </w:pPr>
      <w:r w:rsidRPr="00BD7F7E">
        <w:t>This unit is applicable to workers in meat retailing and food services enterprises.</w:t>
      </w:r>
    </w:p>
    <w:p w:rsidR="00000000" w:rsidRPr="00BD7F7E" w:rsidP="00081094">
      <w:pPr>
        <w:pStyle w:val="BodyText"/>
      </w:pPr>
      <w:r w:rsidRPr="00BD7F7E">
        <w:t>All training must be conducted in accordance with Australian meat industry standards and regulations.</w:t>
      </w:r>
    </w:p>
    <w:p w:rsidR="00000000" w:rsidRPr="00BD7F7E" w:rsidP="00081094">
      <w:pPr>
        <w:pStyle w:val="BodyText"/>
      </w:pPr>
      <w:r w:rsidRPr="00BD7F7E">
        <w:t>All</w:t>
      </w:r>
      <w:r w:rsidRPr="00BD7F7E">
        <w:t xml:space="preserve"> work should be carried out to comply with workplace requirements and hygiene standards.</w:t>
      </w:r>
    </w:p>
    <w:p w:rsidR="00000000" w:rsidRPr="00BD7F7E" w:rsidP="00081094">
      <w:pPr>
        <w:pStyle w:val="BodyText"/>
      </w:pPr>
      <w:r w:rsidRPr="00BD7F7E">
        <w:t>This unit applies to individuals who work under broad direction and take responsibility for their own work.</w:t>
      </w:r>
    </w:p>
    <w:p w:rsidR="00000000" w:rsidRPr="00BD7F7E" w:rsidP="00081094">
      <w:pPr>
        <w:pStyle w:val="BodyText"/>
      </w:pPr>
      <w:r w:rsidRPr="00BD7F7E">
        <w:t>No occupational licensing, legislative or certification r</w:t>
      </w:r>
      <w:r w:rsidRPr="00BD7F7E">
        <w:t>equirements are known to apply to this unit at the time of publication.</w:t>
      </w:r>
    </w:p>
    <w:p w:rsidR="00000000" w:rsidRPr="00BD7F7E" w:rsidP="00BD7F7E">
      <w:pPr>
        <w:pStyle w:val="Heading1"/>
      </w:pPr>
      <w:bookmarkStart w:id="3" w:name="O_735452"/>
      <w:bookmarkEnd w:id="3"/>
      <w:r w:rsidRPr="00BD7F7E">
        <w:t>Pre-requisite Unit</w:t>
      </w:r>
    </w:p>
    <w:p w:rsidR="00000000" w:rsidRPr="00BD7F7E" w:rsidP="00081094">
      <w:pPr>
        <w:pStyle w:val="BodyText"/>
      </w:pPr>
      <w:r w:rsidRPr="00BD7F7E">
        <w:t>AMPX209 Sharpen knives</w:t>
      </w:r>
    </w:p>
    <w:p w:rsidR="00000000" w:rsidRPr="00BD7F7E" w:rsidP="00BD7F7E">
      <w:pPr>
        <w:pStyle w:val="Heading1"/>
      </w:pPr>
      <w:bookmarkStart w:id="4" w:name="O_735454"/>
      <w:bookmarkEnd w:id="4"/>
      <w:r w:rsidRPr="00BD7F7E">
        <w:t>Unit Sector</w:t>
      </w:r>
    </w:p>
    <w:p w:rsidR="00000000" w:rsidRPr="00BD7F7E" w:rsidP="00BD7F7E">
      <w:pPr>
        <w:pStyle w:val="Heading1"/>
      </w:pPr>
      <w:bookmarkStart w:id="5" w:name="O_735455"/>
      <w:bookmarkEnd w:id="5"/>
      <w:r w:rsidRPr="00BD7F7E">
        <w:t>Elements and Performance Criteria</w:t>
      </w:r>
    </w:p>
    <w:tbl>
      <w:tblPr>
        <w:tblW w:w="9558" w:type="dxa"/>
        <w:tblLayout w:type="fixed"/>
        <w:tblCellMar>
          <w:left w:w="62" w:type="dxa"/>
          <w:right w:w="62" w:type="dxa"/>
        </w:tblCellMar>
        <w:tblLook w:val="0000"/>
      </w:tblPr>
      <w:tblGrid>
        <w:gridCol w:w="2731"/>
        <w:gridCol w:w="6827"/>
      </w:tblGrid>
      <w:tr w:rsidTr="00081094">
        <w:tblPrEx>
          <w:tblW w:w="9558"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D7F7E">
            <w:pPr>
              <w:pStyle w:val="TableHeading"/>
              <w:rPr>
                <w:lang w:val="en-NZ"/>
              </w:rPr>
            </w:pPr>
            <w:r w:rsidRPr="00BD7F7E">
              <w:t>Element</w:t>
            </w:r>
          </w:p>
        </w:tc>
        <w:tc>
          <w:tcPr>
            <w:tcW w:w="682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D7F7E">
            <w:pPr>
              <w:pStyle w:val="TableHeading"/>
              <w:rPr>
                <w:lang w:val="en-NZ"/>
              </w:rPr>
            </w:pPr>
            <w:r w:rsidRPr="00BD7F7E">
              <w:t>Performance criteria</w:t>
            </w:r>
          </w:p>
        </w:tc>
      </w:tr>
      <w:tr w:rsidTr="00081094">
        <w:tblPrEx>
          <w:tblW w:w="9558"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D7F7E">
            <w:pPr>
              <w:pStyle w:val="BodyText"/>
              <w:rPr>
                <w:lang w:val="en-NZ"/>
              </w:rPr>
            </w:pPr>
            <w:r w:rsidRPr="00BD7F7E">
              <w:t>Elements describe the essential outcomes.</w:t>
            </w:r>
          </w:p>
        </w:tc>
        <w:tc>
          <w:tcPr>
            <w:tcW w:w="682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D7F7E">
            <w:pPr>
              <w:pStyle w:val="BodyText"/>
              <w:rPr>
                <w:lang w:val="en-NZ"/>
              </w:rPr>
            </w:pPr>
            <w:r w:rsidRPr="00BD7F7E">
              <w:t>Performance criteria describe the performance needed to demonstrate achievement of the element.</w:t>
            </w:r>
          </w:p>
        </w:tc>
      </w:tr>
      <w:tr w:rsidTr="00081094">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F7E">
            <w:pPr>
              <w:pStyle w:val="List"/>
              <w:rPr>
                <w:lang w:val="en-NZ"/>
              </w:rPr>
            </w:pPr>
            <w:r w:rsidRPr="00BD7F7E">
              <w:t>1.</w:t>
            </w:r>
            <w:r w:rsidRPr="00BD7F7E">
              <w:tab/>
              <w:t>Prepare and operate processing equipment used in producing value-added products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F7E" w:rsidP="00BD7F7E">
            <w:pPr>
              <w:pStyle w:val="List"/>
            </w:pPr>
            <w:r w:rsidRPr="00BD7F7E">
              <w:t>1.1</w:t>
            </w:r>
            <w:r w:rsidRPr="00BD7F7E">
              <w:tab/>
              <w:t>Prepared and operate processin</w:t>
            </w:r>
            <w:r w:rsidRPr="00BD7F7E">
              <w:t>g equipment according to hygiene, and health and safety requirements</w:t>
            </w:r>
          </w:p>
          <w:p w:rsidR="00000000" w:rsidRPr="00BD7F7E" w:rsidP="00BD7F7E">
            <w:pPr>
              <w:pStyle w:val="List"/>
            </w:pPr>
            <w:r w:rsidRPr="00BD7F7E">
              <w:t>1.2</w:t>
            </w:r>
            <w:r w:rsidRPr="00BD7F7E">
              <w:tab/>
              <w:t>Identify faults in line with manufacturer and workplace requirements</w:t>
            </w:r>
          </w:p>
          <w:p w:rsidR="00000000" w:rsidRPr="00BD7F7E" w:rsidP="00BD7F7E">
            <w:pPr>
              <w:pStyle w:val="List"/>
            </w:pPr>
            <w:r w:rsidRPr="00BD7F7E">
              <w:t>1.3</w:t>
            </w:r>
            <w:r w:rsidRPr="00BD7F7E">
              <w:tab/>
              <w:t>Use equipment according to manufacturer, workplace and workplace health and safety requirements</w:t>
            </w:r>
          </w:p>
          <w:p w:rsidR="00000000" w:rsidP="00BD7F7E">
            <w:pPr>
              <w:pStyle w:val="List"/>
              <w:rPr>
                <w:lang w:val="en-NZ"/>
              </w:rPr>
            </w:pPr>
            <w:r w:rsidRPr="00BD7F7E">
              <w:t>1.4</w:t>
            </w:r>
            <w:r w:rsidRPr="00BD7F7E">
              <w:tab/>
              <w:t xml:space="preserve">Performed </w:t>
            </w:r>
            <w:r w:rsidRPr="00BD7F7E">
              <w:t>start-up and shut-down procedures according to manufacturer and workplace requirements</w:t>
            </w:r>
          </w:p>
        </w:tc>
      </w:tr>
      <w:tr w:rsidTr="00081094">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F7E">
            <w:pPr>
              <w:pStyle w:val="List"/>
              <w:rPr>
                <w:lang w:val="en-NZ"/>
              </w:rPr>
            </w:pPr>
            <w:r w:rsidRPr="00BD7F7E">
              <w:t>2.</w:t>
            </w:r>
            <w:r w:rsidRPr="00BD7F7E">
              <w:tab/>
              <w:t>Clean processing equipment</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F7E">
            <w:pPr>
              <w:pStyle w:val="List"/>
              <w:rPr>
                <w:lang w:val="en-NZ"/>
              </w:rPr>
            </w:pPr>
            <w:r w:rsidRPr="00BD7F7E">
              <w:t>2.1</w:t>
            </w:r>
            <w:r w:rsidRPr="00BD7F7E">
              <w:tab/>
              <w:t>Clean equipment to manufacturer</w:t>
            </w:r>
            <w:r>
              <w:t>’</w:t>
            </w:r>
            <w:r w:rsidRPr="00BD7F7E">
              <w:t>s, workplace health and safety, hygiene and workplace requirements</w:t>
            </w:r>
          </w:p>
        </w:tc>
      </w:tr>
      <w:tr w:rsidTr="00081094">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F7E">
            <w:pPr>
              <w:pStyle w:val="List"/>
              <w:rPr>
                <w:lang w:val="en-NZ"/>
              </w:rPr>
            </w:pPr>
            <w:r w:rsidRPr="00BD7F7E">
              <w:t>3.</w:t>
            </w:r>
            <w:r w:rsidRPr="00BD7F7E">
              <w:tab/>
              <w:t>Follow recipe</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F7E">
            <w:pPr>
              <w:pStyle w:val="List"/>
              <w:rPr>
                <w:lang w:val="en-NZ"/>
              </w:rPr>
            </w:pPr>
            <w:r w:rsidRPr="00BD7F7E">
              <w:t>3.1</w:t>
            </w:r>
            <w:r w:rsidRPr="00BD7F7E">
              <w:tab/>
            </w:r>
            <w:r w:rsidRPr="00BD7F7E">
              <w:t>Follow recipes to prepare and produce value-added products to product specifications</w:t>
            </w:r>
          </w:p>
        </w:tc>
      </w:tr>
      <w:tr w:rsidTr="00081094">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F7E">
            <w:pPr>
              <w:pStyle w:val="List"/>
              <w:rPr>
                <w:lang w:val="en-NZ"/>
              </w:rPr>
            </w:pPr>
            <w:r w:rsidRPr="00BD7F7E">
              <w:t>4.</w:t>
            </w:r>
            <w:r w:rsidRPr="00BD7F7E">
              <w:tab/>
              <w:t>Select ingredients for formulation of value-added products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F7E" w:rsidP="00BD7F7E">
            <w:pPr>
              <w:pStyle w:val="List"/>
            </w:pPr>
            <w:r w:rsidRPr="00BD7F7E">
              <w:t>4.1</w:t>
            </w:r>
            <w:r w:rsidRPr="00BD7F7E">
              <w:tab/>
              <w:t>Select ingredients in accordance with recipes, policy and practice, and regulatory requirements</w:t>
            </w:r>
          </w:p>
          <w:p w:rsidR="00000000" w:rsidRPr="00BD7F7E" w:rsidP="00BD7F7E">
            <w:pPr>
              <w:pStyle w:val="List"/>
            </w:pPr>
            <w:r w:rsidRPr="00BD7F7E">
              <w:t>4.2</w:t>
            </w:r>
            <w:r w:rsidRPr="00BD7F7E">
              <w:tab/>
              <w:t>Weig</w:t>
            </w:r>
            <w:r w:rsidRPr="00BD7F7E">
              <w:t>h ingredients in accordance with recipe specifications and regulatory requirements</w:t>
            </w:r>
          </w:p>
          <w:p w:rsidR="00000000" w:rsidP="00BD7F7E">
            <w:pPr>
              <w:pStyle w:val="List"/>
              <w:rPr>
                <w:lang w:val="en-NZ"/>
              </w:rPr>
            </w:pPr>
            <w:r w:rsidRPr="00BD7F7E">
              <w:t>4.3</w:t>
            </w:r>
            <w:r w:rsidRPr="00BD7F7E">
              <w:tab/>
              <w:t>Label ingredients according to workplace and regulatory requirements</w:t>
            </w:r>
          </w:p>
        </w:tc>
      </w:tr>
      <w:tr w:rsidTr="00081094">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F7E">
            <w:pPr>
              <w:pStyle w:val="List"/>
              <w:rPr>
                <w:lang w:val="en-NZ"/>
              </w:rPr>
            </w:pPr>
            <w:r w:rsidRPr="00BD7F7E">
              <w:t>5.</w:t>
            </w:r>
            <w:r w:rsidRPr="00BD7F7E">
              <w:tab/>
              <w:t>Prepare meat, stuffings, seasonings and force meat for value-added products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F7E" w:rsidP="00BD7F7E">
            <w:pPr>
              <w:pStyle w:val="List"/>
            </w:pPr>
            <w:r w:rsidRPr="00BD7F7E">
              <w:t>5.1</w:t>
            </w:r>
            <w:r w:rsidRPr="00BD7F7E">
              <w:tab/>
              <w:t>Prepare meat acc</w:t>
            </w:r>
            <w:r w:rsidRPr="00BD7F7E">
              <w:t>ording to recipes, policy and practice</w:t>
            </w:r>
          </w:p>
          <w:p w:rsidR="00000000" w:rsidP="00BD7F7E">
            <w:pPr>
              <w:pStyle w:val="List"/>
              <w:rPr>
                <w:lang w:val="en-NZ"/>
              </w:rPr>
            </w:pPr>
            <w:r w:rsidRPr="00BD7F7E">
              <w:t>5.2</w:t>
            </w:r>
            <w:r w:rsidRPr="00BD7F7E">
              <w:tab/>
              <w:t>Prepare stuffings, seasonings and force meat in accordance with recipes, policy and practice</w:t>
            </w:r>
          </w:p>
        </w:tc>
      </w:tr>
      <w:tr w:rsidTr="00081094">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F7E">
            <w:pPr>
              <w:pStyle w:val="List"/>
              <w:rPr>
                <w:lang w:val="en-NZ"/>
              </w:rPr>
            </w:pPr>
            <w:r w:rsidRPr="00BD7F7E">
              <w:t>6.</w:t>
            </w:r>
            <w:r w:rsidRPr="00BD7F7E">
              <w:tab/>
              <w:t>Prepare pastry, marinades, sauces, and glazes for value-added product</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F7E">
            <w:pPr>
              <w:pStyle w:val="List"/>
              <w:rPr>
                <w:lang w:val="en-NZ"/>
              </w:rPr>
            </w:pPr>
            <w:r w:rsidRPr="00BD7F7E">
              <w:t>6.1</w:t>
            </w:r>
            <w:r w:rsidRPr="00BD7F7E">
              <w:tab/>
              <w:t>Prepare pastry, marinades, sauces and glaz</w:t>
            </w:r>
            <w:r w:rsidRPr="00BD7F7E">
              <w:t>es in accordance with recipes, policy and practice</w:t>
            </w:r>
          </w:p>
        </w:tc>
      </w:tr>
      <w:tr w:rsidTr="00081094">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F7E">
            <w:pPr>
              <w:pStyle w:val="List"/>
              <w:rPr>
                <w:lang w:val="en-NZ"/>
              </w:rPr>
            </w:pPr>
            <w:r w:rsidRPr="00BD7F7E">
              <w:t>7.</w:t>
            </w:r>
            <w:r w:rsidRPr="00BD7F7E">
              <w:tab/>
              <w:t>Mix ingredients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F7E" w:rsidP="00BD7F7E">
            <w:pPr>
              <w:pStyle w:val="List"/>
            </w:pPr>
            <w:r w:rsidRPr="00BD7F7E">
              <w:t>7.1</w:t>
            </w:r>
            <w:r w:rsidRPr="00BD7F7E">
              <w:tab/>
              <w:t>Weigh ingredients in accordance with recipe requirements</w:t>
            </w:r>
          </w:p>
          <w:p w:rsidR="00000000" w:rsidRPr="00BD7F7E" w:rsidP="00BD7F7E">
            <w:pPr>
              <w:pStyle w:val="List"/>
            </w:pPr>
            <w:r w:rsidRPr="00BD7F7E">
              <w:t>7.2</w:t>
            </w:r>
            <w:r w:rsidRPr="00BD7F7E">
              <w:tab/>
              <w:t>Add ingredients to meat according to recipes, product specifications and regulatory requirements</w:t>
            </w:r>
          </w:p>
          <w:p w:rsidR="00000000" w:rsidP="00BD7F7E">
            <w:pPr>
              <w:pStyle w:val="List"/>
              <w:rPr>
                <w:lang w:val="en-NZ"/>
              </w:rPr>
            </w:pPr>
            <w:r w:rsidRPr="00BD7F7E">
              <w:t>7.3</w:t>
            </w:r>
            <w:r w:rsidRPr="00BD7F7E">
              <w:tab/>
              <w:t>Blend ingredients t</w:t>
            </w:r>
            <w:r w:rsidRPr="00BD7F7E">
              <w:t>o achieve product consistency according to recipes and product specifications</w:t>
            </w:r>
          </w:p>
        </w:tc>
      </w:tr>
      <w:tr w:rsidTr="00081094">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F7E">
            <w:pPr>
              <w:pStyle w:val="List"/>
              <w:rPr>
                <w:lang w:val="en-NZ"/>
              </w:rPr>
            </w:pPr>
            <w:r w:rsidRPr="00BD7F7E">
              <w:t>8.</w:t>
            </w:r>
            <w:r w:rsidRPr="00BD7F7E">
              <w:tab/>
              <w:t>Produce value-added products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F7E" w:rsidP="00BD7F7E">
            <w:pPr>
              <w:pStyle w:val="List"/>
            </w:pPr>
            <w:r w:rsidRPr="00BD7F7E">
              <w:t>8.1</w:t>
            </w:r>
            <w:r w:rsidRPr="00BD7F7E">
              <w:tab/>
              <w:t>Formulate product according to product specifications</w:t>
            </w:r>
          </w:p>
          <w:p w:rsidR="00000000" w:rsidRPr="00BD7F7E" w:rsidP="00BD7F7E">
            <w:pPr>
              <w:pStyle w:val="List"/>
            </w:pPr>
            <w:r w:rsidRPr="00BD7F7E">
              <w:t>8.2</w:t>
            </w:r>
            <w:r w:rsidRPr="00BD7F7E">
              <w:tab/>
              <w:t xml:space="preserve">Present product according to product specifications and policy </w:t>
            </w:r>
            <w:r w:rsidRPr="00BD7F7E">
              <w:t>and procedures</w:t>
            </w:r>
          </w:p>
          <w:p w:rsidR="00000000" w:rsidRPr="00BD7F7E" w:rsidP="00BD7F7E">
            <w:pPr>
              <w:pStyle w:val="List"/>
            </w:pPr>
            <w:r w:rsidRPr="00BD7F7E">
              <w:t>8.3</w:t>
            </w:r>
            <w:r w:rsidRPr="00BD7F7E">
              <w:tab/>
            </w:r>
            <w:r w:rsidRPr="00BD7F7E">
              <w:t>Use pastry types according to recipes and workplace requirements</w:t>
            </w:r>
          </w:p>
          <w:p w:rsidR="00000000" w:rsidP="00BD7F7E">
            <w:pPr>
              <w:pStyle w:val="List"/>
              <w:rPr>
                <w:lang w:val="en-NZ"/>
              </w:rPr>
            </w:pPr>
            <w:r w:rsidRPr="00BD7F7E">
              <w:t>8.4</w:t>
            </w:r>
            <w:r w:rsidRPr="00BD7F7E">
              <w:tab/>
              <w:t>Skewer meat according to recipes and workplace requirements</w:t>
            </w:r>
          </w:p>
        </w:tc>
      </w:tr>
      <w:tr w:rsidTr="00081094">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F7E">
            <w:pPr>
              <w:pStyle w:val="List"/>
              <w:rPr>
                <w:lang w:val="en-NZ"/>
              </w:rPr>
            </w:pPr>
            <w:r w:rsidRPr="00BD7F7E">
              <w:t>9.</w:t>
            </w:r>
            <w:r w:rsidRPr="00BD7F7E">
              <w:tab/>
              <w:t>Store products and ingredients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F7E" w:rsidP="00BD7F7E">
            <w:pPr>
              <w:pStyle w:val="List"/>
            </w:pPr>
            <w:r w:rsidRPr="00BD7F7E">
              <w:t>9.1</w:t>
            </w:r>
            <w:r w:rsidRPr="00BD7F7E">
              <w:tab/>
              <w:t>Store product according to workplace and regulatory requirements</w:t>
            </w:r>
          </w:p>
          <w:p w:rsidR="00000000" w:rsidRPr="00BD7F7E" w:rsidP="00BD7F7E">
            <w:pPr>
              <w:pStyle w:val="List"/>
            </w:pPr>
            <w:r w:rsidRPr="00BD7F7E">
              <w:t>9.2</w:t>
            </w:r>
            <w:r w:rsidRPr="00BD7F7E">
              <w:tab/>
              <w:t>Store ingredients a</w:t>
            </w:r>
            <w:r w:rsidRPr="00BD7F7E">
              <w:t>ccording to workplace and regulatory requirements</w:t>
            </w:r>
          </w:p>
          <w:p w:rsidR="00000000" w:rsidRPr="00BD7F7E" w:rsidP="00BD7F7E">
            <w:pPr>
              <w:pStyle w:val="List"/>
            </w:pPr>
            <w:r w:rsidRPr="00BD7F7E">
              <w:t>9.3</w:t>
            </w:r>
            <w:r w:rsidRPr="00BD7F7E">
              <w:tab/>
              <w:t>Identify shelf life of products and take appropriate action</w:t>
            </w:r>
          </w:p>
          <w:p w:rsidR="00000000" w:rsidRPr="00BD7F7E" w:rsidP="00BD7F7E">
            <w:pPr>
              <w:pStyle w:val="List"/>
            </w:pPr>
            <w:r w:rsidRPr="00BD7F7E">
              <w:t>9.4</w:t>
            </w:r>
            <w:r w:rsidRPr="00BD7F7E">
              <w:tab/>
              <w:t>Identify effects of ingredients on shelf life and take appropriate action</w:t>
            </w:r>
          </w:p>
        </w:tc>
      </w:tr>
    </w:tbl>
    <w:p w:rsidR="00000000" w:rsidRPr="00BD7F7E" w:rsidP="00BD7F7E">
      <w:pPr>
        <w:pStyle w:val="BodyText"/>
      </w:pPr>
    </w:p>
    <w:p w:rsidR="00000000" w:rsidRPr="00BD7F7E" w:rsidP="00BD7F7E">
      <w:pPr>
        <w:pStyle w:val="AllowPageBreak"/>
      </w:pPr>
    </w:p>
    <w:p w:rsidR="00000000" w:rsidRPr="00BD7F7E" w:rsidP="00BD7F7E">
      <w:pPr>
        <w:pStyle w:val="Heading1"/>
      </w:pPr>
      <w:bookmarkStart w:id="6" w:name="O_735456"/>
      <w:bookmarkEnd w:id="6"/>
      <w:r w:rsidRPr="00BD7F7E">
        <w:t>Foundation Skills</w:t>
      </w:r>
    </w:p>
    <w:p w:rsidR="00000000" w:rsidRPr="00BD7F7E" w:rsidP="00081094">
      <w:pPr>
        <w:pStyle w:val="BodyText"/>
      </w:pPr>
      <w:r w:rsidRPr="00BD7F7E">
        <w:t>Foundation Skills essential</w:t>
      </w:r>
      <w:r w:rsidRPr="00BD7F7E">
        <w:t xml:space="preserve"> to performance are explicit in the performance criteria of this unit of competency.</w:t>
      </w:r>
    </w:p>
    <w:p w:rsidR="00000000" w:rsidRPr="00BD7F7E" w:rsidP="00BD7F7E">
      <w:pPr>
        <w:pStyle w:val="Heading1"/>
      </w:pPr>
      <w:bookmarkStart w:id="7" w:name="O_735457"/>
      <w:bookmarkEnd w:id="7"/>
      <w:r w:rsidRPr="00BD7F7E">
        <w:t>Range of Conditions</w:t>
      </w:r>
    </w:p>
    <w:p w:rsidR="00000000" w:rsidRPr="00BD7F7E" w:rsidP="00BD7F7E">
      <w:pPr>
        <w:pStyle w:val="Heading1"/>
      </w:pPr>
      <w:bookmarkStart w:id="8" w:name="O_735458"/>
      <w:bookmarkEnd w:id="8"/>
      <w:r w:rsidRPr="00BD7F7E">
        <w:t>Unit Mapping Information</w:t>
      </w:r>
    </w:p>
    <w:tbl>
      <w:tblPr>
        <w:tblW w:w="9367" w:type="dxa"/>
        <w:tblLayout w:type="fixed"/>
        <w:tblCellMar>
          <w:left w:w="62" w:type="dxa"/>
          <w:right w:w="62" w:type="dxa"/>
        </w:tblCellMar>
        <w:tblLook w:val="0000"/>
      </w:tblPr>
      <w:tblGrid>
        <w:gridCol w:w="8287"/>
        <w:gridCol w:w="1080"/>
      </w:tblGrid>
      <w:tr w:rsidTr="00081094">
        <w:tblPrEx>
          <w:tblW w:w="9367" w:type="dxa"/>
          <w:tblLayout w:type="fixed"/>
          <w:tblCellMar>
            <w:left w:w="62" w:type="dxa"/>
            <w:right w:w="62" w:type="dxa"/>
          </w:tblCellMar>
          <w:tblLook w:val="0000"/>
        </w:tblPrEx>
        <w:trPr>
          <w:trHeight w:val="496"/>
        </w:trPr>
        <w:tc>
          <w:tcPr>
            <w:tcW w:w="828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D7F7E">
            <w:pPr>
              <w:pStyle w:val="BodyText"/>
              <w:rPr>
                <w:lang w:val="en-NZ"/>
              </w:rPr>
            </w:pPr>
            <w:r w:rsidRPr="00BD7F7E">
              <w:t>MTMR323A Prepare and produce value added products</w:t>
            </w:r>
          </w:p>
        </w:tc>
        <w:tc>
          <w:tcPr>
            <w:tcW w:w="10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BD7F7E" w:rsidP="00BD7F7E">
            <w:pPr>
              <w:pStyle w:val="BodyText"/>
            </w:pPr>
            <w:r w:rsidRPr="00BD7F7E">
              <w:t>E</w:t>
            </w:r>
          </w:p>
        </w:tc>
      </w:tr>
    </w:tbl>
    <w:p w:rsidR="00000000" w:rsidRPr="00BD7F7E" w:rsidP="00BD7F7E">
      <w:pPr>
        <w:pStyle w:val="BodyText"/>
      </w:pPr>
    </w:p>
    <w:p w:rsidR="00000000" w:rsidRPr="00BD7F7E" w:rsidP="00BD7F7E">
      <w:pPr>
        <w:pStyle w:val="AllowPageBreak"/>
      </w:pPr>
    </w:p>
    <w:p w:rsidR="00000000" w:rsidRPr="00BD7F7E" w:rsidP="00BD7F7E">
      <w:pPr>
        <w:pStyle w:val="Heading1"/>
      </w:pPr>
      <w:bookmarkStart w:id="9" w:name="O_735465"/>
      <w:bookmarkEnd w:id="9"/>
      <w:r w:rsidRPr="00BD7F7E">
        <w:t>Links</w:t>
      </w:r>
    </w:p>
    <w:p w:rsidR="00000000" w:rsidRPr="00BD7F7E" w:rsidP="00081094">
      <w:pPr>
        <w:pStyle w:val="BodyText"/>
      </w:pPr>
      <w:r w:rsidRPr="00BD7F7E">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460EE4">
        <w:rPr>
          <w:rStyle w:val="Hyperlink"/>
        </w:rPr>
        <w:t>https://vetnet.gov.au/Pages/TrainingDocs.aspx?q=5e2e56b7-698f-4822-84bb-25adbb8443a7</w:t>
      </w:r>
      <w:r>
        <w:fldChar w:fldCharType="end"/>
      </w:r>
    </w:p>
    <w:p w:rsidR="00000000" w:rsidRPr="00BD7F7E" w:rsidP="00081094">
      <w:pPr>
        <w:pStyle w:val="BodyText"/>
        <w:sectPr w:rsidSect="00BD7F7E">
          <w:headerReference w:type="default" r:id="rId10"/>
          <w:footerReference w:type="default" r:id="rId11"/>
          <w:pgSz w:w="11908" w:h="16833"/>
          <w:pgMar w:top="1702" w:right="1418" w:bottom="1702" w:left="1418" w:header="992" w:footer="992" w:gutter="0"/>
          <w:cols w:space="720"/>
          <w:noEndnote/>
          <w:docGrid w:linePitch="299"/>
        </w:sectPr>
      </w:pPr>
    </w:p>
    <w:p w:rsidR="00000000" w:rsidRPr="00BD7F7E" w:rsidP="00BD7F7E">
      <w:pPr>
        <w:pStyle w:val="SuperHeading"/>
      </w:pPr>
      <w:r w:rsidRPr="00BD7F7E">
        <w:t>Assessment Requirements for AMPR322 Prepare and produce value a</w:t>
      </w:r>
      <w:r w:rsidRPr="00BD7F7E">
        <w:t>dded products</w:t>
      </w:r>
    </w:p>
    <w:p w:rsidR="00000000" w:rsidRPr="00BD7F7E" w:rsidP="00BD7F7E">
      <w:pPr>
        <w:pStyle w:val="Heading1"/>
      </w:pPr>
      <w:bookmarkStart w:id="10" w:name="O_735460"/>
      <w:bookmarkEnd w:id="10"/>
      <w:r w:rsidRPr="00BD7F7E">
        <w:t>Modification History</w:t>
      </w:r>
    </w:p>
    <w:tbl>
      <w:tblPr>
        <w:tblW w:w="0" w:type="auto"/>
        <w:tblLayout w:type="fixed"/>
        <w:tblCellMar>
          <w:left w:w="62" w:type="dxa"/>
          <w:right w:w="62" w:type="dxa"/>
        </w:tblCellMar>
        <w:tblLook w:val="0000"/>
      </w:tblPr>
      <w:tblGrid>
        <w:gridCol w:w="1179"/>
        <w:gridCol w:w="1524"/>
        <w:gridCol w:w="4869"/>
      </w:tblGrid>
      <w:tr w:rsidTr="00BD7F7E">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D7F7E">
            <w:pPr>
              <w:pStyle w:val="TableHeading"/>
              <w:rPr>
                <w:lang w:val="en-NZ"/>
              </w:rPr>
            </w:pPr>
            <w:r w:rsidRPr="00BD7F7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D7F7E">
            <w:pPr>
              <w:pStyle w:val="TableHeading"/>
              <w:rPr>
                <w:lang w:val="en-NZ"/>
              </w:rPr>
            </w:pPr>
            <w:r w:rsidRPr="00BD7F7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D7F7E">
            <w:pPr>
              <w:pStyle w:val="TableHeading"/>
              <w:rPr>
                <w:lang w:val="en-NZ"/>
              </w:rPr>
            </w:pPr>
            <w:r w:rsidRPr="00BD7F7E">
              <w:t>Comment</w:t>
            </w:r>
          </w:p>
        </w:tc>
      </w:tr>
      <w:tr w:rsidTr="00BD7F7E">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D7F7E">
            <w:pPr>
              <w:pStyle w:val="BodyText"/>
              <w:rPr>
                <w:lang w:val="en-NZ"/>
              </w:rPr>
            </w:pPr>
            <w:r w:rsidRPr="00BD7F7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BD7F7E">
            <w:pPr>
              <w:pStyle w:val="BodyText"/>
              <w:rPr>
                <w:lang w:val="en-NZ"/>
              </w:rPr>
            </w:pPr>
            <w:r w:rsidRPr="00BD7F7E">
              <w:t>AMPv1.0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BD7F7E" w:rsidP="00BD7F7E">
            <w:pPr>
              <w:pStyle w:val="BodyText"/>
            </w:pPr>
            <w:r w:rsidRPr="00BD7F7E">
              <w:t>Initial release</w:t>
            </w:r>
          </w:p>
        </w:tc>
      </w:tr>
    </w:tbl>
    <w:p w:rsidR="00000000" w:rsidRPr="00BD7F7E" w:rsidP="00BD7F7E">
      <w:pPr>
        <w:pStyle w:val="BodyText"/>
      </w:pPr>
    </w:p>
    <w:p w:rsidR="00000000" w:rsidRPr="00BD7F7E" w:rsidP="00BD7F7E">
      <w:pPr>
        <w:pStyle w:val="AllowPageBreak"/>
      </w:pPr>
    </w:p>
    <w:p w:rsidR="00000000" w:rsidRPr="00BD7F7E" w:rsidP="00BD7F7E">
      <w:pPr>
        <w:pStyle w:val="Heading1"/>
      </w:pPr>
      <w:bookmarkStart w:id="11" w:name="O_735461"/>
      <w:bookmarkEnd w:id="11"/>
      <w:r w:rsidRPr="00BD7F7E">
        <w:t>Performance Evidence</w:t>
      </w:r>
    </w:p>
    <w:p w:rsidR="00000000" w:rsidRPr="00BD7F7E" w:rsidP="00081094">
      <w:pPr>
        <w:pStyle w:val="BodyText"/>
      </w:pPr>
      <w:r w:rsidRPr="00BD7F7E">
        <w:t>Th</w:t>
      </w:r>
      <w:r w:rsidRPr="00BD7F7E">
        <w:t>e candidate must be able to produce value-added meat products from a minimum of three species, using pastry, fresh produce, dried herbs and spices and marinades.</w:t>
      </w:r>
    </w:p>
    <w:p w:rsidR="00000000" w:rsidRPr="00BD7F7E" w:rsidP="00081094">
      <w:pPr>
        <w:pStyle w:val="BodyText"/>
      </w:pPr>
      <w:r w:rsidRPr="00BD7F7E">
        <w:t xml:space="preserve">The candidate must: </w:t>
      </w:r>
    </w:p>
    <w:p w:rsidR="00000000" w:rsidRPr="00BD7F7E" w:rsidP="00BD7F7E">
      <w:pPr>
        <w:pStyle w:val="ListBullet"/>
      </w:pPr>
      <w:r w:rsidRPr="00BD7F7E">
        <w:t>make adjustments to equipment when necessary according to manufacturer</w:t>
      </w:r>
      <w:r>
        <w:t>’</w:t>
      </w:r>
      <w:r w:rsidRPr="00BD7F7E">
        <w:t>s, workplace and workplace health and safety requirements</w:t>
      </w:r>
    </w:p>
    <w:p w:rsidR="00000000" w:rsidRPr="00BD7F7E" w:rsidP="00BD7F7E">
      <w:pPr>
        <w:pStyle w:val="ListBullet"/>
      </w:pPr>
      <w:r w:rsidRPr="00BD7F7E">
        <w:t>describe shelf life of products, factors affecting shelf life and effects of different ingredients on shelf life</w:t>
      </w:r>
    </w:p>
    <w:p w:rsidR="00000000" w:rsidRPr="00BD7F7E" w:rsidP="00BD7F7E">
      <w:pPr>
        <w:pStyle w:val="ListBullet"/>
      </w:pPr>
      <w:r w:rsidRPr="00BD7F7E">
        <w:t>explain the permissible use of additives and ingredients in value-added products</w:t>
      </w:r>
    </w:p>
    <w:p w:rsidR="00000000" w:rsidRPr="00BD7F7E" w:rsidP="00BD7F7E">
      <w:pPr>
        <w:pStyle w:val="ListBullet"/>
      </w:pPr>
      <w:r w:rsidRPr="00BD7F7E">
        <w:t>identify suitable alternatives from existing stock where quantities of required ingredients are not available, as applicable</w:t>
      </w:r>
    </w:p>
    <w:p w:rsidR="00000000" w:rsidRPr="00BD7F7E" w:rsidP="00BD7F7E">
      <w:pPr>
        <w:pStyle w:val="ListBullet"/>
      </w:pPr>
      <w:r w:rsidRPr="00BD7F7E">
        <w:t xml:space="preserve">work with team members to develop new value-added products </w:t>
      </w:r>
    </w:p>
    <w:p w:rsidR="00000000" w:rsidRPr="00BD7F7E" w:rsidP="00BD7F7E">
      <w:pPr>
        <w:pStyle w:val="ListBullet"/>
      </w:pPr>
      <w:r w:rsidRPr="00BD7F7E">
        <w:t>identify sub-standard product and rectify appropriately</w:t>
      </w:r>
    </w:p>
    <w:p w:rsidR="00000000" w:rsidRPr="00BD7F7E" w:rsidP="00BD7F7E">
      <w:pPr>
        <w:pStyle w:val="ListBullet"/>
      </w:pPr>
      <w:r w:rsidRPr="00BD7F7E">
        <w:t>label value-add</w:t>
      </w:r>
      <w:r w:rsidRPr="00BD7F7E">
        <w:t>ed products according to workplace and regulatory requirements</w:t>
      </w:r>
    </w:p>
    <w:p w:rsidR="00000000" w:rsidRPr="00BD7F7E" w:rsidP="00BD7F7E">
      <w:pPr>
        <w:pStyle w:val="ListBullet"/>
      </w:pPr>
      <w:r w:rsidRPr="00BD7F7E">
        <w:t>provide advice to customers on ingredients in value-added products</w:t>
      </w:r>
    </w:p>
    <w:p w:rsidR="00000000" w:rsidRPr="00BD7F7E" w:rsidP="00BD7F7E">
      <w:pPr>
        <w:pStyle w:val="ListBullet"/>
      </w:pPr>
      <w:r w:rsidRPr="00BD7F7E">
        <w:t>seek advice on new recipes and products from appropriate sources</w:t>
      </w:r>
    </w:p>
    <w:p w:rsidR="00000000" w:rsidRPr="00BD7F7E" w:rsidP="00BD7F7E">
      <w:pPr>
        <w:pStyle w:val="ListBullet"/>
      </w:pPr>
      <w:r w:rsidRPr="00BD7F7E">
        <w:t>use communication skills appropriate to the task</w:t>
      </w:r>
    </w:p>
    <w:p w:rsidR="00000000" w:rsidRPr="00BD7F7E" w:rsidP="00BD7F7E">
      <w:pPr>
        <w:pStyle w:val="ListBullet"/>
      </w:pPr>
      <w:r w:rsidRPr="00BD7F7E">
        <w:t>use mathemat</w:t>
      </w:r>
      <w:r w:rsidRPr="00BD7F7E">
        <w:t>ical skills as required for production of value-added products</w:t>
      </w:r>
    </w:p>
    <w:p w:rsidR="00000000" w:rsidRPr="00BD7F7E" w:rsidP="00BD7F7E">
      <w:pPr>
        <w:pStyle w:val="ListBullet"/>
      </w:pPr>
      <w:r w:rsidRPr="00BD7F7E">
        <w:t>estimate measures to verify calculations</w:t>
      </w:r>
    </w:p>
    <w:p w:rsidR="00000000" w:rsidRPr="00BD7F7E" w:rsidP="00BD7F7E">
      <w:pPr>
        <w:pStyle w:val="AllowPageBreak"/>
      </w:pPr>
    </w:p>
    <w:p w:rsidR="00000000" w:rsidRPr="00BD7F7E" w:rsidP="00BD7F7E">
      <w:pPr>
        <w:pStyle w:val="Heading1"/>
      </w:pPr>
      <w:bookmarkStart w:id="12" w:name="O_735462"/>
      <w:bookmarkEnd w:id="12"/>
      <w:r w:rsidRPr="00BD7F7E">
        <w:t>Knowledge Evidence</w:t>
      </w:r>
    </w:p>
    <w:p w:rsidR="00000000" w:rsidRPr="00BD7F7E" w:rsidP="00081094">
      <w:pPr>
        <w:pStyle w:val="BodyText"/>
      </w:pPr>
      <w:r w:rsidRPr="00BD7F7E">
        <w:t>The candidate must demonstrate a factual, technical, procedural and theoretical knowledge of:</w:t>
      </w:r>
    </w:p>
    <w:p w:rsidR="00000000" w:rsidRPr="00BD7F7E" w:rsidP="00BD7F7E">
      <w:pPr>
        <w:pStyle w:val="ListBullet"/>
      </w:pPr>
      <w:r w:rsidRPr="00BD7F7E">
        <w:t>regulatory requiremen</w:t>
      </w:r>
      <w:r w:rsidRPr="00BD7F7E">
        <w:t>ts regarding use and storage of fruit and vegetables</w:t>
      </w:r>
    </w:p>
    <w:p w:rsidR="00000000" w:rsidRPr="00BD7F7E" w:rsidP="00BD7F7E">
      <w:pPr>
        <w:pStyle w:val="ListBullet"/>
      </w:pPr>
      <w:r w:rsidRPr="00BD7F7E">
        <w:t>shelf life of products, factors affecting shelf life and effects of different ingredients on shelf life</w:t>
      </w:r>
    </w:p>
    <w:p w:rsidR="00000000" w:rsidRPr="00BD7F7E" w:rsidP="00BD7F7E">
      <w:pPr>
        <w:pStyle w:val="ListBullet"/>
      </w:pPr>
      <w:r w:rsidRPr="00BD7F7E">
        <w:t>range of effects on the product and on consumer health of the use of incorrect and inadequate quant</w:t>
      </w:r>
      <w:r w:rsidRPr="00BD7F7E">
        <w:t>ities of ingredients</w:t>
      </w:r>
    </w:p>
    <w:p w:rsidR="00000000" w:rsidRPr="00BD7F7E" w:rsidP="00BD7F7E">
      <w:pPr>
        <w:pStyle w:val="ListBullet"/>
      </w:pPr>
      <w:r w:rsidRPr="00BD7F7E">
        <w:t>properties of correct blending</w:t>
      </w:r>
    </w:p>
    <w:p w:rsidR="00000000" w:rsidRPr="00BD7F7E" w:rsidP="00BD7F7E">
      <w:pPr>
        <w:pStyle w:val="ListBullet"/>
      </w:pPr>
      <w:r w:rsidRPr="00BD7F7E">
        <w:t>purpose and use of processing equipment in the preparation of value-added products</w:t>
      </w:r>
    </w:p>
    <w:p w:rsidR="00000000" w:rsidRPr="00BD7F7E" w:rsidP="00BD7F7E">
      <w:pPr>
        <w:pStyle w:val="ListBullet"/>
      </w:pPr>
      <w:r w:rsidRPr="00BD7F7E">
        <w:t>use and purpose of stuffings, seasoning and force meat in producing value-added products</w:t>
      </w:r>
    </w:p>
    <w:p w:rsidR="00000000" w:rsidRPr="00BD7F7E" w:rsidP="00BD7F7E">
      <w:pPr>
        <w:pStyle w:val="ListBullet"/>
      </w:pPr>
      <w:r w:rsidRPr="00BD7F7E">
        <w:t>use and</w:t>
      </w:r>
      <w:r w:rsidRPr="00BD7F7E">
        <w:t xml:space="preserve"> purposes of ingredients in producing value-added products</w:t>
      </w:r>
    </w:p>
    <w:p w:rsidR="00000000" w:rsidRPr="00BD7F7E" w:rsidP="00BD7F7E">
      <w:pPr>
        <w:pStyle w:val="ListBullet"/>
      </w:pPr>
      <w:r w:rsidRPr="00BD7F7E">
        <w:t>quality requirements related to production of value-added products</w:t>
      </w:r>
    </w:p>
    <w:p w:rsidR="00000000" w:rsidRPr="00BD7F7E" w:rsidP="00BD7F7E">
      <w:pPr>
        <w:pStyle w:val="ListBullet"/>
      </w:pPr>
      <w:r w:rsidRPr="00BD7F7E">
        <w:t>effect of various ingredients on product shelf life</w:t>
      </w:r>
    </w:p>
    <w:p w:rsidR="00000000" w:rsidRPr="00BD7F7E" w:rsidP="00BD7F7E">
      <w:pPr>
        <w:pStyle w:val="ListBullet"/>
      </w:pPr>
      <w:r w:rsidRPr="00BD7F7E">
        <w:t>procedures for cleaning processing equipment</w:t>
      </w:r>
    </w:p>
    <w:p w:rsidR="00000000" w:rsidRPr="00BD7F7E" w:rsidP="00BD7F7E">
      <w:pPr>
        <w:pStyle w:val="ListBullet"/>
      </w:pPr>
      <w:r w:rsidRPr="00BD7F7E">
        <w:t>workplace health and safety and h</w:t>
      </w:r>
      <w:r w:rsidRPr="00BD7F7E">
        <w:t>ygiene requirements related to producing value-added products</w:t>
      </w:r>
    </w:p>
    <w:p w:rsidR="00000000" w:rsidRPr="00BD7F7E" w:rsidP="00BD7F7E">
      <w:pPr>
        <w:pStyle w:val="AllowPageBreak"/>
      </w:pPr>
    </w:p>
    <w:p w:rsidR="00000000" w:rsidRPr="00BD7F7E" w:rsidP="00BD7F7E">
      <w:pPr>
        <w:pStyle w:val="Heading1"/>
      </w:pPr>
      <w:bookmarkStart w:id="13" w:name="O_735463"/>
      <w:bookmarkEnd w:id="13"/>
      <w:r w:rsidRPr="00BD7F7E">
        <w:t>Assessment Conditions</w:t>
      </w:r>
    </w:p>
    <w:p w:rsidR="00000000" w:rsidRPr="00BD7F7E" w:rsidP="00081094">
      <w:pPr>
        <w:pStyle w:val="BodyText"/>
      </w:pPr>
      <w:r w:rsidRPr="00BD7F7E">
        <w:t>Competency must be demonstrated over time and under typical operating conditions for the enterprise.</w:t>
      </w:r>
    </w:p>
    <w:p w:rsidR="00000000" w:rsidRPr="00BD7F7E" w:rsidP="00081094">
      <w:pPr>
        <w:pStyle w:val="BodyText"/>
      </w:pPr>
      <w:r w:rsidRPr="00BD7F7E">
        <w:t>Assessment must occur in the workplace under normal o</w:t>
      </w:r>
      <w:r w:rsidRPr="00BD7F7E">
        <w:t>perating conditions or in a simulated environment.</w:t>
      </w:r>
    </w:p>
    <w:p w:rsidR="00000000" w:rsidRPr="00BD7F7E" w:rsidP="00081094">
      <w:pPr>
        <w:pStyle w:val="BodyText"/>
      </w:pPr>
      <w:r w:rsidRPr="00BD7F7E">
        <w:t>Where the candidate does not produce value-added products in their usual place of work they must complete the requirements of the unit in an alternative work placement or in a simulated environment.</w:t>
      </w:r>
    </w:p>
    <w:p w:rsidR="00000000" w:rsidRPr="00BD7F7E" w:rsidP="00081094">
      <w:pPr>
        <w:pStyle w:val="BodyText"/>
      </w:pPr>
      <w:r w:rsidRPr="00BD7F7E">
        <w:t>The f</w:t>
      </w:r>
      <w:r w:rsidRPr="00BD7F7E">
        <w:t>ollowing three forms of assessment must be used:</w:t>
      </w:r>
    </w:p>
    <w:p w:rsidR="00000000" w:rsidRPr="00BD7F7E" w:rsidP="00BD7F7E">
      <w:pPr>
        <w:pStyle w:val="ListBullet"/>
      </w:pPr>
      <w:r w:rsidRPr="00BD7F7E">
        <w:t>demonstration in the workplace or simulated environment</w:t>
      </w:r>
    </w:p>
    <w:p w:rsidR="00000000" w:rsidRPr="00BD7F7E" w:rsidP="00BD7F7E">
      <w:pPr>
        <w:pStyle w:val="ListBullet"/>
      </w:pPr>
      <w:r w:rsidRPr="00BD7F7E">
        <w:t>quiz of underpinning knowledge</w:t>
      </w:r>
    </w:p>
    <w:p w:rsidR="00000000" w:rsidRPr="00BD7F7E" w:rsidP="00BD7F7E">
      <w:pPr>
        <w:pStyle w:val="ListBullet"/>
      </w:pPr>
      <w:r w:rsidRPr="00BD7F7E">
        <w:t>workplace referee or third-party report of performance over time</w:t>
      </w:r>
    </w:p>
    <w:p w:rsidR="00000000" w:rsidRPr="00BD7F7E" w:rsidP="00BD7F7E">
      <w:pPr>
        <w:pStyle w:val="BodyText"/>
      </w:pPr>
    </w:p>
    <w:p w:rsidR="00000000" w:rsidRPr="00BD7F7E" w:rsidP="00081094">
      <w:pPr>
        <w:pStyle w:val="BodyText"/>
      </w:pPr>
      <w:r w:rsidRPr="00BD7F7E">
        <w:t>Assessors must satisfy current standards for RTOs.</w:t>
      </w:r>
    </w:p>
    <w:p w:rsidR="00000000" w:rsidRPr="00BD7F7E" w:rsidP="00BD7F7E">
      <w:pPr>
        <w:pStyle w:val="Heading1"/>
      </w:pPr>
      <w:bookmarkStart w:id="14" w:name="O_735466"/>
      <w:bookmarkEnd w:id="14"/>
      <w:r w:rsidRPr="00BD7F7E">
        <w:t>Links</w:t>
      </w:r>
    </w:p>
    <w:p w:rsidR="00000000" w:rsidRPr="00BD7F7E" w:rsidP="00081094">
      <w:pPr>
        <w:pStyle w:val="BodyText"/>
      </w:pPr>
      <w:r w:rsidRPr="00BD7F7E">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460EE4">
        <w:rPr>
          <w:rStyle w:val="Hyperlink"/>
        </w:rPr>
        <w:t>https://vetnet.gov.au/Pages/TrainingDocs.aspx?q=5e2e56b7-698f-4822-84bb-25adbb8443a7</w:t>
      </w:r>
      <w:r>
        <w:fldChar w:fldCharType="end"/>
      </w:r>
    </w:p>
    <w:p w:rsidR="00000000" w:rsidRPr="00BD7F7E" w:rsidP="00BD7F7E"/>
    <w:sectPr w:rsidSect="00BD7F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F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F7E" w:rsidRPr="00081094" w:rsidP="000810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F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094" w:rsidP="00BD7F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1094" w:rsidP="00BD7F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81094" w:rsidP="00BD7F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F7E" w:rsidP="00BD7F7E">
    <w:pPr>
      <w:pStyle w:val="Footer"/>
      <w:framePr w:wrap="around"/>
    </w:pPr>
    <w:r>
      <w:fldChar w:fldCharType="begin"/>
    </w:r>
    <w:r>
      <w:instrText xml:space="preserve"> DOCPROPERTY  Subject  \* MERGEFORMAT </w:instrText>
    </w:r>
    <w:r>
      <w:fldChar w:fldCharType="separate"/>
    </w:r>
    <w:r w:rsidR="00081094">
      <w:t>Approved</w:t>
    </w:r>
    <w:r w:rsidR="00081094">
      <w:fldChar w:fldCharType="end"/>
    </w:r>
    <w:r>
      <w:tab/>
      <w:t xml:space="preserve">Page </w:t>
    </w:r>
    <w:r>
      <w:fldChar w:fldCharType="begin"/>
    </w:r>
    <w:r>
      <w:instrText xml:space="preserve"> PAGE  \* Arabic  \* MERGEFORMAT </w:instrText>
    </w:r>
    <w:r>
      <w:fldChar w:fldCharType="separate"/>
    </w:r>
    <w:r w:rsidR="0008109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1094">
      <w:rPr>
        <w:noProof/>
      </w:rPr>
      <w:t>4</w:t>
    </w:r>
    <w:r>
      <w:rPr>
        <w:noProof/>
      </w:rPr>
      <w:fldChar w:fldCharType="end"/>
    </w:r>
  </w:p>
  <w:p w:rsidR="00BD7F7E" w:rsidP="00BD7F7E">
    <w:pPr>
      <w:pStyle w:val="Footer"/>
      <w:framePr w:wrap="around"/>
    </w:pPr>
    <w:r>
      <w:t xml:space="preserve">© Commonwealth of Australia, </w:t>
    </w:r>
    <w:r>
      <w:fldChar w:fldCharType="begin"/>
    </w:r>
    <w:r>
      <w:instrText xml:space="preserve"> DATE  \@ "yyyy"  \* MERGEFORMAT </w:instrText>
    </w:r>
    <w:r>
      <w:fldChar w:fldCharType="separate"/>
    </w:r>
    <w:r w:rsidR="00081094">
      <w:rPr>
        <w:noProof/>
      </w:rPr>
      <w:t>2025</w:t>
    </w:r>
    <w:r>
      <w:fldChar w:fldCharType="end"/>
    </w:r>
    <w:r>
      <w:tab/>
    </w:r>
    <w:r>
      <w:fldChar w:fldCharType="begin"/>
    </w:r>
    <w:r>
      <w:instrText xml:space="preserve"> DOCPROPERTY  Author  \* MERGEFORMAT </w:instrText>
    </w:r>
    <w:r>
      <w:fldChar w:fldCharType="separate"/>
    </w:r>
    <w:r w:rsidR="00081094">
      <w:t>Skills Insight</w:t>
    </w:r>
    <w:r w:rsidR="00081094">
      <w:fldChar w:fldCharType="end"/>
    </w:r>
  </w:p>
  <w:p w:rsidR="00BD7F7E" w:rsidP="00BD7F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F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0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7F7E" w:rsidRPr="00081094" w:rsidP="000810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F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094" w:rsidRPr="002D2AF8" w:rsidP="00BD7F7E">
    <w:pPr>
      <w:pStyle w:val="Header"/>
      <w:framePr w:wrap="around"/>
    </w:pPr>
    <w:r>
      <w:fldChar w:fldCharType="begin"/>
    </w:r>
    <w:r>
      <w:instrText xml:space="preserve"> TITLE   \* MERGEFORMAT </w:instrText>
    </w:r>
    <w:r>
      <w:fldChar w:fldCharType="separate"/>
    </w:r>
    <w:r>
      <w:t>AMPR322 Prepare and produce value added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81094" w:rsidP="00BD7F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F7E" w:rsidRPr="002D2AF8" w:rsidP="00BD7F7E">
    <w:pPr>
      <w:pStyle w:val="Header"/>
      <w:framePr w:wrap="around"/>
    </w:pPr>
    <w:r>
      <w:fldChar w:fldCharType="begin"/>
    </w:r>
    <w:r>
      <w:instrText xml:space="preserve"> TITLE   \* MERGEFORMAT </w:instrText>
    </w:r>
    <w:r>
      <w:fldChar w:fldCharType="separate"/>
    </w:r>
    <w:r w:rsidR="00081094">
      <w:t>AMPR322 Prepare and produce value added products</w:t>
    </w:r>
    <w:r w:rsidR="00081094">
      <w:fldChar w:fldCharType="end"/>
    </w:r>
    <w:r>
      <w:tab/>
      <w:t xml:space="preserve">Date this document was generated: </w:t>
    </w:r>
    <w:r>
      <w:fldChar w:fldCharType="begin"/>
    </w:r>
    <w:r>
      <w:instrText xml:space="preserve"> CREATEDATE  \@ "d MMMM yyyy"  \* MERGEFORMAT </w:instrText>
    </w:r>
    <w:r>
      <w:fldChar w:fldCharType="separate"/>
    </w:r>
    <w:r w:rsidR="00081094">
      <w:rPr>
        <w:noProof/>
      </w:rPr>
      <w:t>1 March 2025</w:t>
    </w:r>
    <w:r>
      <w:fldChar w:fldCharType="end"/>
    </w:r>
  </w:p>
  <w:p w:rsidR="00BD7F7E" w:rsidP="00BD7F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72FD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9A80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F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7F7E"/>
    <w:pPr>
      <w:spacing w:before="360" w:after="60"/>
      <w:outlineLvl w:val="0"/>
    </w:pPr>
    <w:rPr>
      <w:sz w:val="32"/>
    </w:rPr>
  </w:style>
  <w:style w:type="paragraph" w:styleId="Heading2">
    <w:name w:val="heading 2"/>
    <w:basedOn w:val="HeadingBase"/>
    <w:next w:val="BodyText"/>
    <w:link w:val="Heading2Char"/>
    <w:qFormat/>
    <w:rsid w:val="00BD7F7E"/>
    <w:pPr>
      <w:keepLines/>
      <w:spacing w:before="240" w:after="120"/>
      <w:outlineLvl w:val="1"/>
    </w:pPr>
    <w:rPr>
      <w:sz w:val="28"/>
      <w:szCs w:val="40"/>
    </w:rPr>
  </w:style>
  <w:style w:type="paragraph" w:styleId="Heading3">
    <w:name w:val="heading 3"/>
    <w:basedOn w:val="HeadingBase"/>
    <w:next w:val="BodyText"/>
    <w:link w:val="Heading3Char"/>
    <w:qFormat/>
    <w:rsid w:val="00BD7F7E"/>
    <w:pPr>
      <w:spacing w:before="180" w:after="120"/>
      <w:outlineLvl w:val="2"/>
    </w:pPr>
    <w:rPr>
      <w:spacing w:val="-10"/>
      <w:kern w:val="32"/>
    </w:rPr>
  </w:style>
  <w:style w:type="paragraph" w:styleId="Heading4">
    <w:name w:val="heading 4"/>
    <w:basedOn w:val="HeadingBase"/>
    <w:next w:val="BodyText"/>
    <w:link w:val="Heading4Char"/>
    <w:qFormat/>
    <w:rsid w:val="00BD7F7E"/>
    <w:pPr>
      <w:spacing w:before="160" w:after="120"/>
      <w:outlineLvl w:val="3"/>
    </w:pPr>
    <w:rPr>
      <w:sz w:val="22"/>
    </w:rPr>
  </w:style>
  <w:style w:type="paragraph" w:styleId="Heading5">
    <w:name w:val="heading 5"/>
    <w:basedOn w:val="HeadingBase"/>
    <w:next w:val="Normal"/>
    <w:link w:val="Heading5Char"/>
    <w:qFormat/>
    <w:rsid w:val="00BD7F7E"/>
    <w:pPr>
      <w:spacing w:before="80"/>
      <w:outlineLvl w:val="4"/>
    </w:pPr>
    <w:rPr>
      <w:color w:val="918585"/>
      <w:sz w:val="20"/>
    </w:rPr>
  </w:style>
  <w:style w:type="paragraph" w:styleId="Heading6">
    <w:name w:val="heading 6"/>
    <w:basedOn w:val="HeadingBase"/>
    <w:next w:val="Normal"/>
    <w:link w:val="Heading6Char"/>
    <w:qFormat/>
    <w:rsid w:val="00BD7F7E"/>
    <w:pPr>
      <w:spacing w:before="60"/>
      <w:outlineLvl w:val="5"/>
    </w:pPr>
    <w:rPr>
      <w:color w:val="918585"/>
      <w:sz w:val="20"/>
    </w:rPr>
  </w:style>
  <w:style w:type="paragraph" w:styleId="Heading7">
    <w:name w:val="heading 7"/>
    <w:basedOn w:val="Normal"/>
    <w:next w:val="Normal"/>
    <w:link w:val="Heading7Char"/>
    <w:qFormat/>
    <w:rsid w:val="00BD7F7E"/>
    <w:pPr>
      <w:ind w:left="720"/>
      <w:outlineLvl w:val="6"/>
    </w:pPr>
    <w:rPr>
      <w:i/>
    </w:rPr>
  </w:style>
  <w:style w:type="paragraph" w:styleId="Heading8">
    <w:name w:val="heading 8"/>
    <w:basedOn w:val="Normal"/>
    <w:next w:val="Normal"/>
    <w:link w:val="Heading8Char"/>
    <w:qFormat/>
    <w:rsid w:val="00BD7F7E"/>
    <w:pPr>
      <w:ind w:left="720"/>
      <w:outlineLvl w:val="7"/>
    </w:pPr>
    <w:rPr>
      <w:i/>
    </w:rPr>
  </w:style>
  <w:style w:type="paragraph" w:styleId="Heading9">
    <w:name w:val="heading 9"/>
    <w:basedOn w:val="Normal"/>
    <w:next w:val="Normal"/>
    <w:link w:val="Heading9Char"/>
    <w:qFormat/>
    <w:rsid w:val="00BD7F7E"/>
    <w:pPr>
      <w:ind w:left="720"/>
      <w:outlineLvl w:val="8"/>
    </w:pPr>
    <w:rPr>
      <w:i/>
    </w:rPr>
  </w:style>
  <w:style w:type="character" w:default="1" w:styleId="DefaultParagraphFont">
    <w:name w:val="Default Paragraph Font"/>
    <w:uiPriority w:val="1"/>
    <w:unhideWhenUsed/>
    <w:rsid w:val="00BD7F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7F7E"/>
  </w:style>
  <w:style w:type="character" w:customStyle="1" w:styleId="Heading1Char">
    <w:name w:val="Heading 1 Char"/>
    <w:basedOn w:val="DefaultParagraphFont"/>
    <w:link w:val="Heading1"/>
    <w:rsid w:val="00BD7F7E"/>
    <w:rPr>
      <w:rFonts w:ascii="Times New Roman" w:eastAsia="Times New Roman" w:hAnsi="Times New Roman" w:cs="Times New Roman"/>
      <w:b/>
      <w:sz w:val="32"/>
      <w:szCs w:val="20"/>
      <w:lang w:eastAsia="en-US"/>
    </w:rPr>
  </w:style>
  <w:style w:type="paragraph" w:styleId="BodyText">
    <w:name w:val="Body Text"/>
    <w:basedOn w:val="Normal"/>
    <w:link w:val="BodyTextChar"/>
    <w:rsid w:val="00BD7F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7F7E"/>
    <w:rPr>
      <w:rFonts w:ascii="Times New Roman" w:eastAsia="Times New Roman" w:hAnsi="Times New Roman" w:cs="Times New Roman"/>
      <w:sz w:val="24"/>
      <w:lang w:eastAsia="en-US"/>
    </w:rPr>
  </w:style>
  <w:style w:type="paragraph" w:styleId="List">
    <w:name w:val="List"/>
    <w:basedOn w:val="BodyText"/>
    <w:next w:val="BodyText"/>
    <w:rsid w:val="00BD7F7E"/>
    <w:pPr>
      <w:tabs>
        <w:tab w:val="left" w:pos="340"/>
      </w:tabs>
      <w:spacing w:before="60" w:after="60"/>
      <w:ind w:left="340" w:hanging="340"/>
    </w:pPr>
  </w:style>
  <w:style w:type="paragraph" w:styleId="ListBullet">
    <w:name w:val="List Bullet"/>
    <w:basedOn w:val="List"/>
    <w:rsid w:val="00BD7F7E"/>
    <w:pPr>
      <w:numPr>
        <w:numId w:val="11"/>
      </w:numPr>
      <w:tabs>
        <w:tab w:val="clear" w:pos="340"/>
      </w:tabs>
      <w:spacing w:before="40" w:after="40"/>
    </w:pPr>
  </w:style>
  <w:style w:type="paragraph" w:customStyle="1" w:styleId="SuperHeading">
    <w:name w:val="SuperHeading"/>
    <w:basedOn w:val="Normal"/>
    <w:rsid w:val="00BD7F7E"/>
    <w:pPr>
      <w:spacing w:before="240" w:after="120"/>
      <w:outlineLvl w:val="0"/>
    </w:pPr>
    <w:rPr>
      <w:rFonts w:ascii="Times New Roman" w:hAnsi="Times New Roman"/>
      <w:b/>
      <w:sz w:val="32"/>
    </w:rPr>
  </w:style>
  <w:style w:type="paragraph" w:customStyle="1" w:styleId="TableHeading">
    <w:name w:val="Table Heading"/>
    <w:basedOn w:val="HeadingBase"/>
    <w:rsid w:val="00BD7F7E"/>
    <w:pPr>
      <w:keepLines/>
      <w:pBdr>
        <w:bottom w:val="single" w:sz="6" w:space="1" w:color="918585"/>
      </w:pBdr>
      <w:spacing w:before="240"/>
    </w:pPr>
  </w:style>
  <w:style w:type="paragraph" w:customStyle="1" w:styleId="AllowPageBreak">
    <w:name w:val="AllowPageBreak"/>
    <w:rsid w:val="00BD7F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7F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7F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7F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7F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7F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7F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7F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7F7E"/>
    <w:rPr>
      <w:rFonts w:ascii="Courier New" w:eastAsia="Times New Roman" w:hAnsi="Courier New" w:cs="Times New Roman"/>
      <w:i/>
      <w:szCs w:val="20"/>
      <w:lang w:eastAsia="en-US"/>
    </w:rPr>
  </w:style>
  <w:style w:type="paragraph" w:customStyle="1" w:styleId="HeadingBase">
    <w:name w:val="Heading Base"/>
    <w:rsid w:val="00BD7F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7F7E"/>
    <w:pPr>
      <w:tabs>
        <w:tab w:val="right" w:leader="dot" w:pos="9072"/>
      </w:tabs>
      <w:ind w:left="567"/>
    </w:pPr>
    <w:rPr>
      <w:szCs w:val="22"/>
    </w:rPr>
  </w:style>
  <w:style w:type="paragraph" w:customStyle="1" w:styleId="TOCBase">
    <w:name w:val="TOC Base"/>
    <w:rsid w:val="00BD7F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7F7E"/>
    <w:pPr>
      <w:tabs>
        <w:tab w:val="right" w:leader="dot" w:pos="9072"/>
      </w:tabs>
      <w:spacing w:before="40" w:after="40"/>
      <w:ind w:left="284"/>
    </w:pPr>
    <w:rPr>
      <w:rFonts w:ascii="Times New Roman" w:hAnsi="Times New Roman"/>
    </w:rPr>
  </w:style>
  <w:style w:type="paragraph" w:styleId="TOC1">
    <w:name w:val="toc 1"/>
    <w:basedOn w:val="TOCBase"/>
    <w:next w:val="Normal"/>
    <w:rsid w:val="00BD7F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7F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7F7E"/>
    <w:rPr>
      <w:rFonts w:ascii="Times New Roman" w:eastAsia="Times New Roman" w:hAnsi="Times New Roman" w:cs="Times New Roman"/>
      <w:sz w:val="16"/>
      <w:lang w:eastAsia="en-US"/>
    </w:rPr>
  </w:style>
  <w:style w:type="paragraph" w:styleId="Title">
    <w:name w:val="Title"/>
    <w:basedOn w:val="HeadingBase"/>
    <w:link w:val="TitleChar"/>
    <w:qFormat/>
    <w:rsid w:val="00BD7F7E"/>
    <w:pPr>
      <w:spacing w:before="5040"/>
      <w:jc w:val="center"/>
    </w:pPr>
    <w:rPr>
      <w:sz w:val="48"/>
      <w:szCs w:val="72"/>
      <w:lang w:val="en-US"/>
    </w:rPr>
  </w:style>
  <w:style w:type="character" w:customStyle="1" w:styleId="TitleChar">
    <w:name w:val="Title Char"/>
    <w:basedOn w:val="DefaultParagraphFont"/>
    <w:link w:val="Title"/>
    <w:rsid w:val="00BD7F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7F7E"/>
    <w:pPr>
      <w:tabs>
        <w:tab w:val="left" w:pos="3600"/>
        <w:tab w:val="left" w:pos="3958"/>
      </w:tabs>
    </w:pPr>
  </w:style>
  <w:style w:type="paragraph" w:customStyle="1" w:styleId="Note">
    <w:name w:val="Note"/>
    <w:basedOn w:val="BodyText"/>
    <w:rsid w:val="00BD7F7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D7F7E"/>
    <w:rPr>
      <w:b/>
      <w:spacing w:val="0"/>
    </w:rPr>
  </w:style>
  <w:style w:type="paragraph" w:customStyle="1" w:styleId="SuperTitle">
    <w:name w:val="SuperTitle"/>
    <w:basedOn w:val="Title"/>
    <w:rsid w:val="00BD7F7E"/>
    <w:pPr>
      <w:framePr w:wrap="auto" w:hAnchor="text" w:y="6049"/>
    </w:pPr>
    <w:rPr>
      <w:color w:val="000000"/>
      <w:sz w:val="40"/>
    </w:rPr>
  </w:style>
  <w:style w:type="paragraph" w:customStyle="1" w:styleId="TOCTitle">
    <w:name w:val="TOCTitle"/>
    <w:basedOn w:val="Heading1"/>
    <w:rsid w:val="00BD7F7E"/>
    <w:pPr>
      <w:spacing w:after="240"/>
      <w:jc w:val="center"/>
      <w:outlineLvl w:val="9"/>
    </w:pPr>
    <w:rPr>
      <w:caps/>
    </w:rPr>
  </w:style>
  <w:style w:type="paragraph" w:customStyle="1" w:styleId="Version">
    <w:name w:val="Version"/>
    <w:rsid w:val="00BD7F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7F7E"/>
    <w:pPr>
      <w:numPr>
        <w:numId w:val="12"/>
      </w:numPr>
      <w:tabs>
        <w:tab w:val="clear" w:pos="680"/>
      </w:tabs>
    </w:pPr>
  </w:style>
  <w:style w:type="paragraph" w:styleId="Index1">
    <w:name w:val="index 1"/>
    <w:basedOn w:val="Normal"/>
    <w:next w:val="Normal"/>
    <w:semiHidden/>
    <w:rsid w:val="00BD7F7E"/>
    <w:pPr>
      <w:keepNext w:val="0"/>
      <w:tabs>
        <w:tab w:val="right" w:pos="4176"/>
      </w:tabs>
      <w:ind w:left="198" w:hanging="198"/>
    </w:pPr>
    <w:rPr>
      <w:rFonts w:ascii="Garamond" w:hAnsi="Garamond"/>
    </w:rPr>
  </w:style>
  <w:style w:type="paragraph" w:styleId="IndexHeading">
    <w:name w:val="index heading"/>
    <w:basedOn w:val="Normal"/>
    <w:next w:val="Index1"/>
    <w:semiHidden/>
    <w:rsid w:val="00BD7F7E"/>
    <w:pPr>
      <w:spacing w:before="120" w:after="120"/>
    </w:pPr>
    <w:rPr>
      <w:rFonts w:ascii="Arial" w:hAnsi="Arial"/>
      <w:b/>
      <w:color w:val="918585"/>
      <w:sz w:val="24"/>
    </w:rPr>
  </w:style>
  <w:style w:type="paragraph" w:styleId="Header">
    <w:name w:val="header"/>
    <w:basedOn w:val="Normal"/>
    <w:link w:val="HeaderChar"/>
    <w:rsid w:val="00BD7F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7F7E"/>
    <w:rPr>
      <w:rFonts w:ascii="Times New Roman" w:eastAsia="Times New Roman" w:hAnsi="Times New Roman" w:cs="Times New Roman"/>
      <w:sz w:val="16"/>
      <w:szCs w:val="20"/>
      <w:lang w:val="en-GB" w:eastAsia="en-US"/>
    </w:rPr>
  </w:style>
  <w:style w:type="paragraph" w:customStyle="1" w:styleId="Chapter">
    <w:name w:val="Chapter"/>
    <w:basedOn w:val="Normal"/>
    <w:rsid w:val="00BD7F7E"/>
    <w:pPr>
      <w:spacing w:before="240"/>
    </w:pPr>
    <w:rPr>
      <w:rFonts w:ascii="Times New Roman" w:hAnsi="Times New Roman"/>
      <w:smallCaps/>
      <w:spacing w:val="80"/>
      <w:sz w:val="28"/>
    </w:rPr>
  </w:style>
  <w:style w:type="paragraph" w:customStyle="1" w:styleId="InChapter">
    <w:name w:val="InChapter"/>
    <w:basedOn w:val="Heading3"/>
    <w:rsid w:val="00BD7F7E"/>
    <w:pPr>
      <w:spacing w:after="240"/>
      <w:outlineLvl w:val="9"/>
    </w:pPr>
    <w:rPr>
      <w:noProof/>
    </w:rPr>
  </w:style>
  <w:style w:type="paragraph" w:styleId="Index2">
    <w:name w:val="index 2"/>
    <w:basedOn w:val="Normal"/>
    <w:next w:val="Normal"/>
    <w:semiHidden/>
    <w:rsid w:val="00BD7F7E"/>
    <w:pPr>
      <w:tabs>
        <w:tab w:val="right" w:pos="4176"/>
      </w:tabs>
      <w:ind w:left="568" w:hanging="284"/>
    </w:pPr>
    <w:rPr>
      <w:rFonts w:ascii="Garamond" w:hAnsi="Garamond"/>
    </w:rPr>
  </w:style>
  <w:style w:type="paragraph" w:customStyle="1" w:styleId="Byline">
    <w:name w:val="Byline"/>
    <w:rsid w:val="00BD7F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7F7E"/>
    <w:pPr>
      <w:tabs>
        <w:tab w:val="clear" w:pos="3600"/>
        <w:tab w:val="clear" w:pos="3958"/>
      </w:tabs>
      <w:jc w:val="right"/>
    </w:pPr>
  </w:style>
  <w:style w:type="character" w:styleId="Emphasis">
    <w:name w:val="Emphasis"/>
    <w:basedOn w:val="DefaultParagraphFont"/>
    <w:qFormat/>
    <w:rsid w:val="00BD7F7E"/>
    <w:rPr>
      <w:i/>
    </w:rPr>
  </w:style>
  <w:style w:type="paragraph" w:styleId="Caption">
    <w:name w:val="caption"/>
    <w:basedOn w:val="BodyText"/>
    <w:next w:val="Normal"/>
    <w:qFormat/>
    <w:rsid w:val="00BD7F7E"/>
    <w:pPr>
      <w:framePr w:w="2268" w:hSpace="181" w:vSpace="181" w:wrap="around" w:vAnchor="text" w:hAnchor="page" w:x="1135" w:y="285" w:anchorLock="1"/>
    </w:pPr>
    <w:rPr>
      <w:i/>
    </w:rPr>
  </w:style>
  <w:style w:type="paragraph" w:customStyle="1" w:styleId="MiniTOCTitle">
    <w:name w:val="MiniTOCTitle"/>
    <w:basedOn w:val="Heading4"/>
    <w:rsid w:val="00BD7F7E"/>
    <w:pPr>
      <w:spacing w:before="240"/>
      <w:outlineLvl w:val="9"/>
    </w:pPr>
    <w:rPr>
      <w:noProof/>
      <w:sz w:val="24"/>
    </w:rPr>
  </w:style>
  <w:style w:type="paragraph" w:customStyle="1" w:styleId="MiniTOCItem">
    <w:name w:val="MiniTOCItem"/>
    <w:basedOn w:val="ListBullet"/>
    <w:rsid w:val="00BD7F7E"/>
    <w:pPr>
      <w:numPr>
        <w:numId w:val="0"/>
      </w:numPr>
      <w:tabs>
        <w:tab w:val="right" w:leader="dot" w:pos="6521"/>
      </w:tabs>
      <w:spacing w:before="0" w:after="0"/>
    </w:pPr>
  </w:style>
  <w:style w:type="paragraph" w:customStyle="1" w:styleId="TOFTitle">
    <w:name w:val="TOFTitle"/>
    <w:basedOn w:val="TOCTitle"/>
    <w:rsid w:val="00BD7F7E"/>
  </w:style>
  <w:style w:type="paragraph" w:styleId="TableofFigures">
    <w:name w:val="table of figures"/>
    <w:basedOn w:val="Normal"/>
    <w:next w:val="Normal"/>
    <w:semiHidden/>
    <w:rsid w:val="00BD7F7E"/>
    <w:pPr>
      <w:tabs>
        <w:tab w:val="right" w:leader="dot" w:pos="9072"/>
      </w:tabs>
      <w:ind w:left="970" w:hanging="403"/>
    </w:pPr>
    <w:rPr>
      <w:rFonts w:ascii="Times New Roman" w:hAnsi="Times New Roman"/>
      <w:b/>
    </w:rPr>
  </w:style>
  <w:style w:type="paragraph" w:styleId="ListNumber">
    <w:name w:val="List Number"/>
    <w:basedOn w:val="List"/>
    <w:rsid w:val="00BD7F7E"/>
    <w:pPr>
      <w:numPr>
        <w:numId w:val="14"/>
      </w:numPr>
      <w:tabs>
        <w:tab w:val="clear" w:pos="340"/>
      </w:tabs>
    </w:pPr>
  </w:style>
  <w:style w:type="character" w:customStyle="1" w:styleId="WingdingSymbols">
    <w:name w:val="Wingding Symbols"/>
    <w:rsid w:val="00BD7F7E"/>
    <w:rPr>
      <w:rFonts w:ascii="Wingdings" w:hAnsi="Wingdings"/>
    </w:rPr>
  </w:style>
  <w:style w:type="character" w:customStyle="1" w:styleId="HotSpot">
    <w:name w:val="HotSpot"/>
    <w:rsid w:val="00BD7F7E"/>
    <w:rPr>
      <w:color w:val="0033CC"/>
      <w:u w:val="none"/>
    </w:rPr>
  </w:style>
  <w:style w:type="paragraph" w:customStyle="1" w:styleId="BodyTextRight">
    <w:name w:val="Body Text Right"/>
    <w:basedOn w:val="BodyText"/>
    <w:rsid w:val="00BD7F7E"/>
    <w:pPr>
      <w:spacing w:before="0" w:after="0"/>
      <w:jc w:val="right"/>
    </w:pPr>
  </w:style>
  <w:style w:type="paragraph" w:styleId="Index3">
    <w:name w:val="index 3"/>
    <w:basedOn w:val="ListNumber2"/>
    <w:next w:val="Normal"/>
    <w:semiHidden/>
    <w:rsid w:val="00BD7F7E"/>
    <w:pPr>
      <w:numPr>
        <w:numId w:val="0"/>
      </w:numPr>
      <w:tabs>
        <w:tab w:val="right" w:leader="dot" w:pos="4176"/>
      </w:tabs>
    </w:pPr>
  </w:style>
  <w:style w:type="paragraph" w:styleId="ListNumber2">
    <w:name w:val="List Number 2"/>
    <w:basedOn w:val="List2"/>
    <w:rsid w:val="00BD7F7E"/>
    <w:pPr>
      <w:numPr>
        <w:numId w:val="9"/>
      </w:numPr>
      <w:tabs>
        <w:tab w:val="clear" w:pos="1060"/>
      </w:tabs>
    </w:pPr>
  </w:style>
  <w:style w:type="paragraph" w:customStyle="1" w:styleId="MarginNote">
    <w:name w:val="Margin Note"/>
    <w:basedOn w:val="BodyText"/>
    <w:rsid w:val="00BD7F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7F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7F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7F7E"/>
    <w:rPr>
      <w:sz w:val="32"/>
    </w:rPr>
  </w:style>
  <w:style w:type="paragraph" w:customStyle="1" w:styleId="HeadingProcedure">
    <w:name w:val="Heading Procedure"/>
    <w:basedOn w:val="HeadingBase"/>
    <w:next w:val="Normal"/>
    <w:rsid w:val="00BD7F7E"/>
    <w:pPr>
      <w:tabs>
        <w:tab w:val="left" w:pos="0"/>
      </w:tabs>
      <w:spacing w:before="120" w:after="60"/>
    </w:pPr>
    <w:rPr>
      <w:i/>
      <w:color w:val="918585"/>
      <w:sz w:val="22"/>
    </w:rPr>
  </w:style>
  <w:style w:type="paragraph" w:customStyle="1" w:styleId="TableBodyText">
    <w:name w:val="Table Body Text"/>
    <w:basedOn w:val="BodyText"/>
    <w:rsid w:val="00BD7F7E"/>
    <w:pPr>
      <w:spacing w:before="60" w:after="60"/>
    </w:pPr>
  </w:style>
  <w:style w:type="paragraph" w:styleId="ListContinue">
    <w:name w:val="List Continue"/>
    <w:basedOn w:val="List"/>
    <w:rsid w:val="00BD7F7E"/>
    <w:pPr>
      <w:ind w:firstLine="0"/>
    </w:pPr>
  </w:style>
  <w:style w:type="paragraph" w:customStyle="1" w:styleId="ListNote">
    <w:name w:val="List Note"/>
    <w:basedOn w:val="List"/>
    <w:rsid w:val="00BD7F7E"/>
    <w:pPr>
      <w:pBdr>
        <w:top w:val="single" w:sz="6" w:space="2" w:color="918585"/>
        <w:bottom w:val="single" w:sz="6" w:space="2" w:color="918585"/>
      </w:pBdr>
      <w:tabs>
        <w:tab w:val="left" w:pos="1021"/>
      </w:tabs>
      <w:ind w:firstLine="0"/>
    </w:pPr>
  </w:style>
  <w:style w:type="paragraph" w:customStyle="1" w:styleId="Warning">
    <w:name w:val="Warning"/>
    <w:basedOn w:val="BodyText"/>
    <w:rsid w:val="00BD7F7E"/>
    <w:pPr>
      <w:shd w:val="clear" w:color="auto" w:fill="D9D9D9"/>
      <w:tabs>
        <w:tab w:val="left" w:pos="992"/>
      </w:tabs>
      <w:ind w:left="119" w:right="119"/>
    </w:pPr>
    <w:rPr>
      <w:sz w:val="20"/>
    </w:rPr>
  </w:style>
  <w:style w:type="paragraph" w:customStyle="1" w:styleId="MarginIcons">
    <w:name w:val="Margin Icons"/>
    <w:basedOn w:val="BodyText"/>
    <w:rsid w:val="00BD7F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7F7E"/>
    <w:rPr>
      <w:rFonts w:ascii="Courier New" w:hAnsi="Courier New"/>
    </w:rPr>
  </w:style>
  <w:style w:type="paragraph" w:customStyle="1" w:styleId="NoteBullet">
    <w:name w:val="Note Bullet"/>
    <w:basedOn w:val="Note"/>
    <w:rsid w:val="00BD7F7E"/>
    <w:pPr>
      <w:tabs>
        <w:tab w:val="clear" w:pos="680"/>
      </w:tabs>
      <w:spacing w:before="60" w:after="60"/>
    </w:pPr>
  </w:style>
  <w:style w:type="paragraph" w:customStyle="1" w:styleId="SubHeading2">
    <w:name w:val="SubHeading2"/>
    <w:basedOn w:val="HeadingBase"/>
    <w:rsid w:val="00BD7F7E"/>
    <w:pPr>
      <w:spacing w:before="240" w:after="60"/>
    </w:pPr>
    <w:rPr>
      <w:sz w:val="20"/>
    </w:rPr>
  </w:style>
  <w:style w:type="paragraph" w:customStyle="1" w:styleId="SubHeading1">
    <w:name w:val="SubHeading1"/>
    <w:basedOn w:val="HeadingBase"/>
    <w:rsid w:val="00BD7F7E"/>
    <w:pPr>
      <w:spacing w:before="240" w:after="60"/>
    </w:pPr>
    <w:rPr>
      <w:color w:val="918585"/>
      <w:sz w:val="22"/>
    </w:rPr>
  </w:style>
  <w:style w:type="paragraph" w:customStyle="1" w:styleId="SideHeading">
    <w:name w:val="Side Heading"/>
    <w:basedOn w:val="HeadingBase"/>
    <w:rsid w:val="00BD7F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7F7E"/>
    <w:pPr>
      <w:numPr>
        <w:numId w:val="10"/>
      </w:numPr>
    </w:pPr>
  </w:style>
  <w:style w:type="paragraph" w:styleId="PlainText">
    <w:name w:val="Plain Text"/>
    <w:basedOn w:val="Normal"/>
    <w:link w:val="PlainTextChar"/>
    <w:rsid w:val="00BD7F7E"/>
    <w:rPr>
      <w:sz w:val="20"/>
    </w:rPr>
  </w:style>
  <w:style w:type="character" w:customStyle="1" w:styleId="PlainTextChar">
    <w:name w:val="Plain Text Char"/>
    <w:basedOn w:val="DefaultParagraphFont"/>
    <w:link w:val="PlainText"/>
    <w:rsid w:val="00BD7F7E"/>
    <w:rPr>
      <w:rFonts w:ascii="Courier New" w:eastAsia="Times New Roman" w:hAnsi="Courier New" w:cs="Times New Roman"/>
      <w:sz w:val="20"/>
      <w:szCs w:val="20"/>
      <w:lang w:eastAsia="en-US"/>
    </w:rPr>
  </w:style>
  <w:style w:type="character" w:customStyle="1" w:styleId="MenuOption">
    <w:name w:val="Menu Option"/>
    <w:basedOn w:val="DefaultParagraphFont"/>
    <w:rsid w:val="00BD7F7E"/>
    <w:rPr>
      <w:b/>
      <w:smallCaps/>
    </w:rPr>
  </w:style>
  <w:style w:type="paragraph" w:customStyle="1" w:styleId="TableListNumber">
    <w:name w:val="Table List Number"/>
    <w:basedOn w:val="ListNumber"/>
    <w:rsid w:val="00BD7F7E"/>
    <w:pPr>
      <w:numPr>
        <w:numId w:val="0"/>
      </w:numPr>
    </w:pPr>
  </w:style>
  <w:style w:type="paragraph" w:styleId="TOC4">
    <w:name w:val="toc 4"/>
    <w:basedOn w:val="TOCBase"/>
    <w:next w:val="Normal"/>
    <w:semiHidden/>
    <w:rsid w:val="00BD7F7E"/>
    <w:pPr>
      <w:tabs>
        <w:tab w:val="right" w:leader="dot" w:pos="9071"/>
      </w:tabs>
      <w:ind w:left="1701"/>
    </w:pPr>
  </w:style>
  <w:style w:type="paragraph" w:customStyle="1" w:styleId="ListAlpha">
    <w:name w:val="List Alpha"/>
    <w:basedOn w:val="List"/>
    <w:rsid w:val="00BD7F7E"/>
    <w:pPr>
      <w:numPr>
        <w:numId w:val="8"/>
      </w:numPr>
    </w:pPr>
  </w:style>
  <w:style w:type="paragraph" w:customStyle="1" w:styleId="ListAlpha2">
    <w:name w:val="List Alpha 2"/>
    <w:basedOn w:val="List2"/>
    <w:rsid w:val="00BD7F7E"/>
    <w:pPr>
      <w:numPr>
        <w:numId w:val="7"/>
      </w:numPr>
    </w:pPr>
  </w:style>
  <w:style w:type="paragraph" w:styleId="List2">
    <w:name w:val="List 2"/>
    <w:basedOn w:val="BodyText"/>
    <w:rsid w:val="00BD7F7E"/>
    <w:pPr>
      <w:tabs>
        <w:tab w:val="left" w:pos="680"/>
      </w:tabs>
      <w:spacing w:before="60" w:after="60"/>
      <w:ind w:left="680" w:hanging="340"/>
    </w:pPr>
  </w:style>
  <w:style w:type="paragraph" w:styleId="List3">
    <w:name w:val="List 3"/>
    <w:basedOn w:val="BodyText"/>
    <w:rsid w:val="00BD7F7E"/>
    <w:pPr>
      <w:tabs>
        <w:tab w:val="left" w:pos="1021"/>
      </w:tabs>
      <w:spacing w:before="60" w:after="60"/>
      <w:ind w:left="1020" w:hanging="340"/>
    </w:pPr>
  </w:style>
  <w:style w:type="paragraph" w:styleId="List4">
    <w:name w:val="List 4"/>
    <w:basedOn w:val="BodyText"/>
    <w:rsid w:val="00BD7F7E"/>
    <w:pPr>
      <w:tabs>
        <w:tab w:val="left" w:pos="1361"/>
      </w:tabs>
      <w:spacing w:before="60" w:after="60"/>
      <w:ind w:left="1361" w:hanging="340"/>
    </w:pPr>
  </w:style>
  <w:style w:type="paragraph" w:styleId="List5">
    <w:name w:val="List 5"/>
    <w:basedOn w:val="BodyText"/>
    <w:rsid w:val="00BD7F7E"/>
    <w:pPr>
      <w:tabs>
        <w:tab w:val="left" w:pos="1701"/>
      </w:tabs>
      <w:spacing w:before="60" w:after="60"/>
      <w:ind w:left="1701" w:hanging="340"/>
    </w:pPr>
  </w:style>
  <w:style w:type="paragraph" w:styleId="ListBullet3">
    <w:name w:val="List Bullet 3"/>
    <w:basedOn w:val="List3"/>
    <w:rsid w:val="00BD7F7E"/>
    <w:pPr>
      <w:numPr>
        <w:numId w:val="13"/>
      </w:numPr>
      <w:tabs>
        <w:tab w:val="clear" w:pos="1021"/>
      </w:tabs>
      <w:ind w:left="1037" w:hanging="357"/>
    </w:pPr>
  </w:style>
  <w:style w:type="paragraph" w:styleId="ListBullet4">
    <w:name w:val="List Bullet 4"/>
    <w:basedOn w:val="List4"/>
    <w:rsid w:val="00BD7F7E"/>
    <w:pPr>
      <w:numPr>
        <w:numId w:val="2"/>
      </w:numPr>
      <w:tabs>
        <w:tab w:val="clear" w:pos="1361"/>
      </w:tabs>
    </w:pPr>
  </w:style>
  <w:style w:type="paragraph" w:styleId="ListBullet5">
    <w:name w:val="List Bullet 5"/>
    <w:basedOn w:val="List5"/>
    <w:rsid w:val="00BD7F7E"/>
    <w:pPr>
      <w:numPr>
        <w:numId w:val="3"/>
      </w:numPr>
    </w:pPr>
  </w:style>
  <w:style w:type="paragraph" w:styleId="ListContinue2">
    <w:name w:val="List Continue 2"/>
    <w:basedOn w:val="List2"/>
    <w:rsid w:val="00BD7F7E"/>
    <w:pPr>
      <w:ind w:firstLine="0"/>
    </w:pPr>
  </w:style>
  <w:style w:type="paragraph" w:styleId="ListContinue3">
    <w:name w:val="List Continue 3"/>
    <w:basedOn w:val="List3"/>
    <w:rsid w:val="00BD7F7E"/>
    <w:pPr>
      <w:ind w:left="1021" w:firstLine="0"/>
    </w:pPr>
  </w:style>
  <w:style w:type="paragraph" w:styleId="ListContinue4">
    <w:name w:val="List Continue 4"/>
    <w:basedOn w:val="List4"/>
    <w:rsid w:val="00BD7F7E"/>
    <w:pPr>
      <w:ind w:firstLine="0"/>
    </w:pPr>
  </w:style>
  <w:style w:type="paragraph" w:styleId="ListContinue5">
    <w:name w:val="List Continue 5"/>
    <w:basedOn w:val="List5"/>
    <w:rsid w:val="00BD7F7E"/>
    <w:pPr>
      <w:ind w:firstLine="0"/>
    </w:pPr>
  </w:style>
  <w:style w:type="paragraph" w:styleId="ListNumber3">
    <w:name w:val="List Number 3"/>
    <w:basedOn w:val="List3"/>
    <w:rsid w:val="00BD7F7E"/>
    <w:pPr>
      <w:numPr>
        <w:numId w:val="4"/>
      </w:numPr>
    </w:pPr>
  </w:style>
  <w:style w:type="paragraph" w:styleId="ListNumber4">
    <w:name w:val="List Number 4"/>
    <w:basedOn w:val="List4"/>
    <w:rsid w:val="00BD7F7E"/>
    <w:pPr>
      <w:numPr>
        <w:numId w:val="5"/>
      </w:numPr>
    </w:pPr>
  </w:style>
  <w:style w:type="paragraph" w:styleId="ListNumber5">
    <w:name w:val="List Number 5"/>
    <w:basedOn w:val="List5"/>
    <w:rsid w:val="00BD7F7E"/>
    <w:pPr>
      <w:numPr>
        <w:numId w:val="6"/>
      </w:numPr>
    </w:pPr>
  </w:style>
  <w:style w:type="paragraph" w:styleId="BlockText">
    <w:name w:val="Block Text"/>
    <w:basedOn w:val="Normal"/>
    <w:rsid w:val="00BD7F7E"/>
    <w:pPr>
      <w:spacing w:after="120"/>
      <w:ind w:left="1440" w:right="1440"/>
    </w:pPr>
  </w:style>
  <w:style w:type="character" w:customStyle="1" w:styleId="Subscript">
    <w:name w:val="Subscript"/>
    <w:basedOn w:val="DefaultParagraphFont"/>
    <w:rsid w:val="00BD7F7E"/>
    <w:rPr>
      <w:sz w:val="16"/>
      <w:vertAlign w:val="subscript"/>
    </w:rPr>
  </w:style>
  <w:style w:type="character" w:customStyle="1" w:styleId="Superscript">
    <w:name w:val="Superscript"/>
    <w:basedOn w:val="DefaultParagraphFont"/>
    <w:rsid w:val="00BD7F7E"/>
    <w:rPr>
      <w:sz w:val="16"/>
      <w:vertAlign w:val="superscript"/>
    </w:rPr>
  </w:style>
  <w:style w:type="character" w:customStyle="1" w:styleId="Symbols">
    <w:name w:val="Symbols"/>
    <w:basedOn w:val="DefaultParagraphFont"/>
    <w:rsid w:val="00BD7F7E"/>
    <w:rPr>
      <w:rFonts w:ascii="Symbol" w:hAnsi="Symbol"/>
    </w:rPr>
  </w:style>
  <w:style w:type="character" w:customStyle="1" w:styleId="MenuOptions">
    <w:name w:val="Menu Options"/>
    <w:basedOn w:val="DefaultParagraphFont"/>
    <w:rsid w:val="00BD7F7E"/>
    <w:rPr>
      <w:rFonts w:ascii="Arial Narrow" w:hAnsi="Arial Narrow"/>
      <w:smallCaps/>
    </w:rPr>
  </w:style>
  <w:style w:type="character" w:customStyle="1" w:styleId="Buttons">
    <w:name w:val="Buttons"/>
    <w:basedOn w:val="DefaultParagraphFont"/>
    <w:rsid w:val="00BD7F7E"/>
    <w:rPr>
      <w:b/>
    </w:rPr>
  </w:style>
  <w:style w:type="character" w:customStyle="1" w:styleId="Underlined">
    <w:name w:val="Underlined"/>
    <w:basedOn w:val="DefaultParagraphFont"/>
    <w:rsid w:val="00BD7F7E"/>
    <w:rPr>
      <w:u w:val="single"/>
    </w:rPr>
  </w:style>
  <w:style w:type="paragraph" w:customStyle="1" w:styleId="TableBodyTextRight">
    <w:name w:val="Table Body Text Right"/>
    <w:basedOn w:val="TableBodyText"/>
    <w:rsid w:val="00BD7F7E"/>
    <w:pPr>
      <w:widowControl w:val="0"/>
      <w:autoSpaceDE w:val="0"/>
      <w:autoSpaceDN w:val="0"/>
      <w:adjustRightInd w:val="0"/>
      <w:jc w:val="right"/>
    </w:pPr>
    <w:rPr>
      <w:rFonts w:cs="Arial"/>
      <w:szCs w:val="18"/>
    </w:rPr>
  </w:style>
  <w:style w:type="paragraph" w:customStyle="1" w:styleId="CopyrightText">
    <w:name w:val="Copyright Text"/>
    <w:basedOn w:val="BodyText"/>
    <w:rsid w:val="00BD7F7E"/>
    <w:rPr>
      <w:sz w:val="18"/>
    </w:rPr>
  </w:style>
  <w:style w:type="paragraph" w:customStyle="1" w:styleId="BodySmallRight">
    <w:name w:val="Body Small Right"/>
    <w:basedOn w:val="BodyTextRight"/>
    <w:rsid w:val="00BD7F7E"/>
    <w:rPr>
      <w:sz w:val="18"/>
      <w:szCs w:val="18"/>
    </w:rPr>
  </w:style>
  <w:style w:type="paragraph" w:customStyle="1" w:styleId="MarginEdition">
    <w:name w:val="Margin Edition"/>
    <w:basedOn w:val="MarginNote"/>
    <w:rsid w:val="00BD7F7E"/>
    <w:pPr>
      <w:spacing w:before="0" w:after="0"/>
    </w:pPr>
    <w:rPr>
      <w:rFonts w:ascii="Times New Roman" w:hAnsi="Times New Roman"/>
      <w:color w:val="999999"/>
    </w:rPr>
  </w:style>
  <w:style w:type="paragraph" w:customStyle="1" w:styleId="Spacer">
    <w:name w:val="Spacer"/>
    <w:basedOn w:val="Normal"/>
    <w:rsid w:val="00BD7F7E"/>
    <w:rPr>
      <w:sz w:val="2"/>
      <w:szCs w:val="2"/>
    </w:rPr>
  </w:style>
  <w:style w:type="character" w:customStyle="1" w:styleId="Small">
    <w:name w:val="Small"/>
    <w:basedOn w:val="DefaultParagraphFont"/>
    <w:rsid w:val="00BD7F7E"/>
    <w:rPr>
      <w:sz w:val="16"/>
    </w:rPr>
  </w:style>
  <w:style w:type="paragraph" w:customStyle="1" w:styleId="WideTable">
    <w:name w:val="Wide Table"/>
    <w:basedOn w:val="Normal"/>
    <w:rsid w:val="00BD7F7E"/>
    <w:pPr>
      <w:ind w:left="-1418"/>
    </w:pPr>
    <w:rPr>
      <w:sz w:val="2"/>
      <w:szCs w:val="2"/>
    </w:rPr>
  </w:style>
  <w:style w:type="character" w:styleId="PageNumber">
    <w:name w:val="page number"/>
    <w:basedOn w:val="DefaultParagraphFont"/>
    <w:rsid w:val="00BD7F7E"/>
  </w:style>
  <w:style w:type="paragraph" w:styleId="Quote">
    <w:name w:val="Quote"/>
    <w:basedOn w:val="Heading1"/>
    <w:link w:val="QuoteChar"/>
    <w:qFormat/>
    <w:rsid w:val="00BD7F7E"/>
    <w:rPr>
      <w:b w:val="0"/>
      <w:sz w:val="72"/>
      <w:szCs w:val="72"/>
      <w:lang w:val="en-NZ"/>
    </w:rPr>
  </w:style>
  <w:style w:type="character" w:customStyle="1" w:styleId="QuoteChar">
    <w:name w:val="Quote Char"/>
    <w:basedOn w:val="DefaultParagraphFont"/>
    <w:link w:val="Quote"/>
    <w:rsid w:val="00BD7F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7F7E"/>
    <w:pPr>
      <w:pageBreakBefore/>
    </w:pPr>
  </w:style>
  <w:style w:type="paragraph" w:customStyle="1" w:styleId="Border">
    <w:name w:val="Border"/>
    <w:basedOn w:val="Normal"/>
    <w:qFormat/>
    <w:rsid w:val="00BD7F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7F7E"/>
    <w:rPr>
      <w:b/>
      <w:bCs/>
      <w:i/>
      <w:iCs/>
      <w:color w:val="auto"/>
    </w:rPr>
  </w:style>
  <w:style w:type="paragraph" w:styleId="IntenseQuote">
    <w:name w:val="Intense Quote"/>
    <w:basedOn w:val="Normal"/>
    <w:next w:val="Normal"/>
    <w:link w:val="IntenseQuoteChar"/>
    <w:uiPriority w:val="30"/>
    <w:qFormat/>
    <w:rsid w:val="00BD7F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7F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7F7E"/>
    <w:rPr>
      <w:smallCaps/>
      <w:color w:val="auto"/>
      <w:u w:val="single"/>
    </w:rPr>
  </w:style>
  <w:style w:type="character" w:styleId="IntenseReference">
    <w:name w:val="Intense Reference"/>
    <w:basedOn w:val="DefaultParagraphFont"/>
    <w:uiPriority w:val="32"/>
    <w:qFormat/>
    <w:rsid w:val="00BD7F7E"/>
    <w:rPr>
      <w:b/>
      <w:bCs/>
      <w:smallCaps/>
      <w:color w:val="auto"/>
      <w:spacing w:val="5"/>
      <w:u w:val="single"/>
    </w:rPr>
  </w:style>
  <w:style w:type="paragraph" w:customStyle="1" w:styleId="2ColumnHeading">
    <w:name w:val="2Column Heading"/>
    <w:basedOn w:val="BodyText"/>
    <w:qFormat/>
    <w:rsid w:val="00BD7F7E"/>
    <w:pPr>
      <w:spacing w:after="60"/>
      <w:ind w:left="-2268"/>
    </w:pPr>
    <w:rPr>
      <w:b/>
    </w:rPr>
  </w:style>
  <w:style w:type="paragraph" w:customStyle="1" w:styleId="Heading1TOC">
    <w:name w:val="Heading1 TOC"/>
    <w:basedOn w:val="Normal"/>
    <w:qFormat/>
    <w:rsid w:val="00BD7F7E"/>
    <w:pPr>
      <w:spacing w:before="240" w:after="120"/>
    </w:pPr>
    <w:rPr>
      <w:rFonts w:ascii="Times New Roman" w:hAnsi="Times New Roman"/>
      <w:b/>
      <w:sz w:val="32"/>
    </w:rPr>
  </w:style>
  <w:style w:type="paragraph" w:customStyle="1" w:styleId="Heading2TOC">
    <w:name w:val="Heading2 TOC"/>
    <w:basedOn w:val="Normal"/>
    <w:qFormat/>
    <w:rsid w:val="00BD7F7E"/>
    <w:pPr>
      <w:spacing w:before="240" w:after="60"/>
    </w:pPr>
    <w:rPr>
      <w:rFonts w:ascii="Times New Roman" w:hAnsi="Times New Roman"/>
      <w:b/>
      <w:sz w:val="28"/>
    </w:rPr>
  </w:style>
  <w:style w:type="character" w:customStyle="1" w:styleId="Underline">
    <w:name w:val="Underline"/>
    <w:basedOn w:val="DefaultParagraphFont"/>
    <w:qFormat/>
    <w:rsid w:val="00BD7F7E"/>
    <w:rPr>
      <w:u w:val="single"/>
    </w:rPr>
  </w:style>
  <w:style w:type="character" w:customStyle="1" w:styleId="BoldandItalics">
    <w:name w:val="Bold and Italics"/>
    <w:qFormat/>
    <w:rsid w:val="00BD7F7E"/>
    <w:rPr>
      <w:b/>
      <w:i/>
      <w:u w:val="none"/>
    </w:rPr>
  </w:style>
  <w:style w:type="paragraph" w:styleId="BalloonText">
    <w:name w:val="Balloon Text"/>
    <w:basedOn w:val="Normal"/>
    <w:link w:val="BalloonTextChar"/>
    <w:rsid w:val="00BD7F7E"/>
    <w:rPr>
      <w:rFonts w:ascii="Tahoma" w:hAnsi="Tahoma" w:cs="Tahoma"/>
      <w:sz w:val="16"/>
      <w:szCs w:val="16"/>
    </w:rPr>
  </w:style>
  <w:style w:type="character" w:customStyle="1" w:styleId="BalloonTextChar">
    <w:name w:val="Balloon Text Char"/>
    <w:basedOn w:val="DefaultParagraphFont"/>
    <w:link w:val="BalloonText"/>
    <w:rsid w:val="00BD7F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7F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7F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7F7E"/>
    <w:rPr>
      <w:b/>
      <w:color w:val="660033"/>
      <w:spacing w:val="0"/>
    </w:rPr>
  </w:style>
  <w:style w:type="paragraph" w:customStyle="1" w:styleId="Nameditemlist">
    <w:name w:val="Named item list"/>
    <w:basedOn w:val="BodyText"/>
    <w:qFormat/>
    <w:rsid w:val="00BD7F7E"/>
    <w:pPr>
      <w:tabs>
        <w:tab w:val="left" w:pos="2835"/>
      </w:tabs>
      <w:ind w:left="2835" w:hanging="2835"/>
    </w:pPr>
  </w:style>
  <w:style w:type="paragraph" w:customStyle="1" w:styleId="BodyTextnopadding">
    <w:name w:val="Body Text no padding"/>
    <w:basedOn w:val="BodyText"/>
    <w:qFormat/>
    <w:rsid w:val="00BD7F7E"/>
    <w:pPr>
      <w:spacing w:before="0" w:after="0"/>
    </w:pPr>
  </w:style>
  <w:style w:type="paragraph" w:customStyle="1" w:styleId="BodyTextBold">
    <w:name w:val="Body Text Bold"/>
    <w:basedOn w:val="BodyText"/>
    <w:qFormat/>
    <w:rsid w:val="00BD7F7E"/>
    <w:rPr>
      <w:b/>
    </w:rPr>
  </w:style>
  <w:style w:type="character" w:styleId="Hyperlink">
    <w:name w:val="Hyperlink"/>
    <w:basedOn w:val="DefaultParagraphFont"/>
    <w:uiPriority w:val="99"/>
    <w:unhideWhenUsed/>
    <w:rsid w:val="000810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993</Words>
  <Characters>6376</Characters>
  <Application>Microsoft Office Word</Application>
  <DocSecurity>0</DocSecurity>
  <Lines>205</Lines>
  <Paragraphs>133</Paragraphs>
  <ScaleCrop>false</ScaleCrop>
  <Company>Author-it Software Corporation Ltd.</Company>
  <LinksUpToDate>false</LinksUpToDate>
  <CharactersWithSpaces>7236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AMPR322 Prepare and produce value added products</dc:title>
  <dc:subject>Approved</dc:subject>
  <dc:creator>Skills Insight</dc:creator>
  <cp:keywords>Release: 1</cp:keywords>
  <dc:description>Review Date: 12 April 2008</dc:description>
  <cp:lastModifiedBy>HSD_TPCMSd.prod</cp:lastModifiedBy>
  <cp:revision>3</cp:revision>
  <dcterms:created xsi:type="dcterms:W3CDTF">2025-03-01T11:30:00Z</dcterms:created>
  <dcterms:modified xsi:type="dcterms:W3CDTF">2025-03-01T11:30:00Z</dcterms:modified>
</cp:coreProperties>
</file>