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4ED" w:rsidP="006974ED">
      <w:pPr>
        <w:pStyle w:val="Title"/>
      </w:pPr>
      <w:r>
        <w:fldChar w:fldCharType="begin"/>
      </w:r>
      <w:r>
        <w:instrText xml:space="preserve"> TITLE   \* MERGEFORMAT </w:instrText>
      </w:r>
      <w:r>
        <w:fldChar w:fldCharType="separate"/>
      </w:r>
      <w:r>
        <w:t>AMPR318 Break carcase for retail sale</w:t>
      </w:r>
      <w:r>
        <w:fldChar w:fldCharType="end"/>
      </w:r>
    </w:p>
    <w:p w:rsidR="006974ED" w:rsidP="006974ED">
      <w:pPr>
        <w:pStyle w:val="Version"/>
        <w:sectPr w:rsidSect="00950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8A2" w:rsidP="009508A2">
      <w:pPr>
        <w:pStyle w:val="SuperHeading"/>
      </w:pPr>
      <w:r w:rsidRPr="009508A2">
        <w:t>AMPR318 Break carcase for retail sale</w:t>
      </w:r>
    </w:p>
    <w:p w:rsidR="00000000" w:rsidRPr="009508A2" w:rsidP="009508A2">
      <w:pPr>
        <w:pStyle w:val="Heading1"/>
      </w:pPr>
      <w:bookmarkStart w:id="1" w:name="O_734994"/>
      <w:bookmarkEnd w:id="1"/>
      <w:r w:rsidRPr="009508A2">
        <w:t>Modification History</w:t>
      </w:r>
    </w:p>
    <w:tbl>
      <w:tblPr>
        <w:tblW w:w="0" w:type="auto"/>
        <w:tblLayout w:type="fixed"/>
        <w:tblCellMar>
          <w:left w:w="62" w:type="dxa"/>
          <w:right w:w="62" w:type="dxa"/>
        </w:tblCellMar>
        <w:tblLook w:val="0000"/>
      </w:tblPr>
      <w:tblGrid>
        <w:gridCol w:w="1179"/>
        <w:gridCol w:w="1524"/>
        <w:gridCol w:w="4869"/>
      </w:tblGrid>
      <w:tr w:rsidTr="009508A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508A2">
            <w:pPr>
              <w:pStyle w:val="TableHeading"/>
              <w:rPr>
                <w:lang w:val="en-NZ"/>
              </w:rPr>
            </w:pPr>
            <w:r w:rsidRPr="009508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08A2">
            <w:pPr>
              <w:pStyle w:val="TableHeading"/>
              <w:rPr>
                <w:lang w:val="en-NZ"/>
              </w:rPr>
            </w:pPr>
            <w:r w:rsidRPr="009508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08A2">
            <w:pPr>
              <w:pStyle w:val="TableHeading"/>
              <w:rPr>
                <w:lang w:val="en-NZ"/>
              </w:rPr>
            </w:pPr>
            <w:r w:rsidRPr="009508A2">
              <w:t>Comment</w:t>
            </w:r>
          </w:p>
        </w:tc>
      </w:tr>
      <w:tr w:rsidTr="009508A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08A2">
            <w:pPr>
              <w:pStyle w:val="BodyText"/>
              <w:rPr>
                <w:lang w:val="en-NZ"/>
              </w:rPr>
            </w:pPr>
            <w:r w:rsidRPr="009508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508A2">
            <w:pPr>
              <w:pStyle w:val="BodyText"/>
              <w:rPr>
                <w:lang w:val="en-NZ"/>
              </w:rPr>
            </w:pPr>
            <w:r w:rsidRPr="009508A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508A2" w:rsidP="009508A2">
            <w:pPr>
              <w:pStyle w:val="BodyText"/>
            </w:pPr>
            <w:r w:rsidRPr="009508A2">
              <w:t>Initial release</w:t>
            </w:r>
          </w:p>
        </w:tc>
      </w:tr>
    </w:tbl>
    <w:p w:rsidR="00000000" w:rsidRPr="009508A2" w:rsidP="009508A2">
      <w:pPr>
        <w:pStyle w:val="BodyText"/>
      </w:pPr>
    </w:p>
    <w:p w:rsidR="00000000" w:rsidRPr="009508A2" w:rsidP="009508A2">
      <w:pPr>
        <w:pStyle w:val="AllowPageBreak"/>
      </w:pPr>
    </w:p>
    <w:p w:rsidR="00000000" w:rsidRPr="009508A2" w:rsidP="009508A2">
      <w:pPr>
        <w:pStyle w:val="Heading1"/>
      </w:pPr>
      <w:bookmarkStart w:id="2" w:name="O_734995"/>
      <w:bookmarkEnd w:id="2"/>
      <w:r w:rsidRPr="009508A2">
        <w:t>Application</w:t>
      </w:r>
    </w:p>
    <w:p w:rsidR="00000000" w:rsidRPr="009508A2" w:rsidP="006974ED">
      <w:pPr>
        <w:pStyle w:val="BodyText"/>
      </w:pPr>
      <w:r w:rsidRPr="009508A2">
        <w:t>This unit describes the skills and knowledge required to break carcases for retail sale.</w:t>
      </w:r>
    </w:p>
    <w:p w:rsidR="00000000" w:rsidRPr="009508A2" w:rsidP="006974ED">
      <w:pPr>
        <w:pStyle w:val="BodyText"/>
      </w:pPr>
      <w:r w:rsidRPr="009508A2">
        <w:t>This unit is applicable to meat tradespersons in the retail industry, who may be required to separate carcases into primal cuts for further processing or preparation.</w:t>
      </w:r>
    </w:p>
    <w:p w:rsidR="00000000" w:rsidRPr="009508A2" w:rsidP="006974ED">
      <w:pPr>
        <w:pStyle w:val="BodyText"/>
      </w:pPr>
      <w:r w:rsidRPr="009508A2">
        <w:t>All work should be carried out to comply with workplace procedures, customer requirement</w:t>
      </w:r>
      <w:r w:rsidRPr="009508A2">
        <w:t>s and product specifications.</w:t>
      </w:r>
    </w:p>
    <w:p w:rsidR="00000000" w:rsidRPr="009508A2" w:rsidP="006974ED">
      <w:pPr>
        <w:pStyle w:val="BodyText"/>
      </w:pPr>
      <w:r w:rsidRPr="009508A2">
        <w:t>This unit applies to individuals who work under broad direction and take responsibility for their own work including limited responsibility for the work of others. They provide and communicate solutions to a range of predicta</w:t>
      </w:r>
      <w:r w:rsidRPr="009508A2">
        <w:t>ble problems.</w:t>
      </w:r>
    </w:p>
    <w:p w:rsidR="00000000" w:rsidRPr="009508A2" w:rsidP="006974ED">
      <w:pPr>
        <w:pStyle w:val="BodyText"/>
      </w:pPr>
      <w:r w:rsidRPr="009508A2">
        <w:t>This unit must be delivered and assessed in the context of Australian meat processing standards and regulations.</w:t>
      </w:r>
    </w:p>
    <w:p w:rsidR="00000000" w:rsidRPr="009508A2" w:rsidP="009508A2">
      <w:pPr>
        <w:pStyle w:val="Heading1"/>
      </w:pPr>
      <w:bookmarkStart w:id="3" w:name="O_734996"/>
      <w:bookmarkEnd w:id="3"/>
      <w:r w:rsidRPr="009508A2">
        <w:t>Pre-requisite Unit</w:t>
      </w:r>
    </w:p>
    <w:p w:rsidR="00000000" w:rsidRPr="009508A2" w:rsidP="009508A2">
      <w:pPr>
        <w:pStyle w:val="List"/>
      </w:pPr>
      <w:r w:rsidRPr="009508A2">
        <w:t>AMPX209 Sharpen knives</w:t>
      </w:r>
    </w:p>
    <w:p w:rsidR="00000000" w:rsidRPr="009508A2" w:rsidP="009508A2">
      <w:pPr>
        <w:pStyle w:val="List"/>
      </w:pPr>
      <w:r w:rsidRPr="009508A2">
        <w:t>AMPR319 Locate, identify and assess cuts</w:t>
      </w:r>
    </w:p>
    <w:p w:rsidR="00000000" w:rsidRPr="009508A2" w:rsidP="009508A2">
      <w:pPr>
        <w:pStyle w:val="AllowPageBreak"/>
      </w:pPr>
    </w:p>
    <w:p w:rsidR="00000000" w:rsidRPr="009508A2" w:rsidP="009508A2">
      <w:pPr>
        <w:pStyle w:val="Heading1"/>
      </w:pPr>
      <w:bookmarkStart w:id="4" w:name="O_734998"/>
      <w:bookmarkEnd w:id="4"/>
      <w:r w:rsidRPr="009508A2">
        <w:t>Unit Sector</w:t>
      </w:r>
    </w:p>
    <w:p w:rsidR="00000000" w:rsidRPr="009508A2" w:rsidP="009508A2">
      <w:pPr>
        <w:pStyle w:val="Heading1"/>
      </w:pPr>
      <w:bookmarkStart w:id="5" w:name="O_734999"/>
      <w:bookmarkEnd w:id="5"/>
      <w:r w:rsidRPr="009508A2">
        <w:t>Elements and Performance Criteria</w:t>
      </w:r>
    </w:p>
    <w:tbl>
      <w:tblPr>
        <w:tblW w:w="9558" w:type="dxa"/>
        <w:tblLayout w:type="fixed"/>
        <w:tblCellMar>
          <w:left w:w="62" w:type="dxa"/>
          <w:right w:w="62" w:type="dxa"/>
        </w:tblCellMar>
        <w:tblLook w:val="0000"/>
      </w:tblPr>
      <w:tblGrid>
        <w:gridCol w:w="2731"/>
        <w:gridCol w:w="6827"/>
      </w:tblGrid>
      <w:tr w:rsidTr="006974ED">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08A2">
            <w:pPr>
              <w:pStyle w:val="TableHeading"/>
              <w:rPr>
                <w:lang w:val="en-NZ"/>
              </w:rPr>
            </w:pPr>
            <w:r w:rsidRPr="009508A2">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08A2">
            <w:pPr>
              <w:pStyle w:val="TableHeading"/>
              <w:rPr>
                <w:lang w:val="en-NZ"/>
              </w:rPr>
            </w:pPr>
            <w:r w:rsidRPr="009508A2">
              <w:t>Performance criteria</w:t>
            </w:r>
          </w:p>
        </w:tc>
      </w:tr>
      <w:tr w:rsidTr="006974ED">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08A2">
            <w:pPr>
              <w:pStyle w:val="BodyText"/>
              <w:rPr>
                <w:lang w:val="en-NZ"/>
              </w:rPr>
            </w:pPr>
            <w:r w:rsidRPr="009508A2">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08A2">
            <w:pPr>
              <w:pStyle w:val="BodyText"/>
              <w:rPr>
                <w:lang w:val="en-NZ"/>
              </w:rPr>
            </w:pPr>
            <w:r w:rsidRPr="009508A2">
              <w:t>Performance criteria describe the performance needed to demonstrate achievement of the element.</w:t>
            </w:r>
          </w:p>
        </w:tc>
      </w:tr>
      <w:tr w:rsidTr="006974ED">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8A2">
            <w:pPr>
              <w:pStyle w:val="List"/>
              <w:rPr>
                <w:lang w:val="en-NZ"/>
              </w:rPr>
            </w:pPr>
            <w:r w:rsidRPr="009508A2">
              <w:t>1.</w:t>
            </w:r>
            <w:r w:rsidRPr="009508A2">
              <w:tab/>
              <w:t>Break carcase into primal cuts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8A2">
            <w:pPr>
              <w:pStyle w:val="List"/>
              <w:rPr>
                <w:lang w:val="en-NZ"/>
              </w:rPr>
            </w:pPr>
            <w:r w:rsidRPr="009508A2">
              <w:t>1.1</w:t>
            </w:r>
            <w:r w:rsidRPr="009508A2">
              <w:tab/>
              <w:t>Separate carcase into primal cuts according to workplace, workplace health and safety, Quality Assurance (QA) and hygiene requirements</w:t>
            </w:r>
          </w:p>
        </w:tc>
      </w:tr>
      <w:tr w:rsidTr="006974ED">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8A2">
            <w:pPr>
              <w:pStyle w:val="List"/>
              <w:rPr>
                <w:lang w:val="en-NZ"/>
              </w:rPr>
            </w:pPr>
            <w:r w:rsidRPr="009508A2">
              <w:t>2.</w:t>
            </w:r>
            <w:r w:rsidRPr="009508A2">
              <w:tab/>
              <w:t>Handle knife effectively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8A2" w:rsidP="009508A2">
            <w:pPr>
              <w:pStyle w:val="List"/>
            </w:pPr>
            <w:r w:rsidRPr="009508A2">
              <w:t>2.1</w:t>
            </w:r>
            <w:r w:rsidRPr="009508A2">
              <w:tab/>
              <w:t>Handle knife safely, hygienically and effectively</w:t>
            </w:r>
          </w:p>
        </w:tc>
      </w:tr>
    </w:tbl>
    <w:p w:rsidR="00000000" w:rsidRPr="009508A2" w:rsidP="009508A2">
      <w:pPr>
        <w:pStyle w:val="BodyText"/>
      </w:pPr>
    </w:p>
    <w:p w:rsidR="00000000" w:rsidRPr="009508A2" w:rsidP="009508A2">
      <w:pPr>
        <w:pStyle w:val="AllowPageBreak"/>
      </w:pPr>
    </w:p>
    <w:p w:rsidR="00000000" w:rsidRPr="009508A2" w:rsidP="009508A2">
      <w:pPr>
        <w:pStyle w:val="Heading1"/>
      </w:pPr>
      <w:bookmarkStart w:id="6" w:name="O_735000"/>
      <w:bookmarkEnd w:id="6"/>
      <w:r w:rsidRPr="009508A2">
        <w:t>Foundation Skills</w:t>
      </w:r>
    </w:p>
    <w:p w:rsidR="00000000" w:rsidRPr="009508A2" w:rsidP="006974ED">
      <w:pPr>
        <w:pStyle w:val="BodyText"/>
      </w:pPr>
      <w:r w:rsidRPr="009508A2">
        <w:t>Foundation Skills essential to performance are explicit in the performance criteria of this unit of competency.</w:t>
      </w:r>
    </w:p>
    <w:p w:rsidR="00000000" w:rsidRPr="009508A2" w:rsidP="009508A2">
      <w:pPr>
        <w:pStyle w:val="Heading1"/>
      </w:pPr>
      <w:bookmarkStart w:id="7" w:name="O_735001"/>
      <w:bookmarkEnd w:id="7"/>
      <w:r w:rsidRPr="009508A2">
        <w:t>Range of Conditions</w:t>
      </w:r>
    </w:p>
    <w:p w:rsidR="00000000" w:rsidRPr="009508A2" w:rsidP="009508A2">
      <w:pPr>
        <w:pStyle w:val="Heading1"/>
      </w:pPr>
      <w:bookmarkStart w:id="8" w:name="O_735002"/>
      <w:bookmarkEnd w:id="8"/>
      <w:r w:rsidRPr="009508A2">
        <w:t>Unit Mapping Information</w:t>
      </w:r>
    </w:p>
    <w:p w:rsidR="00000000" w:rsidRPr="009508A2" w:rsidP="006974ED">
      <w:pPr>
        <w:pStyle w:val="BodyText"/>
      </w:pPr>
      <w:r w:rsidRPr="009508A2">
        <w:t>This unit is equivalent to MTMR319B Break carcas</w:t>
      </w:r>
      <w:r w:rsidRPr="009508A2">
        <w:t>e for retail sale.</w:t>
      </w:r>
    </w:p>
    <w:p w:rsidR="00000000" w:rsidRPr="009508A2" w:rsidP="009508A2">
      <w:pPr>
        <w:pStyle w:val="Heading1"/>
      </w:pPr>
      <w:bookmarkStart w:id="9" w:name="O_735009"/>
      <w:bookmarkEnd w:id="9"/>
      <w:r w:rsidRPr="009508A2">
        <w:t>Links</w:t>
      </w:r>
    </w:p>
    <w:p w:rsidR="00000000" w:rsidRPr="009508A2" w:rsidP="006974ED">
      <w:pPr>
        <w:pStyle w:val="BodyText"/>
      </w:pPr>
      <w:r w:rsidRPr="009508A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F7151">
        <w:rPr>
          <w:rStyle w:val="Hyperlink"/>
        </w:rPr>
        <w:t>https://vetnet.gov.au/Pages/TrainingDocs.aspx?q=5e2e56b7-698f-4822-84bb-25adbb8443a7</w:t>
      </w:r>
      <w:r>
        <w:fldChar w:fldCharType="end"/>
      </w:r>
    </w:p>
    <w:p w:rsidR="00000000" w:rsidRPr="009508A2" w:rsidP="009508A2"/>
    <w:sectPr w:rsidSect="009508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2" w:rsidRPr="006974ED" w:rsidP="00697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ED" w:rsidP="00950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74ED" w:rsidP="009508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974ED" w:rsidP="00950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8A2" w:rsidRPr="006974ED" w:rsidP="00697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ED" w:rsidRPr="002D2AF8" w:rsidP="009508A2">
    <w:pPr>
      <w:pStyle w:val="Header"/>
      <w:framePr w:wrap="around"/>
    </w:pPr>
    <w:r>
      <w:fldChar w:fldCharType="begin"/>
    </w:r>
    <w:r>
      <w:instrText xml:space="preserve"> TITLE   \* MERGEFORMAT </w:instrText>
    </w:r>
    <w:r>
      <w:fldChar w:fldCharType="separate"/>
    </w:r>
    <w:r>
      <w:t>AMPR318 Break carcase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6974ED" w:rsidP="00950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8A2"/>
    <w:pPr>
      <w:spacing w:before="360" w:after="60"/>
      <w:outlineLvl w:val="0"/>
    </w:pPr>
    <w:rPr>
      <w:sz w:val="32"/>
    </w:rPr>
  </w:style>
  <w:style w:type="paragraph" w:styleId="Heading2">
    <w:name w:val="heading 2"/>
    <w:basedOn w:val="HeadingBase"/>
    <w:next w:val="BodyText"/>
    <w:link w:val="Heading2Char"/>
    <w:qFormat/>
    <w:rsid w:val="009508A2"/>
    <w:pPr>
      <w:keepLines/>
      <w:spacing w:before="240" w:after="120"/>
      <w:outlineLvl w:val="1"/>
    </w:pPr>
    <w:rPr>
      <w:sz w:val="28"/>
      <w:szCs w:val="40"/>
    </w:rPr>
  </w:style>
  <w:style w:type="paragraph" w:styleId="Heading3">
    <w:name w:val="heading 3"/>
    <w:basedOn w:val="HeadingBase"/>
    <w:next w:val="BodyText"/>
    <w:link w:val="Heading3Char"/>
    <w:qFormat/>
    <w:rsid w:val="009508A2"/>
    <w:pPr>
      <w:spacing w:before="180" w:after="120"/>
      <w:outlineLvl w:val="2"/>
    </w:pPr>
    <w:rPr>
      <w:spacing w:val="-10"/>
      <w:kern w:val="32"/>
    </w:rPr>
  </w:style>
  <w:style w:type="paragraph" w:styleId="Heading4">
    <w:name w:val="heading 4"/>
    <w:basedOn w:val="HeadingBase"/>
    <w:next w:val="BodyText"/>
    <w:link w:val="Heading4Char"/>
    <w:qFormat/>
    <w:rsid w:val="009508A2"/>
    <w:pPr>
      <w:spacing w:before="160" w:after="120"/>
      <w:outlineLvl w:val="3"/>
    </w:pPr>
    <w:rPr>
      <w:sz w:val="22"/>
    </w:rPr>
  </w:style>
  <w:style w:type="paragraph" w:styleId="Heading5">
    <w:name w:val="heading 5"/>
    <w:basedOn w:val="HeadingBase"/>
    <w:next w:val="Normal"/>
    <w:link w:val="Heading5Char"/>
    <w:qFormat/>
    <w:rsid w:val="009508A2"/>
    <w:pPr>
      <w:spacing w:before="80"/>
      <w:outlineLvl w:val="4"/>
    </w:pPr>
    <w:rPr>
      <w:color w:val="918585"/>
      <w:sz w:val="20"/>
    </w:rPr>
  </w:style>
  <w:style w:type="paragraph" w:styleId="Heading6">
    <w:name w:val="heading 6"/>
    <w:basedOn w:val="HeadingBase"/>
    <w:next w:val="Normal"/>
    <w:link w:val="Heading6Char"/>
    <w:qFormat/>
    <w:rsid w:val="009508A2"/>
    <w:pPr>
      <w:spacing w:before="60"/>
      <w:outlineLvl w:val="5"/>
    </w:pPr>
    <w:rPr>
      <w:color w:val="918585"/>
      <w:sz w:val="20"/>
    </w:rPr>
  </w:style>
  <w:style w:type="paragraph" w:styleId="Heading7">
    <w:name w:val="heading 7"/>
    <w:basedOn w:val="Normal"/>
    <w:next w:val="Normal"/>
    <w:link w:val="Heading7Char"/>
    <w:qFormat/>
    <w:rsid w:val="009508A2"/>
    <w:pPr>
      <w:ind w:left="720"/>
      <w:outlineLvl w:val="6"/>
    </w:pPr>
    <w:rPr>
      <w:i/>
    </w:rPr>
  </w:style>
  <w:style w:type="paragraph" w:styleId="Heading8">
    <w:name w:val="heading 8"/>
    <w:basedOn w:val="Normal"/>
    <w:next w:val="Normal"/>
    <w:link w:val="Heading8Char"/>
    <w:qFormat/>
    <w:rsid w:val="009508A2"/>
    <w:pPr>
      <w:ind w:left="720"/>
      <w:outlineLvl w:val="7"/>
    </w:pPr>
    <w:rPr>
      <w:i/>
    </w:rPr>
  </w:style>
  <w:style w:type="paragraph" w:styleId="Heading9">
    <w:name w:val="heading 9"/>
    <w:basedOn w:val="Normal"/>
    <w:next w:val="Normal"/>
    <w:link w:val="Heading9Char"/>
    <w:qFormat/>
    <w:rsid w:val="009508A2"/>
    <w:pPr>
      <w:ind w:left="720"/>
      <w:outlineLvl w:val="8"/>
    </w:pPr>
    <w:rPr>
      <w:i/>
    </w:rPr>
  </w:style>
  <w:style w:type="character" w:default="1" w:styleId="DefaultParagraphFont">
    <w:name w:val="Default Paragraph Font"/>
    <w:uiPriority w:val="1"/>
    <w:unhideWhenUsed/>
    <w:rsid w:val="00950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8A2"/>
  </w:style>
  <w:style w:type="character" w:customStyle="1" w:styleId="Heading1Char">
    <w:name w:val="Heading 1 Char"/>
    <w:basedOn w:val="DefaultParagraphFont"/>
    <w:link w:val="Heading1"/>
    <w:rsid w:val="009508A2"/>
    <w:rPr>
      <w:rFonts w:ascii="Times New Roman" w:eastAsia="Times New Roman" w:hAnsi="Times New Roman" w:cs="Times New Roman"/>
      <w:b/>
      <w:sz w:val="32"/>
      <w:szCs w:val="20"/>
      <w:lang w:eastAsia="en-US"/>
    </w:rPr>
  </w:style>
  <w:style w:type="paragraph" w:styleId="BodyText">
    <w:name w:val="Body Text"/>
    <w:basedOn w:val="Normal"/>
    <w:link w:val="BodyTextChar"/>
    <w:rsid w:val="00950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8A2"/>
    <w:rPr>
      <w:rFonts w:ascii="Times New Roman" w:eastAsia="Times New Roman" w:hAnsi="Times New Roman" w:cs="Times New Roman"/>
      <w:sz w:val="24"/>
      <w:lang w:eastAsia="en-US"/>
    </w:rPr>
  </w:style>
  <w:style w:type="paragraph" w:styleId="List">
    <w:name w:val="List"/>
    <w:basedOn w:val="BodyText"/>
    <w:next w:val="BodyText"/>
    <w:rsid w:val="009508A2"/>
    <w:pPr>
      <w:tabs>
        <w:tab w:val="left" w:pos="340"/>
      </w:tabs>
      <w:spacing w:before="60" w:after="60"/>
      <w:ind w:left="340" w:hanging="340"/>
    </w:pPr>
  </w:style>
  <w:style w:type="paragraph" w:customStyle="1" w:styleId="SuperHeading">
    <w:name w:val="SuperHeading"/>
    <w:basedOn w:val="Normal"/>
    <w:rsid w:val="009508A2"/>
    <w:pPr>
      <w:spacing w:before="240" w:after="120"/>
      <w:outlineLvl w:val="0"/>
    </w:pPr>
    <w:rPr>
      <w:rFonts w:ascii="Times New Roman" w:hAnsi="Times New Roman"/>
      <w:b/>
      <w:sz w:val="32"/>
    </w:rPr>
  </w:style>
  <w:style w:type="paragraph" w:customStyle="1" w:styleId="TableHeading">
    <w:name w:val="Table Heading"/>
    <w:basedOn w:val="HeadingBase"/>
    <w:rsid w:val="009508A2"/>
    <w:pPr>
      <w:keepLines/>
      <w:pBdr>
        <w:bottom w:val="single" w:sz="6" w:space="1" w:color="918585"/>
      </w:pBdr>
      <w:spacing w:before="240"/>
    </w:pPr>
  </w:style>
  <w:style w:type="paragraph" w:customStyle="1" w:styleId="AllowPageBreak">
    <w:name w:val="AllowPageBreak"/>
    <w:rsid w:val="00950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8A2"/>
    <w:rPr>
      <w:rFonts w:ascii="Courier New" w:eastAsia="Times New Roman" w:hAnsi="Courier New" w:cs="Times New Roman"/>
      <w:i/>
      <w:szCs w:val="20"/>
      <w:lang w:eastAsia="en-US"/>
    </w:rPr>
  </w:style>
  <w:style w:type="paragraph" w:customStyle="1" w:styleId="HeadingBase">
    <w:name w:val="Heading Base"/>
    <w:rsid w:val="00950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8A2"/>
    <w:pPr>
      <w:tabs>
        <w:tab w:val="right" w:leader="dot" w:pos="9072"/>
      </w:tabs>
      <w:ind w:left="567"/>
    </w:pPr>
    <w:rPr>
      <w:szCs w:val="22"/>
    </w:rPr>
  </w:style>
  <w:style w:type="paragraph" w:customStyle="1" w:styleId="TOCBase">
    <w:name w:val="TOC Base"/>
    <w:rsid w:val="00950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8A2"/>
    <w:pPr>
      <w:tabs>
        <w:tab w:val="right" w:leader="dot" w:pos="9072"/>
      </w:tabs>
      <w:spacing w:before="40" w:after="40"/>
      <w:ind w:left="284"/>
    </w:pPr>
    <w:rPr>
      <w:rFonts w:ascii="Times New Roman" w:hAnsi="Times New Roman"/>
    </w:rPr>
  </w:style>
  <w:style w:type="paragraph" w:styleId="TOC1">
    <w:name w:val="toc 1"/>
    <w:basedOn w:val="TOCBase"/>
    <w:next w:val="Normal"/>
    <w:rsid w:val="00950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8A2"/>
    <w:rPr>
      <w:rFonts w:ascii="Times New Roman" w:eastAsia="Times New Roman" w:hAnsi="Times New Roman" w:cs="Times New Roman"/>
      <w:sz w:val="16"/>
      <w:lang w:eastAsia="en-US"/>
    </w:rPr>
  </w:style>
  <w:style w:type="paragraph" w:styleId="Title">
    <w:name w:val="Title"/>
    <w:basedOn w:val="HeadingBase"/>
    <w:link w:val="TitleChar"/>
    <w:qFormat/>
    <w:rsid w:val="009508A2"/>
    <w:pPr>
      <w:spacing w:before="5040"/>
      <w:jc w:val="center"/>
    </w:pPr>
    <w:rPr>
      <w:sz w:val="48"/>
      <w:szCs w:val="72"/>
      <w:lang w:val="en-US"/>
    </w:rPr>
  </w:style>
  <w:style w:type="character" w:customStyle="1" w:styleId="TitleChar">
    <w:name w:val="Title Char"/>
    <w:basedOn w:val="DefaultParagraphFont"/>
    <w:link w:val="Title"/>
    <w:rsid w:val="00950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8A2"/>
    <w:pPr>
      <w:tabs>
        <w:tab w:val="left" w:pos="3600"/>
        <w:tab w:val="left" w:pos="3958"/>
      </w:tabs>
    </w:pPr>
  </w:style>
  <w:style w:type="paragraph" w:styleId="ListBullet">
    <w:name w:val="List Bullet"/>
    <w:basedOn w:val="List"/>
    <w:rsid w:val="009508A2"/>
    <w:pPr>
      <w:numPr>
        <w:numId w:val="10"/>
      </w:numPr>
      <w:tabs>
        <w:tab w:val="clear" w:pos="340"/>
      </w:tabs>
      <w:spacing w:before="40" w:after="40"/>
    </w:pPr>
  </w:style>
  <w:style w:type="paragraph" w:customStyle="1" w:styleId="Note">
    <w:name w:val="Note"/>
    <w:basedOn w:val="BodyText"/>
    <w:rsid w:val="009508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08A2"/>
    <w:rPr>
      <w:b/>
      <w:spacing w:val="0"/>
    </w:rPr>
  </w:style>
  <w:style w:type="paragraph" w:customStyle="1" w:styleId="SuperTitle">
    <w:name w:val="SuperTitle"/>
    <w:basedOn w:val="Title"/>
    <w:rsid w:val="009508A2"/>
    <w:pPr>
      <w:framePr w:wrap="auto" w:hAnchor="text" w:y="6049"/>
    </w:pPr>
    <w:rPr>
      <w:color w:val="000000"/>
      <w:sz w:val="40"/>
    </w:rPr>
  </w:style>
  <w:style w:type="paragraph" w:customStyle="1" w:styleId="TOCTitle">
    <w:name w:val="TOCTitle"/>
    <w:basedOn w:val="Heading1"/>
    <w:rsid w:val="009508A2"/>
    <w:pPr>
      <w:spacing w:after="240"/>
      <w:jc w:val="center"/>
      <w:outlineLvl w:val="9"/>
    </w:pPr>
    <w:rPr>
      <w:caps/>
    </w:rPr>
  </w:style>
  <w:style w:type="paragraph" w:customStyle="1" w:styleId="Version">
    <w:name w:val="Version"/>
    <w:rsid w:val="009508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08A2"/>
    <w:pPr>
      <w:numPr>
        <w:numId w:val="11"/>
      </w:numPr>
      <w:tabs>
        <w:tab w:val="clear" w:pos="680"/>
      </w:tabs>
    </w:pPr>
  </w:style>
  <w:style w:type="paragraph" w:styleId="Index1">
    <w:name w:val="index 1"/>
    <w:basedOn w:val="Normal"/>
    <w:next w:val="Normal"/>
    <w:semiHidden/>
    <w:rsid w:val="009508A2"/>
    <w:pPr>
      <w:keepNext w:val="0"/>
      <w:tabs>
        <w:tab w:val="right" w:pos="4176"/>
      </w:tabs>
      <w:ind w:left="198" w:hanging="198"/>
    </w:pPr>
    <w:rPr>
      <w:rFonts w:ascii="Garamond" w:hAnsi="Garamond"/>
    </w:rPr>
  </w:style>
  <w:style w:type="paragraph" w:styleId="IndexHeading">
    <w:name w:val="index heading"/>
    <w:basedOn w:val="Normal"/>
    <w:next w:val="Index1"/>
    <w:semiHidden/>
    <w:rsid w:val="009508A2"/>
    <w:pPr>
      <w:spacing w:before="120" w:after="120"/>
    </w:pPr>
    <w:rPr>
      <w:rFonts w:ascii="Arial" w:hAnsi="Arial"/>
      <w:b/>
      <w:color w:val="918585"/>
      <w:sz w:val="24"/>
    </w:rPr>
  </w:style>
  <w:style w:type="paragraph" w:styleId="Header">
    <w:name w:val="header"/>
    <w:basedOn w:val="Normal"/>
    <w:link w:val="HeaderChar"/>
    <w:rsid w:val="00950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8A2"/>
    <w:rPr>
      <w:rFonts w:ascii="Times New Roman" w:eastAsia="Times New Roman" w:hAnsi="Times New Roman" w:cs="Times New Roman"/>
      <w:sz w:val="16"/>
      <w:szCs w:val="20"/>
      <w:lang w:val="en-GB" w:eastAsia="en-US"/>
    </w:rPr>
  </w:style>
  <w:style w:type="paragraph" w:customStyle="1" w:styleId="Chapter">
    <w:name w:val="Chapter"/>
    <w:basedOn w:val="Normal"/>
    <w:rsid w:val="009508A2"/>
    <w:pPr>
      <w:spacing w:before="240"/>
    </w:pPr>
    <w:rPr>
      <w:rFonts w:ascii="Times New Roman" w:hAnsi="Times New Roman"/>
      <w:smallCaps/>
      <w:spacing w:val="80"/>
      <w:sz w:val="28"/>
    </w:rPr>
  </w:style>
  <w:style w:type="paragraph" w:customStyle="1" w:styleId="InChapter">
    <w:name w:val="InChapter"/>
    <w:basedOn w:val="Heading3"/>
    <w:rsid w:val="009508A2"/>
    <w:pPr>
      <w:spacing w:after="240"/>
      <w:outlineLvl w:val="9"/>
    </w:pPr>
    <w:rPr>
      <w:noProof/>
    </w:rPr>
  </w:style>
  <w:style w:type="paragraph" w:styleId="Index2">
    <w:name w:val="index 2"/>
    <w:basedOn w:val="Normal"/>
    <w:next w:val="Normal"/>
    <w:semiHidden/>
    <w:rsid w:val="009508A2"/>
    <w:pPr>
      <w:tabs>
        <w:tab w:val="right" w:pos="4176"/>
      </w:tabs>
      <w:ind w:left="568" w:hanging="284"/>
    </w:pPr>
    <w:rPr>
      <w:rFonts w:ascii="Garamond" w:hAnsi="Garamond"/>
    </w:rPr>
  </w:style>
  <w:style w:type="paragraph" w:customStyle="1" w:styleId="Byline">
    <w:name w:val="Byline"/>
    <w:rsid w:val="00950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8A2"/>
    <w:pPr>
      <w:tabs>
        <w:tab w:val="clear" w:pos="3600"/>
        <w:tab w:val="clear" w:pos="3958"/>
      </w:tabs>
      <w:jc w:val="right"/>
    </w:pPr>
  </w:style>
  <w:style w:type="character" w:styleId="Emphasis">
    <w:name w:val="Emphasis"/>
    <w:basedOn w:val="DefaultParagraphFont"/>
    <w:qFormat/>
    <w:rsid w:val="009508A2"/>
    <w:rPr>
      <w:i/>
    </w:rPr>
  </w:style>
  <w:style w:type="paragraph" w:styleId="Caption">
    <w:name w:val="caption"/>
    <w:basedOn w:val="BodyText"/>
    <w:next w:val="Normal"/>
    <w:qFormat/>
    <w:rsid w:val="009508A2"/>
    <w:pPr>
      <w:framePr w:w="2268" w:hSpace="181" w:vSpace="181" w:wrap="around" w:vAnchor="text" w:hAnchor="page" w:x="1135" w:y="285" w:anchorLock="1"/>
    </w:pPr>
    <w:rPr>
      <w:i/>
    </w:rPr>
  </w:style>
  <w:style w:type="paragraph" w:customStyle="1" w:styleId="MiniTOCTitle">
    <w:name w:val="MiniTOCTitle"/>
    <w:basedOn w:val="Heading4"/>
    <w:rsid w:val="009508A2"/>
    <w:pPr>
      <w:spacing w:before="240"/>
      <w:outlineLvl w:val="9"/>
    </w:pPr>
    <w:rPr>
      <w:noProof/>
      <w:sz w:val="24"/>
    </w:rPr>
  </w:style>
  <w:style w:type="paragraph" w:customStyle="1" w:styleId="MiniTOCItem">
    <w:name w:val="MiniTOCItem"/>
    <w:basedOn w:val="ListBullet"/>
    <w:rsid w:val="009508A2"/>
    <w:pPr>
      <w:numPr>
        <w:numId w:val="0"/>
      </w:numPr>
      <w:tabs>
        <w:tab w:val="right" w:leader="dot" w:pos="6521"/>
      </w:tabs>
      <w:spacing w:before="0" w:after="0"/>
    </w:pPr>
  </w:style>
  <w:style w:type="paragraph" w:customStyle="1" w:styleId="TOFTitle">
    <w:name w:val="TOFTitle"/>
    <w:basedOn w:val="TOCTitle"/>
    <w:rsid w:val="009508A2"/>
  </w:style>
  <w:style w:type="paragraph" w:styleId="TableofFigures">
    <w:name w:val="table of figures"/>
    <w:basedOn w:val="Normal"/>
    <w:next w:val="Normal"/>
    <w:semiHidden/>
    <w:rsid w:val="009508A2"/>
    <w:pPr>
      <w:tabs>
        <w:tab w:val="right" w:leader="dot" w:pos="9072"/>
      </w:tabs>
      <w:ind w:left="970" w:hanging="403"/>
    </w:pPr>
    <w:rPr>
      <w:rFonts w:ascii="Times New Roman" w:hAnsi="Times New Roman"/>
      <w:b/>
    </w:rPr>
  </w:style>
  <w:style w:type="paragraph" w:styleId="ListNumber">
    <w:name w:val="List Number"/>
    <w:basedOn w:val="List"/>
    <w:rsid w:val="009508A2"/>
    <w:pPr>
      <w:numPr>
        <w:numId w:val="13"/>
      </w:numPr>
      <w:tabs>
        <w:tab w:val="clear" w:pos="340"/>
      </w:tabs>
    </w:pPr>
  </w:style>
  <w:style w:type="character" w:customStyle="1" w:styleId="WingdingSymbols">
    <w:name w:val="Wingding Symbols"/>
    <w:rsid w:val="009508A2"/>
    <w:rPr>
      <w:rFonts w:ascii="Wingdings" w:hAnsi="Wingdings"/>
    </w:rPr>
  </w:style>
  <w:style w:type="character" w:customStyle="1" w:styleId="HotSpot">
    <w:name w:val="HotSpot"/>
    <w:rsid w:val="009508A2"/>
    <w:rPr>
      <w:color w:val="0033CC"/>
      <w:u w:val="none"/>
    </w:rPr>
  </w:style>
  <w:style w:type="paragraph" w:customStyle="1" w:styleId="BodyTextRight">
    <w:name w:val="Body Text Right"/>
    <w:basedOn w:val="BodyText"/>
    <w:rsid w:val="009508A2"/>
    <w:pPr>
      <w:spacing w:before="0" w:after="0"/>
      <w:jc w:val="right"/>
    </w:pPr>
  </w:style>
  <w:style w:type="paragraph" w:styleId="Index3">
    <w:name w:val="index 3"/>
    <w:basedOn w:val="ListNumber2"/>
    <w:next w:val="Normal"/>
    <w:semiHidden/>
    <w:rsid w:val="009508A2"/>
    <w:pPr>
      <w:numPr>
        <w:numId w:val="0"/>
      </w:numPr>
      <w:tabs>
        <w:tab w:val="right" w:leader="dot" w:pos="4176"/>
      </w:tabs>
    </w:pPr>
  </w:style>
  <w:style w:type="paragraph" w:styleId="ListNumber2">
    <w:name w:val="List Number 2"/>
    <w:basedOn w:val="List2"/>
    <w:rsid w:val="009508A2"/>
    <w:pPr>
      <w:numPr>
        <w:numId w:val="8"/>
      </w:numPr>
      <w:tabs>
        <w:tab w:val="clear" w:pos="1060"/>
      </w:tabs>
    </w:pPr>
  </w:style>
  <w:style w:type="paragraph" w:customStyle="1" w:styleId="MarginNote">
    <w:name w:val="Margin Note"/>
    <w:basedOn w:val="BodyText"/>
    <w:rsid w:val="00950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8A2"/>
    <w:rPr>
      <w:sz w:val="32"/>
    </w:rPr>
  </w:style>
  <w:style w:type="paragraph" w:customStyle="1" w:styleId="HeadingProcedure">
    <w:name w:val="Heading Procedure"/>
    <w:basedOn w:val="HeadingBase"/>
    <w:next w:val="Normal"/>
    <w:rsid w:val="009508A2"/>
    <w:pPr>
      <w:tabs>
        <w:tab w:val="left" w:pos="0"/>
      </w:tabs>
      <w:spacing w:before="120" w:after="60"/>
    </w:pPr>
    <w:rPr>
      <w:i/>
      <w:color w:val="918585"/>
      <w:sz w:val="22"/>
    </w:rPr>
  </w:style>
  <w:style w:type="paragraph" w:customStyle="1" w:styleId="TableBodyText">
    <w:name w:val="Table Body Text"/>
    <w:basedOn w:val="BodyText"/>
    <w:rsid w:val="009508A2"/>
    <w:pPr>
      <w:spacing w:before="60" w:after="60"/>
    </w:pPr>
  </w:style>
  <w:style w:type="paragraph" w:styleId="ListContinue">
    <w:name w:val="List Continue"/>
    <w:basedOn w:val="List"/>
    <w:rsid w:val="009508A2"/>
    <w:pPr>
      <w:ind w:firstLine="0"/>
    </w:pPr>
  </w:style>
  <w:style w:type="paragraph" w:customStyle="1" w:styleId="ListNote">
    <w:name w:val="List Note"/>
    <w:basedOn w:val="List"/>
    <w:rsid w:val="009508A2"/>
    <w:pPr>
      <w:pBdr>
        <w:top w:val="single" w:sz="6" w:space="2" w:color="918585"/>
        <w:bottom w:val="single" w:sz="6" w:space="2" w:color="918585"/>
      </w:pBdr>
      <w:tabs>
        <w:tab w:val="left" w:pos="1021"/>
      </w:tabs>
      <w:ind w:firstLine="0"/>
    </w:pPr>
  </w:style>
  <w:style w:type="paragraph" w:customStyle="1" w:styleId="Warning">
    <w:name w:val="Warning"/>
    <w:basedOn w:val="BodyText"/>
    <w:rsid w:val="009508A2"/>
    <w:pPr>
      <w:shd w:val="clear" w:color="auto" w:fill="D9D9D9"/>
      <w:tabs>
        <w:tab w:val="left" w:pos="992"/>
      </w:tabs>
      <w:ind w:left="119" w:right="119"/>
    </w:pPr>
    <w:rPr>
      <w:sz w:val="20"/>
    </w:rPr>
  </w:style>
  <w:style w:type="paragraph" w:customStyle="1" w:styleId="MarginIcons">
    <w:name w:val="Margin Icons"/>
    <w:basedOn w:val="BodyText"/>
    <w:rsid w:val="00950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8A2"/>
    <w:rPr>
      <w:rFonts w:ascii="Courier New" w:hAnsi="Courier New"/>
    </w:rPr>
  </w:style>
  <w:style w:type="paragraph" w:customStyle="1" w:styleId="NoteBullet">
    <w:name w:val="Note Bullet"/>
    <w:basedOn w:val="Note"/>
    <w:rsid w:val="009508A2"/>
    <w:pPr>
      <w:tabs>
        <w:tab w:val="clear" w:pos="680"/>
      </w:tabs>
      <w:spacing w:before="60" w:after="60"/>
    </w:pPr>
  </w:style>
  <w:style w:type="paragraph" w:customStyle="1" w:styleId="SubHeading2">
    <w:name w:val="SubHeading2"/>
    <w:basedOn w:val="HeadingBase"/>
    <w:rsid w:val="009508A2"/>
    <w:pPr>
      <w:spacing w:before="240" w:after="60"/>
    </w:pPr>
    <w:rPr>
      <w:sz w:val="20"/>
    </w:rPr>
  </w:style>
  <w:style w:type="paragraph" w:customStyle="1" w:styleId="SubHeading1">
    <w:name w:val="SubHeading1"/>
    <w:basedOn w:val="HeadingBase"/>
    <w:rsid w:val="009508A2"/>
    <w:pPr>
      <w:spacing w:before="240" w:after="60"/>
    </w:pPr>
    <w:rPr>
      <w:color w:val="918585"/>
      <w:sz w:val="22"/>
    </w:rPr>
  </w:style>
  <w:style w:type="paragraph" w:customStyle="1" w:styleId="SideHeading">
    <w:name w:val="Side Heading"/>
    <w:basedOn w:val="HeadingBase"/>
    <w:rsid w:val="00950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8A2"/>
    <w:pPr>
      <w:numPr>
        <w:numId w:val="9"/>
      </w:numPr>
    </w:pPr>
  </w:style>
  <w:style w:type="paragraph" w:styleId="PlainText">
    <w:name w:val="Plain Text"/>
    <w:basedOn w:val="Normal"/>
    <w:link w:val="PlainTextChar"/>
    <w:rsid w:val="009508A2"/>
    <w:rPr>
      <w:sz w:val="20"/>
    </w:rPr>
  </w:style>
  <w:style w:type="character" w:customStyle="1" w:styleId="PlainTextChar">
    <w:name w:val="Plain Text Char"/>
    <w:basedOn w:val="DefaultParagraphFont"/>
    <w:link w:val="PlainText"/>
    <w:rsid w:val="009508A2"/>
    <w:rPr>
      <w:rFonts w:ascii="Courier New" w:eastAsia="Times New Roman" w:hAnsi="Courier New" w:cs="Times New Roman"/>
      <w:sz w:val="20"/>
      <w:szCs w:val="20"/>
      <w:lang w:eastAsia="en-US"/>
    </w:rPr>
  </w:style>
  <w:style w:type="character" w:customStyle="1" w:styleId="MenuOption">
    <w:name w:val="Menu Option"/>
    <w:basedOn w:val="DefaultParagraphFont"/>
    <w:rsid w:val="009508A2"/>
    <w:rPr>
      <w:b/>
      <w:smallCaps/>
    </w:rPr>
  </w:style>
  <w:style w:type="paragraph" w:customStyle="1" w:styleId="TableListNumber">
    <w:name w:val="Table List Number"/>
    <w:basedOn w:val="ListNumber"/>
    <w:rsid w:val="009508A2"/>
    <w:pPr>
      <w:numPr>
        <w:numId w:val="0"/>
      </w:numPr>
    </w:pPr>
  </w:style>
  <w:style w:type="paragraph" w:styleId="TOC4">
    <w:name w:val="toc 4"/>
    <w:basedOn w:val="TOCBase"/>
    <w:next w:val="Normal"/>
    <w:semiHidden/>
    <w:rsid w:val="009508A2"/>
    <w:pPr>
      <w:tabs>
        <w:tab w:val="right" w:leader="dot" w:pos="9071"/>
      </w:tabs>
      <w:ind w:left="1701"/>
    </w:pPr>
  </w:style>
  <w:style w:type="paragraph" w:customStyle="1" w:styleId="ListAlpha">
    <w:name w:val="List Alpha"/>
    <w:basedOn w:val="List"/>
    <w:rsid w:val="009508A2"/>
    <w:pPr>
      <w:numPr>
        <w:numId w:val="7"/>
      </w:numPr>
    </w:pPr>
  </w:style>
  <w:style w:type="paragraph" w:customStyle="1" w:styleId="ListAlpha2">
    <w:name w:val="List Alpha 2"/>
    <w:basedOn w:val="List2"/>
    <w:rsid w:val="009508A2"/>
    <w:pPr>
      <w:numPr>
        <w:numId w:val="6"/>
      </w:numPr>
    </w:pPr>
  </w:style>
  <w:style w:type="paragraph" w:styleId="List2">
    <w:name w:val="List 2"/>
    <w:basedOn w:val="BodyText"/>
    <w:rsid w:val="009508A2"/>
    <w:pPr>
      <w:tabs>
        <w:tab w:val="left" w:pos="680"/>
      </w:tabs>
      <w:spacing w:before="60" w:after="60"/>
      <w:ind w:left="680" w:hanging="340"/>
    </w:pPr>
  </w:style>
  <w:style w:type="paragraph" w:styleId="List3">
    <w:name w:val="List 3"/>
    <w:basedOn w:val="BodyText"/>
    <w:rsid w:val="009508A2"/>
    <w:pPr>
      <w:tabs>
        <w:tab w:val="left" w:pos="1021"/>
      </w:tabs>
      <w:spacing w:before="60" w:after="60"/>
      <w:ind w:left="1020" w:hanging="340"/>
    </w:pPr>
  </w:style>
  <w:style w:type="paragraph" w:styleId="List4">
    <w:name w:val="List 4"/>
    <w:basedOn w:val="BodyText"/>
    <w:rsid w:val="009508A2"/>
    <w:pPr>
      <w:tabs>
        <w:tab w:val="left" w:pos="1361"/>
      </w:tabs>
      <w:spacing w:before="60" w:after="60"/>
      <w:ind w:left="1361" w:hanging="340"/>
    </w:pPr>
  </w:style>
  <w:style w:type="paragraph" w:styleId="List5">
    <w:name w:val="List 5"/>
    <w:basedOn w:val="BodyText"/>
    <w:rsid w:val="009508A2"/>
    <w:pPr>
      <w:tabs>
        <w:tab w:val="left" w:pos="1701"/>
      </w:tabs>
      <w:spacing w:before="60" w:after="60"/>
      <w:ind w:left="1701" w:hanging="340"/>
    </w:pPr>
  </w:style>
  <w:style w:type="paragraph" w:styleId="ListBullet3">
    <w:name w:val="List Bullet 3"/>
    <w:basedOn w:val="List3"/>
    <w:rsid w:val="009508A2"/>
    <w:pPr>
      <w:numPr>
        <w:numId w:val="12"/>
      </w:numPr>
      <w:tabs>
        <w:tab w:val="clear" w:pos="1021"/>
      </w:tabs>
      <w:ind w:left="1037" w:hanging="357"/>
    </w:pPr>
  </w:style>
  <w:style w:type="paragraph" w:styleId="ListBullet4">
    <w:name w:val="List Bullet 4"/>
    <w:basedOn w:val="List4"/>
    <w:rsid w:val="009508A2"/>
    <w:pPr>
      <w:numPr>
        <w:numId w:val="1"/>
      </w:numPr>
      <w:tabs>
        <w:tab w:val="clear" w:pos="1361"/>
      </w:tabs>
    </w:pPr>
  </w:style>
  <w:style w:type="paragraph" w:styleId="ListBullet5">
    <w:name w:val="List Bullet 5"/>
    <w:basedOn w:val="List5"/>
    <w:rsid w:val="009508A2"/>
    <w:pPr>
      <w:numPr>
        <w:numId w:val="2"/>
      </w:numPr>
    </w:pPr>
  </w:style>
  <w:style w:type="paragraph" w:styleId="ListContinue2">
    <w:name w:val="List Continue 2"/>
    <w:basedOn w:val="List2"/>
    <w:rsid w:val="009508A2"/>
    <w:pPr>
      <w:ind w:firstLine="0"/>
    </w:pPr>
  </w:style>
  <w:style w:type="paragraph" w:styleId="ListContinue3">
    <w:name w:val="List Continue 3"/>
    <w:basedOn w:val="List3"/>
    <w:rsid w:val="009508A2"/>
    <w:pPr>
      <w:ind w:left="1021" w:firstLine="0"/>
    </w:pPr>
  </w:style>
  <w:style w:type="paragraph" w:styleId="ListContinue4">
    <w:name w:val="List Continue 4"/>
    <w:basedOn w:val="List4"/>
    <w:rsid w:val="009508A2"/>
    <w:pPr>
      <w:ind w:firstLine="0"/>
    </w:pPr>
  </w:style>
  <w:style w:type="paragraph" w:styleId="ListContinue5">
    <w:name w:val="List Continue 5"/>
    <w:basedOn w:val="List5"/>
    <w:rsid w:val="009508A2"/>
    <w:pPr>
      <w:ind w:firstLine="0"/>
    </w:pPr>
  </w:style>
  <w:style w:type="paragraph" w:styleId="ListNumber3">
    <w:name w:val="List Number 3"/>
    <w:basedOn w:val="List3"/>
    <w:rsid w:val="009508A2"/>
    <w:pPr>
      <w:numPr>
        <w:numId w:val="3"/>
      </w:numPr>
    </w:pPr>
  </w:style>
  <w:style w:type="paragraph" w:styleId="ListNumber4">
    <w:name w:val="List Number 4"/>
    <w:basedOn w:val="List4"/>
    <w:rsid w:val="009508A2"/>
    <w:pPr>
      <w:numPr>
        <w:numId w:val="4"/>
      </w:numPr>
    </w:pPr>
  </w:style>
  <w:style w:type="paragraph" w:styleId="ListNumber5">
    <w:name w:val="List Number 5"/>
    <w:basedOn w:val="List5"/>
    <w:rsid w:val="009508A2"/>
    <w:pPr>
      <w:numPr>
        <w:numId w:val="5"/>
      </w:numPr>
    </w:pPr>
  </w:style>
  <w:style w:type="paragraph" w:styleId="BlockText">
    <w:name w:val="Block Text"/>
    <w:basedOn w:val="Normal"/>
    <w:rsid w:val="009508A2"/>
    <w:pPr>
      <w:spacing w:after="120"/>
      <w:ind w:left="1440" w:right="1440"/>
    </w:pPr>
  </w:style>
  <w:style w:type="character" w:customStyle="1" w:styleId="Subscript">
    <w:name w:val="Subscript"/>
    <w:basedOn w:val="DefaultParagraphFont"/>
    <w:rsid w:val="009508A2"/>
    <w:rPr>
      <w:sz w:val="16"/>
      <w:vertAlign w:val="subscript"/>
    </w:rPr>
  </w:style>
  <w:style w:type="character" w:customStyle="1" w:styleId="Superscript">
    <w:name w:val="Superscript"/>
    <w:basedOn w:val="DefaultParagraphFont"/>
    <w:rsid w:val="009508A2"/>
    <w:rPr>
      <w:sz w:val="16"/>
      <w:vertAlign w:val="superscript"/>
    </w:rPr>
  </w:style>
  <w:style w:type="character" w:customStyle="1" w:styleId="Symbols">
    <w:name w:val="Symbols"/>
    <w:basedOn w:val="DefaultParagraphFont"/>
    <w:rsid w:val="009508A2"/>
    <w:rPr>
      <w:rFonts w:ascii="Symbol" w:hAnsi="Symbol"/>
    </w:rPr>
  </w:style>
  <w:style w:type="character" w:customStyle="1" w:styleId="MenuOptions">
    <w:name w:val="Menu Options"/>
    <w:basedOn w:val="DefaultParagraphFont"/>
    <w:rsid w:val="009508A2"/>
    <w:rPr>
      <w:rFonts w:ascii="Arial Narrow" w:hAnsi="Arial Narrow"/>
      <w:smallCaps/>
    </w:rPr>
  </w:style>
  <w:style w:type="character" w:customStyle="1" w:styleId="Buttons">
    <w:name w:val="Buttons"/>
    <w:basedOn w:val="DefaultParagraphFont"/>
    <w:rsid w:val="009508A2"/>
    <w:rPr>
      <w:b/>
    </w:rPr>
  </w:style>
  <w:style w:type="character" w:customStyle="1" w:styleId="Underlined">
    <w:name w:val="Underlined"/>
    <w:basedOn w:val="DefaultParagraphFont"/>
    <w:rsid w:val="009508A2"/>
    <w:rPr>
      <w:u w:val="single"/>
    </w:rPr>
  </w:style>
  <w:style w:type="paragraph" w:customStyle="1" w:styleId="TableBodyTextRight">
    <w:name w:val="Table Body Text Right"/>
    <w:basedOn w:val="TableBodyText"/>
    <w:rsid w:val="009508A2"/>
    <w:pPr>
      <w:widowControl w:val="0"/>
      <w:autoSpaceDE w:val="0"/>
      <w:autoSpaceDN w:val="0"/>
      <w:adjustRightInd w:val="0"/>
      <w:jc w:val="right"/>
    </w:pPr>
    <w:rPr>
      <w:rFonts w:cs="Arial"/>
      <w:szCs w:val="18"/>
    </w:rPr>
  </w:style>
  <w:style w:type="paragraph" w:customStyle="1" w:styleId="CopyrightText">
    <w:name w:val="Copyright Text"/>
    <w:basedOn w:val="BodyText"/>
    <w:rsid w:val="009508A2"/>
    <w:rPr>
      <w:sz w:val="18"/>
    </w:rPr>
  </w:style>
  <w:style w:type="paragraph" w:customStyle="1" w:styleId="BodySmallRight">
    <w:name w:val="Body Small Right"/>
    <w:basedOn w:val="BodyTextRight"/>
    <w:rsid w:val="009508A2"/>
    <w:rPr>
      <w:sz w:val="18"/>
      <w:szCs w:val="18"/>
    </w:rPr>
  </w:style>
  <w:style w:type="paragraph" w:customStyle="1" w:styleId="MarginEdition">
    <w:name w:val="Margin Edition"/>
    <w:basedOn w:val="MarginNote"/>
    <w:rsid w:val="009508A2"/>
    <w:pPr>
      <w:spacing w:before="0" w:after="0"/>
    </w:pPr>
    <w:rPr>
      <w:rFonts w:ascii="Times New Roman" w:hAnsi="Times New Roman"/>
      <w:color w:val="999999"/>
    </w:rPr>
  </w:style>
  <w:style w:type="paragraph" w:customStyle="1" w:styleId="Spacer">
    <w:name w:val="Spacer"/>
    <w:basedOn w:val="Normal"/>
    <w:rsid w:val="009508A2"/>
    <w:rPr>
      <w:sz w:val="2"/>
      <w:szCs w:val="2"/>
    </w:rPr>
  </w:style>
  <w:style w:type="character" w:customStyle="1" w:styleId="Small">
    <w:name w:val="Small"/>
    <w:basedOn w:val="DefaultParagraphFont"/>
    <w:rsid w:val="009508A2"/>
    <w:rPr>
      <w:sz w:val="16"/>
    </w:rPr>
  </w:style>
  <w:style w:type="paragraph" w:customStyle="1" w:styleId="WideTable">
    <w:name w:val="Wide Table"/>
    <w:basedOn w:val="Normal"/>
    <w:rsid w:val="009508A2"/>
    <w:pPr>
      <w:ind w:left="-1418"/>
    </w:pPr>
    <w:rPr>
      <w:sz w:val="2"/>
      <w:szCs w:val="2"/>
    </w:rPr>
  </w:style>
  <w:style w:type="character" w:styleId="PageNumber">
    <w:name w:val="page number"/>
    <w:basedOn w:val="DefaultParagraphFont"/>
    <w:rsid w:val="009508A2"/>
  </w:style>
  <w:style w:type="paragraph" w:styleId="Quote">
    <w:name w:val="Quote"/>
    <w:basedOn w:val="Heading1"/>
    <w:link w:val="QuoteChar"/>
    <w:qFormat/>
    <w:rsid w:val="009508A2"/>
    <w:rPr>
      <w:b w:val="0"/>
      <w:sz w:val="72"/>
      <w:szCs w:val="72"/>
      <w:lang w:val="en-NZ"/>
    </w:rPr>
  </w:style>
  <w:style w:type="character" w:customStyle="1" w:styleId="QuoteChar">
    <w:name w:val="Quote Char"/>
    <w:basedOn w:val="DefaultParagraphFont"/>
    <w:link w:val="Quote"/>
    <w:rsid w:val="00950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8A2"/>
    <w:pPr>
      <w:pageBreakBefore/>
    </w:pPr>
  </w:style>
  <w:style w:type="paragraph" w:customStyle="1" w:styleId="Border">
    <w:name w:val="Border"/>
    <w:basedOn w:val="Normal"/>
    <w:qFormat/>
    <w:rsid w:val="00950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8A2"/>
    <w:rPr>
      <w:b/>
      <w:bCs/>
      <w:i/>
      <w:iCs/>
      <w:color w:val="auto"/>
    </w:rPr>
  </w:style>
  <w:style w:type="paragraph" w:styleId="IntenseQuote">
    <w:name w:val="Intense Quote"/>
    <w:basedOn w:val="Normal"/>
    <w:next w:val="Normal"/>
    <w:link w:val="IntenseQuoteChar"/>
    <w:uiPriority w:val="30"/>
    <w:qFormat/>
    <w:rsid w:val="00950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8A2"/>
    <w:rPr>
      <w:smallCaps/>
      <w:color w:val="auto"/>
      <w:u w:val="single"/>
    </w:rPr>
  </w:style>
  <w:style w:type="character" w:styleId="IntenseReference">
    <w:name w:val="Intense Reference"/>
    <w:basedOn w:val="DefaultParagraphFont"/>
    <w:uiPriority w:val="32"/>
    <w:qFormat/>
    <w:rsid w:val="009508A2"/>
    <w:rPr>
      <w:b/>
      <w:bCs/>
      <w:smallCaps/>
      <w:color w:val="auto"/>
      <w:spacing w:val="5"/>
      <w:u w:val="single"/>
    </w:rPr>
  </w:style>
  <w:style w:type="paragraph" w:customStyle="1" w:styleId="2ColumnHeading">
    <w:name w:val="2Column Heading"/>
    <w:basedOn w:val="BodyText"/>
    <w:qFormat/>
    <w:rsid w:val="009508A2"/>
    <w:pPr>
      <w:spacing w:after="60"/>
      <w:ind w:left="-2268"/>
    </w:pPr>
    <w:rPr>
      <w:b/>
    </w:rPr>
  </w:style>
  <w:style w:type="paragraph" w:customStyle="1" w:styleId="Heading1TOC">
    <w:name w:val="Heading1 TOC"/>
    <w:basedOn w:val="Normal"/>
    <w:qFormat/>
    <w:rsid w:val="009508A2"/>
    <w:pPr>
      <w:spacing w:before="240" w:after="120"/>
    </w:pPr>
    <w:rPr>
      <w:rFonts w:ascii="Times New Roman" w:hAnsi="Times New Roman"/>
      <w:b/>
      <w:sz w:val="32"/>
    </w:rPr>
  </w:style>
  <w:style w:type="paragraph" w:customStyle="1" w:styleId="Heading2TOC">
    <w:name w:val="Heading2 TOC"/>
    <w:basedOn w:val="Normal"/>
    <w:qFormat/>
    <w:rsid w:val="009508A2"/>
    <w:pPr>
      <w:spacing w:before="240" w:after="60"/>
    </w:pPr>
    <w:rPr>
      <w:rFonts w:ascii="Times New Roman" w:hAnsi="Times New Roman"/>
      <w:b/>
      <w:sz w:val="28"/>
    </w:rPr>
  </w:style>
  <w:style w:type="character" w:customStyle="1" w:styleId="Underline">
    <w:name w:val="Underline"/>
    <w:basedOn w:val="DefaultParagraphFont"/>
    <w:qFormat/>
    <w:rsid w:val="009508A2"/>
    <w:rPr>
      <w:u w:val="single"/>
    </w:rPr>
  </w:style>
  <w:style w:type="character" w:customStyle="1" w:styleId="BoldandItalics">
    <w:name w:val="Bold and Italics"/>
    <w:qFormat/>
    <w:rsid w:val="009508A2"/>
    <w:rPr>
      <w:b/>
      <w:i/>
      <w:u w:val="none"/>
    </w:rPr>
  </w:style>
  <w:style w:type="paragraph" w:styleId="BalloonText">
    <w:name w:val="Balloon Text"/>
    <w:basedOn w:val="Normal"/>
    <w:link w:val="BalloonTextChar"/>
    <w:rsid w:val="009508A2"/>
    <w:rPr>
      <w:rFonts w:ascii="Tahoma" w:hAnsi="Tahoma" w:cs="Tahoma"/>
      <w:sz w:val="16"/>
      <w:szCs w:val="16"/>
    </w:rPr>
  </w:style>
  <w:style w:type="character" w:customStyle="1" w:styleId="BalloonTextChar">
    <w:name w:val="Balloon Text Char"/>
    <w:basedOn w:val="DefaultParagraphFont"/>
    <w:link w:val="BalloonText"/>
    <w:rsid w:val="00950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8A2"/>
    <w:rPr>
      <w:b/>
      <w:color w:val="660033"/>
      <w:spacing w:val="0"/>
    </w:rPr>
  </w:style>
  <w:style w:type="paragraph" w:customStyle="1" w:styleId="Nameditemlist">
    <w:name w:val="Named item list"/>
    <w:basedOn w:val="BodyText"/>
    <w:qFormat/>
    <w:rsid w:val="009508A2"/>
    <w:pPr>
      <w:tabs>
        <w:tab w:val="left" w:pos="2835"/>
      </w:tabs>
      <w:ind w:left="2835" w:hanging="2835"/>
    </w:pPr>
  </w:style>
  <w:style w:type="paragraph" w:customStyle="1" w:styleId="BodyTextnopadding">
    <w:name w:val="Body Text no padding"/>
    <w:basedOn w:val="BodyText"/>
    <w:qFormat/>
    <w:rsid w:val="009508A2"/>
    <w:pPr>
      <w:spacing w:before="0" w:after="0"/>
    </w:pPr>
  </w:style>
  <w:style w:type="paragraph" w:customStyle="1" w:styleId="BodyTextBold">
    <w:name w:val="Body Text Bold"/>
    <w:basedOn w:val="BodyText"/>
    <w:qFormat/>
    <w:rsid w:val="009508A2"/>
    <w:rPr>
      <w:b/>
    </w:rPr>
  </w:style>
  <w:style w:type="character" w:styleId="Hyperlink">
    <w:name w:val="Hyperlink"/>
    <w:basedOn w:val="DefaultParagraphFont"/>
    <w:uiPriority w:val="99"/>
    <w:unhideWhenUsed/>
    <w:rsid w:val="00697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1748</Characters>
  <Application>Microsoft Office Word</Application>
  <DocSecurity>0</DocSecurity>
  <Lines>69</Lines>
  <Paragraphs>45</Paragraphs>
  <ScaleCrop>false</ScaleCrop>
  <Company>Author-it Software Corporation Ltd.</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AMPR318 Break carcase for retail sale</dc:title>
  <dc:subject>Approved</dc:subject>
  <dc:creator>Skills Impact</dc:creator>
  <cp:keywords>Release: 1</cp:keywords>
  <dc:description>Review Date: 12 April 2008</dc:description>
  <cp:lastModifiedBy>HSD_TPCMSd.prod</cp:lastModifiedBy>
  <cp:revision>3</cp:revision>
  <dcterms:created xsi:type="dcterms:W3CDTF">2023-01-24T11:53:00Z</dcterms:created>
  <dcterms:modified xsi:type="dcterms:W3CDTF">2023-01-24T11:53:00Z</dcterms:modified>
</cp:coreProperties>
</file>