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219" w:rsidP="00971219">
      <w:pPr>
        <w:pStyle w:val="Title"/>
      </w:pPr>
      <w:r>
        <w:fldChar w:fldCharType="begin"/>
      </w:r>
      <w:r>
        <w:instrText xml:space="preserve"> TITLE   \* MERGEFORMAT </w:instrText>
      </w:r>
      <w:r>
        <w:fldChar w:fldCharType="separate"/>
      </w:r>
      <w:r>
        <w:t>AMPR311 Prepare portion control to specifications</w:t>
      </w:r>
      <w:r>
        <w:fldChar w:fldCharType="end"/>
      </w:r>
    </w:p>
    <w:p w:rsidR="00971219" w:rsidP="00971219">
      <w:pPr>
        <w:pStyle w:val="Version"/>
        <w:sectPr w:rsidSect="008E7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57" w:rsidP="008E7257">
      <w:pPr>
        <w:pStyle w:val="SuperHeading"/>
      </w:pPr>
      <w:r w:rsidRPr="008E7257">
        <w:t>AMPR311 Prepare portion control to specifications</w:t>
      </w:r>
    </w:p>
    <w:p w:rsidR="00000000" w:rsidRPr="008E7257" w:rsidP="008E7257">
      <w:pPr>
        <w:pStyle w:val="Heading1"/>
      </w:pPr>
      <w:bookmarkStart w:id="1" w:name="O_734710"/>
      <w:bookmarkEnd w:id="1"/>
      <w:r w:rsidRPr="008E7257">
        <w:t>Modification History</w:t>
      </w:r>
    </w:p>
    <w:tbl>
      <w:tblPr>
        <w:tblW w:w="0" w:type="auto"/>
        <w:tblLayout w:type="fixed"/>
        <w:tblCellMar>
          <w:left w:w="62" w:type="dxa"/>
          <w:right w:w="62" w:type="dxa"/>
        </w:tblCellMar>
        <w:tblLook w:val="0000"/>
      </w:tblPr>
      <w:tblGrid>
        <w:gridCol w:w="1179"/>
        <w:gridCol w:w="1524"/>
        <w:gridCol w:w="4869"/>
      </w:tblGrid>
      <w:tr w:rsidTr="008E725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7257">
            <w:pPr>
              <w:pStyle w:val="TableHeading"/>
              <w:rPr>
                <w:lang w:val="en-NZ"/>
              </w:rPr>
            </w:pPr>
            <w:r w:rsidRPr="008E725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7257">
            <w:pPr>
              <w:pStyle w:val="TableHeading"/>
              <w:rPr>
                <w:lang w:val="en-NZ"/>
              </w:rPr>
            </w:pPr>
            <w:r w:rsidRPr="008E725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E7257">
            <w:pPr>
              <w:pStyle w:val="TableHeading"/>
              <w:rPr>
                <w:lang w:val="en-NZ"/>
              </w:rPr>
            </w:pPr>
            <w:r w:rsidRPr="008E7257">
              <w:t>Comment</w:t>
            </w:r>
          </w:p>
        </w:tc>
      </w:tr>
      <w:tr w:rsidTr="008E725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E7257">
            <w:pPr>
              <w:pStyle w:val="BodyText"/>
              <w:rPr>
                <w:lang w:val="en-NZ"/>
              </w:rPr>
            </w:pPr>
            <w:r w:rsidRPr="008E725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E7257">
            <w:pPr>
              <w:pStyle w:val="BodyText"/>
              <w:rPr>
                <w:lang w:val="en-NZ"/>
              </w:rPr>
            </w:pPr>
            <w:r w:rsidRPr="008E7257">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E7257" w:rsidP="008E7257">
            <w:pPr>
              <w:pStyle w:val="BodyText"/>
            </w:pPr>
            <w:r w:rsidRPr="008E7257">
              <w:t>Initial release</w:t>
            </w:r>
          </w:p>
        </w:tc>
      </w:tr>
    </w:tbl>
    <w:p w:rsidR="00000000" w:rsidRPr="008E7257" w:rsidP="008E7257">
      <w:pPr>
        <w:pStyle w:val="BodyText"/>
      </w:pPr>
    </w:p>
    <w:p w:rsidR="00000000" w:rsidRPr="008E7257" w:rsidP="008E7257">
      <w:pPr>
        <w:pStyle w:val="AllowPageBreak"/>
      </w:pPr>
    </w:p>
    <w:p w:rsidR="00000000" w:rsidRPr="008E7257" w:rsidP="008E7257">
      <w:pPr>
        <w:pStyle w:val="Heading1"/>
      </w:pPr>
      <w:bookmarkStart w:id="2" w:name="O_734711"/>
      <w:bookmarkEnd w:id="2"/>
      <w:r w:rsidRPr="008E7257">
        <w:t>Application</w:t>
      </w:r>
    </w:p>
    <w:p w:rsidR="00000000" w:rsidRPr="008E7257" w:rsidP="00971219">
      <w:pPr>
        <w:pStyle w:val="BodyText"/>
      </w:pPr>
      <w:r w:rsidRPr="008E7257">
        <w:t>This unit describes the skills and knowledge required to break and prepare carcases and primal cuts to portion control specifications. The products are cut to meet the specifications of the hospitality industry, including restaurants, hotels or airlines.</w:t>
      </w:r>
    </w:p>
    <w:p w:rsidR="00000000" w:rsidRPr="008E7257" w:rsidP="00971219">
      <w:pPr>
        <w:pStyle w:val="BodyText"/>
      </w:pPr>
      <w:r w:rsidRPr="008E7257">
        <w:t>This unit is applicable to workers in boning rooms and meat retail operations.</w:t>
      </w:r>
    </w:p>
    <w:p w:rsidR="00000000" w:rsidRPr="008E7257" w:rsidP="00971219">
      <w:pPr>
        <w:pStyle w:val="BodyText"/>
      </w:pPr>
      <w:r w:rsidRPr="008E7257">
        <w:t>All training must be conducted in accordance with Australian meat industry standards and regulations.</w:t>
      </w:r>
    </w:p>
    <w:p w:rsidR="00000000" w:rsidRPr="008E7257" w:rsidP="00971219">
      <w:pPr>
        <w:pStyle w:val="BodyText"/>
      </w:pPr>
      <w:r w:rsidRPr="008E7257">
        <w:t xml:space="preserve">All work should be carried out to comply with workplace requirements and </w:t>
      </w:r>
      <w:r w:rsidRPr="008E7257">
        <w:t xml:space="preserve">hygiene standards. </w:t>
      </w:r>
    </w:p>
    <w:p w:rsidR="00000000" w:rsidRPr="008E7257" w:rsidP="00971219">
      <w:pPr>
        <w:pStyle w:val="BodyText"/>
      </w:pPr>
      <w:r w:rsidRPr="008E7257">
        <w:t>This unit applies to individuals who work under broad direction and take responsibility for their own work.</w:t>
      </w:r>
    </w:p>
    <w:p w:rsidR="00000000" w:rsidRPr="008E7257" w:rsidP="00971219">
      <w:pPr>
        <w:pStyle w:val="BodyText"/>
      </w:pPr>
      <w:r w:rsidRPr="008E7257">
        <w:t>No occupational licensing, legislative or certification requirements are known to apply to this unit at the time of publicatio</w:t>
      </w:r>
      <w:r w:rsidRPr="008E7257">
        <w:t>n.</w:t>
      </w:r>
    </w:p>
    <w:p w:rsidR="00000000" w:rsidRPr="008E7257" w:rsidP="008E7257">
      <w:pPr>
        <w:pStyle w:val="Heading1"/>
      </w:pPr>
      <w:bookmarkStart w:id="3" w:name="O_734712"/>
      <w:bookmarkEnd w:id="3"/>
      <w:r w:rsidRPr="008E7257">
        <w:t>Pre-requisite Unit</w:t>
      </w:r>
    </w:p>
    <w:p w:rsidR="00000000" w:rsidRPr="008E7257" w:rsidP="00971219">
      <w:pPr>
        <w:pStyle w:val="BodyText"/>
      </w:pPr>
      <w:r w:rsidRPr="008E7257">
        <w:t>AMPX209 Sharpen knives</w:t>
      </w:r>
    </w:p>
    <w:p w:rsidR="00000000" w:rsidRPr="008E7257" w:rsidP="008E7257">
      <w:pPr>
        <w:pStyle w:val="Heading1"/>
      </w:pPr>
      <w:bookmarkStart w:id="4" w:name="O_734714"/>
      <w:bookmarkEnd w:id="4"/>
      <w:r w:rsidRPr="008E7257">
        <w:t>Unit Sector</w:t>
      </w:r>
    </w:p>
    <w:p w:rsidR="00000000" w:rsidRPr="008E7257" w:rsidP="008E7257">
      <w:pPr>
        <w:pStyle w:val="Heading1"/>
      </w:pPr>
      <w:bookmarkStart w:id="5" w:name="O_734715"/>
      <w:bookmarkEnd w:id="5"/>
      <w:r w:rsidRPr="008E7257">
        <w:t>Elements and Performance Criteria</w:t>
      </w:r>
    </w:p>
    <w:tbl>
      <w:tblPr>
        <w:tblW w:w="0" w:type="auto"/>
        <w:tblCellMar>
          <w:left w:w="62" w:type="dxa"/>
          <w:right w:w="62" w:type="dxa"/>
        </w:tblCellMar>
        <w:tblLook w:val="0000"/>
      </w:tblPr>
      <w:tblGrid>
        <w:gridCol w:w="2603"/>
        <w:gridCol w:w="6593"/>
      </w:tblGrid>
      <w:tr w:rsidTr="0097121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257">
            <w:pPr>
              <w:pStyle w:val="TableHeading"/>
              <w:rPr>
                <w:lang w:val="en-NZ"/>
              </w:rPr>
            </w:pPr>
            <w:r w:rsidRPr="008E7257">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257">
            <w:pPr>
              <w:pStyle w:val="TableHeading"/>
              <w:rPr>
                <w:lang w:val="en-NZ"/>
              </w:rPr>
            </w:pPr>
            <w:r w:rsidRPr="008E7257">
              <w:t>Performance criteria</w:t>
            </w:r>
          </w:p>
        </w:tc>
      </w:tr>
      <w:tr w:rsidTr="0097121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BodyText"/>
              <w:rPr>
                <w:lang w:val="en-NZ"/>
              </w:rPr>
            </w:pPr>
            <w:r w:rsidRPr="008E7257">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BodyText"/>
              <w:rPr>
                <w:lang w:val="en-NZ"/>
              </w:rPr>
            </w:pPr>
            <w:r w:rsidRPr="008E7257">
              <w:t>Performance criteria describe the performance needed to demonstrate achievement of the element.</w:t>
            </w:r>
          </w:p>
        </w:tc>
      </w:tr>
      <w:tr w:rsidTr="009712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List"/>
              <w:rPr>
                <w:lang w:val="en-NZ"/>
              </w:rPr>
            </w:pPr>
            <w:r w:rsidRPr="008E7257">
              <w:t>1.</w:t>
            </w:r>
            <w:r w:rsidRPr="008E7257">
              <w:tab/>
              <w:t>Slice primal cuts to portion control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257" w:rsidP="008E7257">
            <w:pPr>
              <w:pStyle w:val="List"/>
            </w:pPr>
            <w:r w:rsidRPr="008E7257">
              <w:t>1.1</w:t>
            </w:r>
            <w:r w:rsidRPr="008E7257">
              <w:tab/>
              <w:t>Select cuts to customer specifications to maximise yield</w:t>
            </w:r>
          </w:p>
          <w:p w:rsidR="00000000" w:rsidRPr="008E7257" w:rsidP="008E7257">
            <w:pPr>
              <w:pStyle w:val="List"/>
            </w:pPr>
            <w:r w:rsidRPr="008E7257">
              <w:t>1.2</w:t>
            </w:r>
            <w:r w:rsidRPr="008E7257">
              <w:tab/>
              <w:t>Slice cuts to specified weight toleranc</w:t>
            </w:r>
            <w:r w:rsidRPr="008E7257">
              <w:t>es and for maximum yield</w:t>
            </w:r>
          </w:p>
          <w:p w:rsidR="00000000" w:rsidP="008E7257">
            <w:pPr>
              <w:pStyle w:val="List"/>
              <w:rPr>
                <w:lang w:val="en-NZ"/>
              </w:rPr>
            </w:pPr>
            <w:r w:rsidRPr="008E7257">
              <w:t>1.3</w:t>
            </w:r>
            <w:r w:rsidRPr="008E7257">
              <w:tab/>
              <w:t>Slice cuts to workplace, hygiene and Quality Assurance (QA) requirements</w:t>
            </w:r>
          </w:p>
        </w:tc>
      </w:tr>
      <w:tr w:rsidTr="009712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List"/>
              <w:rPr>
                <w:lang w:val="en-NZ"/>
              </w:rPr>
            </w:pPr>
            <w:r w:rsidRPr="008E7257">
              <w:t>2.</w:t>
            </w:r>
            <w:r w:rsidRPr="008E7257">
              <w:tab/>
              <w:t>Handle knife effectively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List"/>
              <w:rPr>
                <w:lang w:val="en-NZ"/>
              </w:rPr>
            </w:pPr>
            <w:r w:rsidRPr="008E7257">
              <w:t>2.1</w:t>
            </w:r>
            <w:r w:rsidRPr="008E7257">
              <w:tab/>
              <w:t>Handle knife safely, hygienically and effectively</w:t>
            </w:r>
          </w:p>
        </w:tc>
      </w:tr>
      <w:tr w:rsidTr="009712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257">
            <w:pPr>
              <w:pStyle w:val="List"/>
              <w:rPr>
                <w:lang w:val="en-NZ"/>
              </w:rPr>
            </w:pPr>
            <w:r w:rsidRPr="008E7257">
              <w:t>3.</w:t>
            </w:r>
            <w:r w:rsidRPr="008E7257">
              <w:tab/>
              <w:t>Package and label cuts to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257" w:rsidP="008E7257">
            <w:pPr>
              <w:pStyle w:val="List"/>
            </w:pPr>
            <w:r w:rsidRPr="008E7257">
              <w:t>3.1</w:t>
            </w:r>
            <w:r w:rsidRPr="008E7257">
              <w:tab/>
            </w:r>
            <w:r w:rsidRPr="008E7257">
              <w:t>Package cuts to customer specifications and workplace requirements</w:t>
            </w:r>
          </w:p>
          <w:p w:rsidR="00000000" w:rsidRPr="008E7257" w:rsidP="008E7257">
            <w:pPr>
              <w:pStyle w:val="List"/>
            </w:pPr>
            <w:r w:rsidRPr="008E7257">
              <w:t>3.2</w:t>
            </w:r>
            <w:r w:rsidRPr="008E7257">
              <w:tab/>
              <w:t>Label cuts to customer specifications and workplace requirements</w:t>
            </w:r>
          </w:p>
        </w:tc>
      </w:tr>
    </w:tbl>
    <w:p w:rsidR="00000000" w:rsidRPr="008E7257" w:rsidP="008E7257">
      <w:pPr>
        <w:pStyle w:val="BodyText"/>
      </w:pPr>
    </w:p>
    <w:p w:rsidR="00000000" w:rsidRPr="008E7257" w:rsidP="008E7257">
      <w:pPr>
        <w:pStyle w:val="AllowPageBreak"/>
      </w:pPr>
    </w:p>
    <w:p w:rsidR="00000000" w:rsidRPr="008E7257" w:rsidP="008E7257">
      <w:pPr>
        <w:pStyle w:val="Heading1"/>
      </w:pPr>
      <w:bookmarkStart w:id="6" w:name="O_734716"/>
      <w:bookmarkEnd w:id="6"/>
      <w:r w:rsidRPr="008E7257">
        <w:t>Foundation Skills</w:t>
      </w:r>
    </w:p>
    <w:p w:rsidR="00000000" w:rsidRPr="008E7257" w:rsidP="00971219">
      <w:pPr>
        <w:pStyle w:val="BodyText"/>
      </w:pPr>
      <w:r w:rsidRPr="008E7257">
        <w:t>Foundation Skills essential to performance are explicit in the performance criteria</w:t>
      </w:r>
      <w:r w:rsidRPr="008E7257">
        <w:t xml:space="preserve"> of this unit of competency.</w:t>
      </w:r>
    </w:p>
    <w:p w:rsidR="00000000" w:rsidRPr="008E7257" w:rsidP="008E7257">
      <w:pPr>
        <w:pStyle w:val="Heading1"/>
      </w:pPr>
      <w:bookmarkStart w:id="7" w:name="O_734717"/>
      <w:bookmarkEnd w:id="7"/>
      <w:r w:rsidRPr="008E7257">
        <w:t>Range of Conditions</w:t>
      </w:r>
    </w:p>
    <w:p w:rsidR="00000000" w:rsidRPr="008E7257" w:rsidP="008E7257">
      <w:pPr>
        <w:pStyle w:val="Heading1"/>
      </w:pPr>
      <w:bookmarkStart w:id="8" w:name="O_734718"/>
      <w:bookmarkEnd w:id="8"/>
      <w:r w:rsidRPr="008E7257">
        <w:t>Unit Mapping Information</w:t>
      </w:r>
    </w:p>
    <w:tbl>
      <w:tblPr>
        <w:tblW w:w="9367" w:type="dxa"/>
        <w:tblLayout w:type="fixed"/>
        <w:tblCellMar>
          <w:left w:w="62" w:type="dxa"/>
          <w:right w:w="62" w:type="dxa"/>
        </w:tblCellMar>
        <w:tblLook w:val="0000"/>
      </w:tblPr>
      <w:tblGrid>
        <w:gridCol w:w="8287"/>
        <w:gridCol w:w="1080"/>
      </w:tblGrid>
      <w:tr w:rsidTr="00971219">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E7257">
            <w:pPr>
              <w:pStyle w:val="BodyText"/>
              <w:rPr>
                <w:lang w:val="en-NZ"/>
              </w:rPr>
            </w:pPr>
            <w:r w:rsidRPr="008E7257">
              <w:t>MTMR312C Prepare portion control to specifications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E7257" w:rsidP="008E7257">
            <w:pPr>
              <w:pStyle w:val="BodyText"/>
            </w:pPr>
            <w:r w:rsidRPr="008E7257">
              <w:t>E</w:t>
            </w:r>
          </w:p>
        </w:tc>
      </w:tr>
    </w:tbl>
    <w:p w:rsidR="00000000" w:rsidRPr="008E7257" w:rsidP="008E7257">
      <w:pPr>
        <w:pStyle w:val="BodyText"/>
      </w:pPr>
    </w:p>
    <w:p w:rsidR="00000000" w:rsidRPr="008E7257" w:rsidP="008E7257">
      <w:pPr>
        <w:pStyle w:val="AllowPageBreak"/>
      </w:pPr>
    </w:p>
    <w:p w:rsidR="00000000" w:rsidRPr="008E7257" w:rsidP="008E7257">
      <w:pPr>
        <w:pStyle w:val="Heading1"/>
      </w:pPr>
      <w:bookmarkStart w:id="9" w:name="O_734725"/>
      <w:bookmarkEnd w:id="9"/>
      <w:r w:rsidRPr="008E7257">
        <w:t>Links</w:t>
      </w:r>
    </w:p>
    <w:p w:rsidR="00000000" w:rsidRPr="008E7257" w:rsidP="00971219">
      <w:pPr>
        <w:pStyle w:val="BodyText"/>
      </w:pPr>
      <w:r w:rsidRPr="008E7257">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976F1">
        <w:rPr>
          <w:rStyle w:val="Hyperlink"/>
        </w:rPr>
        <w:t>https://vetnet.gov.au/Pages/TrainingDocs.aspx?q=5e2e56b7-698f-4822-84bb-25adbb8443a7</w:t>
      </w:r>
      <w:r>
        <w:fldChar w:fldCharType="end"/>
      </w:r>
    </w:p>
    <w:p w:rsidR="00000000" w:rsidRPr="008E7257" w:rsidP="008E7257"/>
    <w:sectPr w:rsidSect="008E72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57" w:rsidRPr="00971219" w:rsidP="00971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19" w:rsidP="008E7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1219" w:rsidP="008E7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1219" w:rsidP="008E7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257" w:rsidRPr="00971219" w:rsidP="00971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19" w:rsidRPr="002D2AF8" w:rsidP="008E7257">
    <w:pPr>
      <w:pStyle w:val="Header"/>
      <w:framePr w:wrap="around"/>
    </w:pPr>
    <w:r>
      <w:fldChar w:fldCharType="begin"/>
    </w:r>
    <w:r>
      <w:instrText xml:space="preserve"> TITLE   \* MERGEFORMAT </w:instrText>
    </w:r>
    <w:r>
      <w:fldChar w:fldCharType="separate"/>
    </w:r>
    <w:r>
      <w:t>AMPR311 Prepare portion control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971219" w:rsidP="008E7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57"/>
    <w:pPr>
      <w:spacing w:before="360" w:after="60"/>
      <w:outlineLvl w:val="0"/>
    </w:pPr>
    <w:rPr>
      <w:sz w:val="32"/>
    </w:rPr>
  </w:style>
  <w:style w:type="paragraph" w:styleId="Heading2">
    <w:name w:val="heading 2"/>
    <w:basedOn w:val="HeadingBase"/>
    <w:next w:val="BodyText"/>
    <w:link w:val="Heading2Char"/>
    <w:qFormat/>
    <w:rsid w:val="008E7257"/>
    <w:pPr>
      <w:keepLines/>
      <w:spacing w:before="240" w:after="120"/>
      <w:outlineLvl w:val="1"/>
    </w:pPr>
    <w:rPr>
      <w:sz w:val="28"/>
      <w:szCs w:val="40"/>
    </w:rPr>
  </w:style>
  <w:style w:type="paragraph" w:styleId="Heading3">
    <w:name w:val="heading 3"/>
    <w:basedOn w:val="HeadingBase"/>
    <w:next w:val="BodyText"/>
    <w:link w:val="Heading3Char"/>
    <w:qFormat/>
    <w:rsid w:val="008E7257"/>
    <w:pPr>
      <w:spacing w:before="180" w:after="120"/>
      <w:outlineLvl w:val="2"/>
    </w:pPr>
    <w:rPr>
      <w:spacing w:val="-10"/>
      <w:kern w:val="32"/>
    </w:rPr>
  </w:style>
  <w:style w:type="paragraph" w:styleId="Heading4">
    <w:name w:val="heading 4"/>
    <w:basedOn w:val="HeadingBase"/>
    <w:next w:val="BodyText"/>
    <w:link w:val="Heading4Char"/>
    <w:qFormat/>
    <w:rsid w:val="008E7257"/>
    <w:pPr>
      <w:spacing w:before="160" w:after="120"/>
      <w:outlineLvl w:val="3"/>
    </w:pPr>
    <w:rPr>
      <w:sz w:val="22"/>
    </w:rPr>
  </w:style>
  <w:style w:type="paragraph" w:styleId="Heading5">
    <w:name w:val="heading 5"/>
    <w:basedOn w:val="HeadingBase"/>
    <w:next w:val="Normal"/>
    <w:link w:val="Heading5Char"/>
    <w:qFormat/>
    <w:rsid w:val="008E7257"/>
    <w:pPr>
      <w:spacing w:before="80"/>
      <w:outlineLvl w:val="4"/>
    </w:pPr>
    <w:rPr>
      <w:color w:val="918585"/>
      <w:sz w:val="20"/>
    </w:rPr>
  </w:style>
  <w:style w:type="paragraph" w:styleId="Heading6">
    <w:name w:val="heading 6"/>
    <w:basedOn w:val="HeadingBase"/>
    <w:next w:val="Normal"/>
    <w:link w:val="Heading6Char"/>
    <w:qFormat/>
    <w:rsid w:val="008E7257"/>
    <w:pPr>
      <w:spacing w:before="60"/>
      <w:outlineLvl w:val="5"/>
    </w:pPr>
    <w:rPr>
      <w:color w:val="918585"/>
      <w:sz w:val="20"/>
    </w:rPr>
  </w:style>
  <w:style w:type="paragraph" w:styleId="Heading7">
    <w:name w:val="heading 7"/>
    <w:basedOn w:val="Normal"/>
    <w:next w:val="Normal"/>
    <w:link w:val="Heading7Char"/>
    <w:qFormat/>
    <w:rsid w:val="008E7257"/>
    <w:pPr>
      <w:ind w:left="720"/>
      <w:outlineLvl w:val="6"/>
    </w:pPr>
    <w:rPr>
      <w:i/>
    </w:rPr>
  </w:style>
  <w:style w:type="paragraph" w:styleId="Heading8">
    <w:name w:val="heading 8"/>
    <w:basedOn w:val="Normal"/>
    <w:next w:val="Normal"/>
    <w:link w:val="Heading8Char"/>
    <w:qFormat/>
    <w:rsid w:val="008E7257"/>
    <w:pPr>
      <w:ind w:left="720"/>
      <w:outlineLvl w:val="7"/>
    </w:pPr>
    <w:rPr>
      <w:i/>
    </w:rPr>
  </w:style>
  <w:style w:type="paragraph" w:styleId="Heading9">
    <w:name w:val="heading 9"/>
    <w:basedOn w:val="Normal"/>
    <w:next w:val="Normal"/>
    <w:link w:val="Heading9Char"/>
    <w:qFormat/>
    <w:rsid w:val="008E7257"/>
    <w:pPr>
      <w:ind w:left="720"/>
      <w:outlineLvl w:val="8"/>
    </w:pPr>
    <w:rPr>
      <w:i/>
    </w:rPr>
  </w:style>
  <w:style w:type="character" w:default="1" w:styleId="DefaultParagraphFont">
    <w:name w:val="Default Paragraph Font"/>
    <w:uiPriority w:val="1"/>
    <w:unhideWhenUsed/>
    <w:rsid w:val="008E7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57"/>
  </w:style>
  <w:style w:type="character" w:customStyle="1" w:styleId="Heading1Char">
    <w:name w:val="Heading 1 Char"/>
    <w:basedOn w:val="DefaultParagraphFont"/>
    <w:link w:val="Heading1"/>
    <w:rsid w:val="008E7257"/>
    <w:rPr>
      <w:rFonts w:ascii="Times New Roman" w:eastAsia="Times New Roman" w:hAnsi="Times New Roman" w:cs="Times New Roman"/>
      <w:b/>
      <w:sz w:val="32"/>
      <w:szCs w:val="20"/>
      <w:lang w:eastAsia="en-US"/>
    </w:rPr>
  </w:style>
  <w:style w:type="paragraph" w:styleId="BodyText">
    <w:name w:val="Body Text"/>
    <w:basedOn w:val="Normal"/>
    <w:link w:val="BodyTextChar"/>
    <w:rsid w:val="008E7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257"/>
    <w:rPr>
      <w:rFonts w:ascii="Times New Roman" w:eastAsia="Times New Roman" w:hAnsi="Times New Roman" w:cs="Times New Roman"/>
      <w:sz w:val="24"/>
      <w:lang w:eastAsia="en-US"/>
    </w:rPr>
  </w:style>
  <w:style w:type="paragraph" w:styleId="List">
    <w:name w:val="List"/>
    <w:basedOn w:val="BodyText"/>
    <w:next w:val="BodyText"/>
    <w:rsid w:val="008E7257"/>
    <w:pPr>
      <w:tabs>
        <w:tab w:val="left" w:pos="340"/>
      </w:tabs>
      <w:spacing w:before="60" w:after="60"/>
      <w:ind w:left="340" w:hanging="340"/>
    </w:pPr>
  </w:style>
  <w:style w:type="paragraph" w:customStyle="1" w:styleId="SuperHeading">
    <w:name w:val="SuperHeading"/>
    <w:basedOn w:val="Normal"/>
    <w:rsid w:val="008E7257"/>
    <w:pPr>
      <w:spacing w:before="240" w:after="120"/>
      <w:outlineLvl w:val="0"/>
    </w:pPr>
    <w:rPr>
      <w:rFonts w:ascii="Times New Roman" w:hAnsi="Times New Roman"/>
      <w:b/>
      <w:sz w:val="32"/>
    </w:rPr>
  </w:style>
  <w:style w:type="paragraph" w:customStyle="1" w:styleId="TableHeading">
    <w:name w:val="Table Heading"/>
    <w:basedOn w:val="HeadingBase"/>
    <w:rsid w:val="008E7257"/>
    <w:pPr>
      <w:keepLines/>
      <w:pBdr>
        <w:bottom w:val="single" w:sz="6" w:space="1" w:color="918585"/>
      </w:pBdr>
      <w:spacing w:before="240"/>
    </w:pPr>
  </w:style>
  <w:style w:type="paragraph" w:customStyle="1" w:styleId="AllowPageBreak">
    <w:name w:val="AllowPageBreak"/>
    <w:rsid w:val="008E7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57"/>
    <w:rPr>
      <w:rFonts w:ascii="Courier New" w:eastAsia="Times New Roman" w:hAnsi="Courier New" w:cs="Times New Roman"/>
      <w:i/>
      <w:szCs w:val="20"/>
      <w:lang w:eastAsia="en-US"/>
    </w:rPr>
  </w:style>
  <w:style w:type="paragraph" w:customStyle="1" w:styleId="HeadingBase">
    <w:name w:val="Heading Base"/>
    <w:rsid w:val="008E7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57"/>
    <w:pPr>
      <w:tabs>
        <w:tab w:val="right" w:leader="dot" w:pos="9072"/>
      </w:tabs>
      <w:ind w:left="567"/>
    </w:pPr>
    <w:rPr>
      <w:szCs w:val="22"/>
    </w:rPr>
  </w:style>
  <w:style w:type="paragraph" w:customStyle="1" w:styleId="TOCBase">
    <w:name w:val="TOC Base"/>
    <w:rsid w:val="008E7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57"/>
    <w:pPr>
      <w:tabs>
        <w:tab w:val="right" w:leader="dot" w:pos="9072"/>
      </w:tabs>
      <w:spacing w:before="40" w:after="40"/>
      <w:ind w:left="284"/>
    </w:pPr>
    <w:rPr>
      <w:rFonts w:ascii="Times New Roman" w:hAnsi="Times New Roman"/>
    </w:rPr>
  </w:style>
  <w:style w:type="paragraph" w:styleId="TOC1">
    <w:name w:val="toc 1"/>
    <w:basedOn w:val="TOCBase"/>
    <w:next w:val="Normal"/>
    <w:rsid w:val="008E7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57"/>
    <w:rPr>
      <w:rFonts w:ascii="Times New Roman" w:eastAsia="Times New Roman" w:hAnsi="Times New Roman" w:cs="Times New Roman"/>
      <w:sz w:val="16"/>
      <w:lang w:eastAsia="en-US"/>
    </w:rPr>
  </w:style>
  <w:style w:type="paragraph" w:styleId="Title">
    <w:name w:val="Title"/>
    <w:basedOn w:val="HeadingBase"/>
    <w:link w:val="TitleChar"/>
    <w:qFormat/>
    <w:rsid w:val="008E7257"/>
    <w:pPr>
      <w:spacing w:before="5040"/>
      <w:jc w:val="center"/>
    </w:pPr>
    <w:rPr>
      <w:sz w:val="48"/>
      <w:szCs w:val="72"/>
      <w:lang w:val="en-US"/>
    </w:rPr>
  </w:style>
  <w:style w:type="character" w:customStyle="1" w:styleId="TitleChar">
    <w:name w:val="Title Char"/>
    <w:basedOn w:val="DefaultParagraphFont"/>
    <w:link w:val="Title"/>
    <w:rsid w:val="008E7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57"/>
    <w:pPr>
      <w:tabs>
        <w:tab w:val="left" w:pos="3600"/>
        <w:tab w:val="left" w:pos="3958"/>
      </w:tabs>
    </w:pPr>
  </w:style>
  <w:style w:type="paragraph" w:styleId="ListBullet">
    <w:name w:val="List Bullet"/>
    <w:basedOn w:val="List"/>
    <w:rsid w:val="008E7257"/>
    <w:pPr>
      <w:numPr>
        <w:numId w:val="10"/>
      </w:numPr>
      <w:tabs>
        <w:tab w:val="clear" w:pos="340"/>
      </w:tabs>
      <w:spacing w:before="40" w:after="40"/>
    </w:pPr>
  </w:style>
  <w:style w:type="paragraph" w:customStyle="1" w:styleId="Note">
    <w:name w:val="Note"/>
    <w:basedOn w:val="BodyText"/>
    <w:rsid w:val="008E72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257"/>
    <w:rPr>
      <w:b/>
      <w:spacing w:val="0"/>
    </w:rPr>
  </w:style>
  <w:style w:type="paragraph" w:customStyle="1" w:styleId="SuperTitle">
    <w:name w:val="SuperTitle"/>
    <w:basedOn w:val="Title"/>
    <w:rsid w:val="008E7257"/>
    <w:pPr>
      <w:framePr w:wrap="auto" w:hAnchor="text" w:y="6049"/>
    </w:pPr>
    <w:rPr>
      <w:color w:val="000000"/>
      <w:sz w:val="40"/>
    </w:rPr>
  </w:style>
  <w:style w:type="paragraph" w:customStyle="1" w:styleId="TOCTitle">
    <w:name w:val="TOCTitle"/>
    <w:basedOn w:val="Heading1"/>
    <w:rsid w:val="008E7257"/>
    <w:pPr>
      <w:spacing w:after="240"/>
      <w:jc w:val="center"/>
      <w:outlineLvl w:val="9"/>
    </w:pPr>
    <w:rPr>
      <w:caps/>
    </w:rPr>
  </w:style>
  <w:style w:type="paragraph" w:customStyle="1" w:styleId="Version">
    <w:name w:val="Version"/>
    <w:rsid w:val="008E7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257"/>
    <w:pPr>
      <w:numPr>
        <w:numId w:val="11"/>
      </w:numPr>
      <w:tabs>
        <w:tab w:val="clear" w:pos="680"/>
      </w:tabs>
    </w:pPr>
  </w:style>
  <w:style w:type="paragraph" w:styleId="Index1">
    <w:name w:val="index 1"/>
    <w:basedOn w:val="Normal"/>
    <w:next w:val="Normal"/>
    <w:semiHidden/>
    <w:rsid w:val="008E7257"/>
    <w:pPr>
      <w:keepNext w:val="0"/>
      <w:tabs>
        <w:tab w:val="right" w:pos="4176"/>
      </w:tabs>
      <w:ind w:left="198" w:hanging="198"/>
    </w:pPr>
    <w:rPr>
      <w:rFonts w:ascii="Garamond" w:hAnsi="Garamond"/>
    </w:rPr>
  </w:style>
  <w:style w:type="paragraph" w:styleId="IndexHeading">
    <w:name w:val="index heading"/>
    <w:basedOn w:val="Normal"/>
    <w:next w:val="Index1"/>
    <w:semiHidden/>
    <w:rsid w:val="008E7257"/>
    <w:pPr>
      <w:spacing w:before="120" w:after="120"/>
    </w:pPr>
    <w:rPr>
      <w:rFonts w:ascii="Arial" w:hAnsi="Arial"/>
      <w:b/>
      <w:color w:val="918585"/>
      <w:sz w:val="24"/>
    </w:rPr>
  </w:style>
  <w:style w:type="paragraph" w:styleId="Header">
    <w:name w:val="header"/>
    <w:basedOn w:val="Normal"/>
    <w:link w:val="HeaderChar"/>
    <w:rsid w:val="008E7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57"/>
    <w:rPr>
      <w:rFonts w:ascii="Times New Roman" w:eastAsia="Times New Roman" w:hAnsi="Times New Roman" w:cs="Times New Roman"/>
      <w:sz w:val="16"/>
      <w:szCs w:val="20"/>
      <w:lang w:val="en-GB" w:eastAsia="en-US"/>
    </w:rPr>
  </w:style>
  <w:style w:type="paragraph" w:customStyle="1" w:styleId="Chapter">
    <w:name w:val="Chapter"/>
    <w:basedOn w:val="Normal"/>
    <w:rsid w:val="008E7257"/>
    <w:pPr>
      <w:spacing w:before="240"/>
    </w:pPr>
    <w:rPr>
      <w:rFonts w:ascii="Times New Roman" w:hAnsi="Times New Roman"/>
      <w:smallCaps/>
      <w:spacing w:val="80"/>
      <w:sz w:val="28"/>
    </w:rPr>
  </w:style>
  <w:style w:type="paragraph" w:customStyle="1" w:styleId="InChapter">
    <w:name w:val="InChapter"/>
    <w:basedOn w:val="Heading3"/>
    <w:rsid w:val="008E7257"/>
    <w:pPr>
      <w:spacing w:after="240"/>
      <w:outlineLvl w:val="9"/>
    </w:pPr>
    <w:rPr>
      <w:noProof/>
    </w:rPr>
  </w:style>
  <w:style w:type="paragraph" w:styleId="Index2">
    <w:name w:val="index 2"/>
    <w:basedOn w:val="Normal"/>
    <w:next w:val="Normal"/>
    <w:semiHidden/>
    <w:rsid w:val="008E7257"/>
    <w:pPr>
      <w:tabs>
        <w:tab w:val="right" w:pos="4176"/>
      </w:tabs>
      <w:ind w:left="568" w:hanging="284"/>
    </w:pPr>
    <w:rPr>
      <w:rFonts w:ascii="Garamond" w:hAnsi="Garamond"/>
    </w:rPr>
  </w:style>
  <w:style w:type="paragraph" w:customStyle="1" w:styleId="Byline">
    <w:name w:val="Byline"/>
    <w:rsid w:val="008E7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57"/>
    <w:pPr>
      <w:tabs>
        <w:tab w:val="clear" w:pos="3600"/>
        <w:tab w:val="clear" w:pos="3958"/>
      </w:tabs>
      <w:jc w:val="right"/>
    </w:pPr>
  </w:style>
  <w:style w:type="character" w:styleId="Emphasis">
    <w:name w:val="Emphasis"/>
    <w:basedOn w:val="DefaultParagraphFont"/>
    <w:qFormat/>
    <w:rsid w:val="008E7257"/>
    <w:rPr>
      <w:i/>
    </w:rPr>
  </w:style>
  <w:style w:type="paragraph" w:styleId="Caption">
    <w:name w:val="caption"/>
    <w:basedOn w:val="BodyText"/>
    <w:next w:val="Normal"/>
    <w:qFormat/>
    <w:rsid w:val="008E7257"/>
    <w:pPr>
      <w:framePr w:w="2268" w:hSpace="181" w:vSpace="181" w:wrap="around" w:vAnchor="text" w:hAnchor="page" w:x="1135" w:y="285" w:anchorLock="1"/>
    </w:pPr>
    <w:rPr>
      <w:i/>
    </w:rPr>
  </w:style>
  <w:style w:type="paragraph" w:customStyle="1" w:styleId="MiniTOCTitle">
    <w:name w:val="MiniTOCTitle"/>
    <w:basedOn w:val="Heading4"/>
    <w:rsid w:val="008E7257"/>
    <w:pPr>
      <w:spacing w:before="240"/>
      <w:outlineLvl w:val="9"/>
    </w:pPr>
    <w:rPr>
      <w:noProof/>
      <w:sz w:val="24"/>
    </w:rPr>
  </w:style>
  <w:style w:type="paragraph" w:customStyle="1" w:styleId="MiniTOCItem">
    <w:name w:val="MiniTOCItem"/>
    <w:basedOn w:val="ListBullet"/>
    <w:rsid w:val="008E7257"/>
    <w:pPr>
      <w:numPr>
        <w:numId w:val="0"/>
      </w:numPr>
      <w:tabs>
        <w:tab w:val="right" w:leader="dot" w:pos="6521"/>
      </w:tabs>
      <w:spacing w:before="0" w:after="0"/>
    </w:pPr>
  </w:style>
  <w:style w:type="paragraph" w:customStyle="1" w:styleId="TOFTitle">
    <w:name w:val="TOFTitle"/>
    <w:basedOn w:val="TOCTitle"/>
    <w:rsid w:val="008E7257"/>
  </w:style>
  <w:style w:type="paragraph" w:styleId="TableofFigures">
    <w:name w:val="table of figures"/>
    <w:basedOn w:val="Normal"/>
    <w:next w:val="Normal"/>
    <w:semiHidden/>
    <w:rsid w:val="008E7257"/>
    <w:pPr>
      <w:tabs>
        <w:tab w:val="right" w:leader="dot" w:pos="9072"/>
      </w:tabs>
      <w:ind w:left="970" w:hanging="403"/>
    </w:pPr>
    <w:rPr>
      <w:rFonts w:ascii="Times New Roman" w:hAnsi="Times New Roman"/>
      <w:b/>
    </w:rPr>
  </w:style>
  <w:style w:type="paragraph" w:styleId="ListNumber">
    <w:name w:val="List Number"/>
    <w:basedOn w:val="List"/>
    <w:rsid w:val="008E7257"/>
    <w:pPr>
      <w:numPr>
        <w:numId w:val="13"/>
      </w:numPr>
      <w:tabs>
        <w:tab w:val="clear" w:pos="340"/>
      </w:tabs>
    </w:pPr>
  </w:style>
  <w:style w:type="character" w:customStyle="1" w:styleId="WingdingSymbols">
    <w:name w:val="Wingding Symbols"/>
    <w:rsid w:val="008E7257"/>
    <w:rPr>
      <w:rFonts w:ascii="Wingdings" w:hAnsi="Wingdings"/>
    </w:rPr>
  </w:style>
  <w:style w:type="character" w:customStyle="1" w:styleId="HotSpot">
    <w:name w:val="HotSpot"/>
    <w:rsid w:val="008E7257"/>
    <w:rPr>
      <w:color w:val="0033CC"/>
      <w:u w:val="none"/>
    </w:rPr>
  </w:style>
  <w:style w:type="paragraph" w:customStyle="1" w:styleId="BodyTextRight">
    <w:name w:val="Body Text Right"/>
    <w:basedOn w:val="BodyText"/>
    <w:rsid w:val="008E7257"/>
    <w:pPr>
      <w:spacing w:before="0" w:after="0"/>
      <w:jc w:val="right"/>
    </w:pPr>
  </w:style>
  <w:style w:type="paragraph" w:styleId="Index3">
    <w:name w:val="index 3"/>
    <w:basedOn w:val="ListNumber2"/>
    <w:next w:val="Normal"/>
    <w:semiHidden/>
    <w:rsid w:val="008E7257"/>
    <w:pPr>
      <w:numPr>
        <w:numId w:val="0"/>
      </w:numPr>
      <w:tabs>
        <w:tab w:val="right" w:leader="dot" w:pos="4176"/>
      </w:tabs>
    </w:pPr>
  </w:style>
  <w:style w:type="paragraph" w:styleId="ListNumber2">
    <w:name w:val="List Number 2"/>
    <w:basedOn w:val="List2"/>
    <w:rsid w:val="008E7257"/>
    <w:pPr>
      <w:numPr>
        <w:numId w:val="8"/>
      </w:numPr>
      <w:tabs>
        <w:tab w:val="clear" w:pos="1060"/>
      </w:tabs>
    </w:pPr>
  </w:style>
  <w:style w:type="paragraph" w:customStyle="1" w:styleId="MarginNote">
    <w:name w:val="Margin Note"/>
    <w:basedOn w:val="BodyText"/>
    <w:rsid w:val="008E7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57"/>
    <w:rPr>
      <w:sz w:val="32"/>
    </w:rPr>
  </w:style>
  <w:style w:type="paragraph" w:customStyle="1" w:styleId="HeadingProcedure">
    <w:name w:val="Heading Procedure"/>
    <w:basedOn w:val="HeadingBase"/>
    <w:next w:val="Normal"/>
    <w:rsid w:val="008E7257"/>
    <w:pPr>
      <w:tabs>
        <w:tab w:val="left" w:pos="0"/>
      </w:tabs>
      <w:spacing w:before="120" w:after="60"/>
    </w:pPr>
    <w:rPr>
      <w:i/>
      <w:color w:val="918585"/>
      <w:sz w:val="22"/>
    </w:rPr>
  </w:style>
  <w:style w:type="paragraph" w:customStyle="1" w:styleId="TableBodyText">
    <w:name w:val="Table Body Text"/>
    <w:basedOn w:val="BodyText"/>
    <w:rsid w:val="008E7257"/>
    <w:pPr>
      <w:spacing w:before="60" w:after="60"/>
    </w:pPr>
  </w:style>
  <w:style w:type="paragraph" w:styleId="ListContinue">
    <w:name w:val="List Continue"/>
    <w:basedOn w:val="List"/>
    <w:rsid w:val="008E7257"/>
    <w:pPr>
      <w:ind w:firstLine="0"/>
    </w:pPr>
  </w:style>
  <w:style w:type="paragraph" w:customStyle="1" w:styleId="ListNote">
    <w:name w:val="List Note"/>
    <w:basedOn w:val="List"/>
    <w:rsid w:val="008E7257"/>
    <w:pPr>
      <w:pBdr>
        <w:top w:val="single" w:sz="6" w:space="2" w:color="918585"/>
        <w:bottom w:val="single" w:sz="6" w:space="2" w:color="918585"/>
      </w:pBdr>
      <w:tabs>
        <w:tab w:val="left" w:pos="1021"/>
      </w:tabs>
      <w:ind w:firstLine="0"/>
    </w:pPr>
  </w:style>
  <w:style w:type="paragraph" w:customStyle="1" w:styleId="Warning">
    <w:name w:val="Warning"/>
    <w:basedOn w:val="BodyText"/>
    <w:rsid w:val="008E7257"/>
    <w:pPr>
      <w:shd w:val="clear" w:color="auto" w:fill="D9D9D9"/>
      <w:tabs>
        <w:tab w:val="left" w:pos="992"/>
      </w:tabs>
      <w:ind w:left="119" w:right="119"/>
    </w:pPr>
    <w:rPr>
      <w:sz w:val="20"/>
    </w:rPr>
  </w:style>
  <w:style w:type="paragraph" w:customStyle="1" w:styleId="MarginIcons">
    <w:name w:val="Margin Icons"/>
    <w:basedOn w:val="BodyText"/>
    <w:rsid w:val="008E7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57"/>
    <w:rPr>
      <w:rFonts w:ascii="Courier New" w:hAnsi="Courier New"/>
    </w:rPr>
  </w:style>
  <w:style w:type="paragraph" w:customStyle="1" w:styleId="NoteBullet">
    <w:name w:val="Note Bullet"/>
    <w:basedOn w:val="Note"/>
    <w:rsid w:val="008E7257"/>
    <w:pPr>
      <w:tabs>
        <w:tab w:val="clear" w:pos="680"/>
      </w:tabs>
      <w:spacing w:before="60" w:after="60"/>
    </w:pPr>
  </w:style>
  <w:style w:type="paragraph" w:customStyle="1" w:styleId="SubHeading2">
    <w:name w:val="SubHeading2"/>
    <w:basedOn w:val="HeadingBase"/>
    <w:rsid w:val="008E7257"/>
    <w:pPr>
      <w:spacing w:before="240" w:after="60"/>
    </w:pPr>
    <w:rPr>
      <w:sz w:val="20"/>
    </w:rPr>
  </w:style>
  <w:style w:type="paragraph" w:customStyle="1" w:styleId="SubHeading1">
    <w:name w:val="SubHeading1"/>
    <w:basedOn w:val="HeadingBase"/>
    <w:rsid w:val="008E7257"/>
    <w:pPr>
      <w:spacing w:before="240" w:after="60"/>
    </w:pPr>
    <w:rPr>
      <w:color w:val="918585"/>
      <w:sz w:val="22"/>
    </w:rPr>
  </w:style>
  <w:style w:type="paragraph" w:customStyle="1" w:styleId="SideHeading">
    <w:name w:val="Side Heading"/>
    <w:basedOn w:val="HeadingBase"/>
    <w:rsid w:val="008E7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57"/>
    <w:pPr>
      <w:numPr>
        <w:numId w:val="9"/>
      </w:numPr>
    </w:pPr>
  </w:style>
  <w:style w:type="paragraph" w:styleId="PlainText">
    <w:name w:val="Plain Text"/>
    <w:basedOn w:val="Normal"/>
    <w:link w:val="PlainTextChar"/>
    <w:rsid w:val="008E7257"/>
    <w:rPr>
      <w:sz w:val="20"/>
    </w:rPr>
  </w:style>
  <w:style w:type="character" w:customStyle="1" w:styleId="PlainTextChar">
    <w:name w:val="Plain Text Char"/>
    <w:basedOn w:val="DefaultParagraphFont"/>
    <w:link w:val="PlainText"/>
    <w:rsid w:val="008E7257"/>
    <w:rPr>
      <w:rFonts w:ascii="Courier New" w:eastAsia="Times New Roman" w:hAnsi="Courier New" w:cs="Times New Roman"/>
      <w:sz w:val="20"/>
      <w:szCs w:val="20"/>
      <w:lang w:eastAsia="en-US"/>
    </w:rPr>
  </w:style>
  <w:style w:type="character" w:customStyle="1" w:styleId="MenuOption">
    <w:name w:val="Menu Option"/>
    <w:basedOn w:val="DefaultParagraphFont"/>
    <w:rsid w:val="008E7257"/>
    <w:rPr>
      <w:b/>
      <w:smallCaps/>
    </w:rPr>
  </w:style>
  <w:style w:type="paragraph" w:customStyle="1" w:styleId="TableListNumber">
    <w:name w:val="Table List Number"/>
    <w:basedOn w:val="ListNumber"/>
    <w:rsid w:val="008E7257"/>
    <w:pPr>
      <w:numPr>
        <w:numId w:val="0"/>
      </w:numPr>
    </w:pPr>
  </w:style>
  <w:style w:type="paragraph" w:styleId="TOC4">
    <w:name w:val="toc 4"/>
    <w:basedOn w:val="TOCBase"/>
    <w:next w:val="Normal"/>
    <w:semiHidden/>
    <w:rsid w:val="008E7257"/>
    <w:pPr>
      <w:tabs>
        <w:tab w:val="right" w:leader="dot" w:pos="9071"/>
      </w:tabs>
      <w:ind w:left="1701"/>
    </w:pPr>
  </w:style>
  <w:style w:type="paragraph" w:customStyle="1" w:styleId="ListAlpha">
    <w:name w:val="List Alpha"/>
    <w:basedOn w:val="List"/>
    <w:rsid w:val="008E7257"/>
    <w:pPr>
      <w:numPr>
        <w:numId w:val="7"/>
      </w:numPr>
    </w:pPr>
  </w:style>
  <w:style w:type="paragraph" w:customStyle="1" w:styleId="ListAlpha2">
    <w:name w:val="List Alpha 2"/>
    <w:basedOn w:val="List2"/>
    <w:rsid w:val="008E7257"/>
    <w:pPr>
      <w:numPr>
        <w:numId w:val="6"/>
      </w:numPr>
    </w:pPr>
  </w:style>
  <w:style w:type="paragraph" w:styleId="List2">
    <w:name w:val="List 2"/>
    <w:basedOn w:val="BodyText"/>
    <w:rsid w:val="008E7257"/>
    <w:pPr>
      <w:tabs>
        <w:tab w:val="left" w:pos="680"/>
      </w:tabs>
      <w:spacing w:before="60" w:after="60"/>
      <w:ind w:left="680" w:hanging="340"/>
    </w:pPr>
  </w:style>
  <w:style w:type="paragraph" w:styleId="List3">
    <w:name w:val="List 3"/>
    <w:basedOn w:val="BodyText"/>
    <w:rsid w:val="008E7257"/>
    <w:pPr>
      <w:tabs>
        <w:tab w:val="left" w:pos="1021"/>
      </w:tabs>
      <w:spacing w:before="60" w:after="60"/>
      <w:ind w:left="1020" w:hanging="340"/>
    </w:pPr>
  </w:style>
  <w:style w:type="paragraph" w:styleId="List4">
    <w:name w:val="List 4"/>
    <w:basedOn w:val="BodyText"/>
    <w:rsid w:val="008E7257"/>
    <w:pPr>
      <w:tabs>
        <w:tab w:val="left" w:pos="1361"/>
      </w:tabs>
      <w:spacing w:before="60" w:after="60"/>
      <w:ind w:left="1361" w:hanging="340"/>
    </w:pPr>
  </w:style>
  <w:style w:type="paragraph" w:styleId="List5">
    <w:name w:val="List 5"/>
    <w:basedOn w:val="BodyText"/>
    <w:rsid w:val="008E7257"/>
    <w:pPr>
      <w:tabs>
        <w:tab w:val="left" w:pos="1701"/>
      </w:tabs>
      <w:spacing w:before="60" w:after="60"/>
      <w:ind w:left="1701" w:hanging="340"/>
    </w:pPr>
  </w:style>
  <w:style w:type="paragraph" w:styleId="ListBullet3">
    <w:name w:val="List Bullet 3"/>
    <w:basedOn w:val="List3"/>
    <w:rsid w:val="008E7257"/>
    <w:pPr>
      <w:numPr>
        <w:numId w:val="12"/>
      </w:numPr>
      <w:tabs>
        <w:tab w:val="clear" w:pos="1021"/>
      </w:tabs>
      <w:ind w:left="1037" w:hanging="357"/>
    </w:pPr>
  </w:style>
  <w:style w:type="paragraph" w:styleId="ListBullet4">
    <w:name w:val="List Bullet 4"/>
    <w:basedOn w:val="List4"/>
    <w:rsid w:val="008E7257"/>
    <w:pPr>
      <w:numPr>
        <w:numId w:val="1"/>
      </w:numPr>
      <w:tabs>
        <w:tab w:val="clear" w:pos="1361"/>
      </w:tabs>
    </w:pPr>
  </w:style>
  <w:style w:type="paragraph" w:styleId="ListBullet5">
    <w:name w:val="List Bullet 5"/>
    <w:basedOn w:val="List5"/>
    <w:rsid w:val="008E7257"/>
    <w:pPr>
      <w:numPr>
        <w:numId w:val="2"/>
      </w:numPr>
    </w:pPr>
  </w:style>
  <w:style w:type="paragraph" w:styleId="ListContinue2">
    <w:name w:val="List Continue 2"/>
    <w:basedOn w:val="List2"/>
    <w:rsid w:val="008E7257"/>
    <w:pPr>
      <w:ind w:firstLine="0"/>
    </w:pPr>
  </w:style>
  <w:style w:type="paragraph" w:styleId="ListContinue3">
    <w:name w:val="List Continue 3"/>
    <w:basedOn w:val="List3"/>
    <w:rsid w:val="008E7257"/>
    <w:pPr>
      <w:ind w:left="1021" w:firstLine="0"/>
    </w:pPr>
  </w:style>
  <w:style w:type="paragraph" w:styleId="ListContinue4">
    <w:name w:val="List Continue 4"/>
    <w:basedOn w:val="List4"/>
    <w:rsid w:val="008E7257"/>
    <w:pPr>
      <w:ind w:firstLine="0"/>
    </w:pPr>
  </w:style>
  <w:style w:type="paragraph" w:styleId="ListContinue5">
    <w:name w:val="List Continue 5"/>
    <w:basedOn w:val="List5"/>
    <w:rsid w:val="008E7257"/>
    <w:pPr>
      <w:ind w:firstLine="0"/>
    </w:pPr>
  </w:style>
  <w:style w:type="paragraph" w:styleId="ListNumber3">
    <w:name w:val="List Number 3"/>
    <w:basedOn w:val="List3"/>
    <w:rsid w:val="008E7257"/>
    <w:pPr>
      <w:numPr>
        <w:numId w:val="3"/>
      </w:numPr>
    </w:pPr>
  </w:style>
  <w:style w:type="paragraph" w:styleId="ListNumber4">
    <w:name w:val="List Number 4"/>
    <w:basedOn w:val="List4"/>
    <w:rsid w:val="008E7257"/>
    <w:pPr>
      <w:numPr>
        <w:numId w:val="4"/>
      </w:numPr>
    </w:pPr>
  </w:style>
  <w:style w:type="paragraph" w:styleId="ListNumber5">
    <w:name w:val="List Number 5"/>
    <w:basedOn w:val="List5"/>
    <w:rsid w:val="008E7257"/>
    <w:pPr>
      <w:numPr>
        <w:numId w:val="5"/>
      </w:numPr>
    </w:pPr>
  </w:style>
  <w:style w:type="paragraph" w:styleId="BlockText">
    <w:name w:val="Block Text"/>
    <w:basedOn w:val="Normal"/>
    <w:rsid w:val="008E7257"/>
    <w:pPr>
      <w:spacing w:after="120"/>
      <w:ind w:left="1440" w:right="1440"/>
    </w:pPr>
  </w:style>
  <w:style w:type="character" w:customStyle="1" w:styleId="Subscript">
    <w:name w:val="Subscript"/>
    <w:basedOn w:val="DefaultParagraphFont"/>
    <w:rsid w:val="008E7257"/>
    <w:rPr>
      <w:sz w:val="16"/>
      <w:vertAlign w:val="subscript"/>
    </w:rPr>
  </w:style>
  <w:style w:type="character" w:customStyle="1" w:styleId="Superscript">
    <w:name w:val="Superscript"/>
    <w:basedOn w:val="DefaultParagraphFont"/>
    <w:rsid w:val="008E7257"/>
    <w:rPr>
      <w:sz w:val="16"/>
      <w:vertAlign w:val="superscript"/>
    </w:rPr>
  </w:style>
  <w:style w:type="character" w:customStyle="1" w:styleId="Symbols">
    <w:name w:val="Symbols"/>
    <w:basedOn w:val="DefaultParagraphFont"/>
    <w:rsid w:val="008E7257"/>
    <w:rPr>
      <w:rFonts w:ascii="Symbol" w:hAnsi="Symbol"/>
    </w:rPr>
  </w:style>
  <w:style w:type="character" w:customStyle="1" w:styleId="MenuOptions">
    <w:name w:val="Menu Options"/>
    <w:basedOn w:val="DefaultParagraphFont"/>
    <w:rsid w:val="008E7257"/>
    <w:rPr>
      <w:rFonts w:ascii="Arial Narrow" w:hAnsi="Arial Narrow"/>
      <w:smallCaps/>
    </w:rPr>
  </w:style>
  <w:style w:type="character" w:customStyle="1" w:styleId="Buttons">
    <w:name w:val="Buttons"/>
    <w:basedOn w:val="DefaultParagraphFont"/>
    <w:rsid w:val="008E7257"/>
    <w:rPr>
      <w:b/>
    </w:rPr>
  </w:style>
  <w:style w:type="character" w:customStyle="1" w:styleId="Underlined">
    <w:name w:val="Underlined"/>
    <w:basedOn w:val="DefaultParagraphFont"/>
    <w:rsid w:val="008E7257"/>
    <w:rPr>
      <w:u w:val="single"/>
    </w:rPr>
  </w:style>
  <w:style w:type="paragraph" w:customStyle="1" w:styleId="TableBodyTextRight">
    <w:name w:val="Table Body Text Right"/>
    <w:basedOn w:val="TableBodyText"/>
    <w:rsid w:val="008E7257"/>
    <w:pPr>
      <w:widowControl w:val="0"/>
      <w:autoSpaceDE w:val="0"/>
      <w:autoSpaceDN w:val="0"/>
      <w:adjustRightInd w:val="0"/>
      <w:jc w:val="right"/>
    </w:pPr>
    <w:rPr>
      <w:rFonts w:cs="Arial"/>
      <w:szCs w:val="18"/>
    </w:rPr>
  </w:style>
  <w:style w:type="paragraph" w:customStyle="1" w:styleId="CopyrightText">
    <w:name w:val="Copyright Text"/>
    <w:basedOn w:val="BodyText"/>
    <w:rsid w:val="008E7257"/>
    <w:rPr>
      <w:sz w:val="18"/>
    </w:rPr>
  </w:style>
  <w:style w:type="paragraph" w:customStyle="1" w:styleId="BodySmallRight">
    <w:name w:val="Body Small Right"/>
    <w:basedOn w:val="BodyTextRight"/>
    <w:rsid w:val="008E7257"/>
    <w:rPr>
      <w:sz w:val="18"/>
      <w:szCs w:val="18"/>
    </w:rPr>
  </w:style>
  <w:style w:type="paragraph" w:customStyle="1" w:styleId="MarginEdition">
    <w:name w:val="Margin Edition"/>
    <w:basedOn w:val="MarginNote"/>
    <w:rsid w:val="008E7257"/>
    <w:pPr>
      <w:spacing w:before="0" w:after="0"/>
    </w:pPr>
    <w:rPr>
      <w:rFonts w:ascii="Times New Roman" w:hAnsi="Times New Roman"/>
      <w:color w:val="999999"/>
    </w:rPr>
  </w:style>
  <w:style w:type="paragraph" w:customStyle="1" w:styleId="Spacer">
    <w:name w:val="Spacer"/>
    <w:basedOn w:val="Normal"/>
    <w:rsid w:val="008E7257"/>
    <w:rPr>
      <w:sz w:val="2"/>
      <w:szCs w:val="2"/>
    </w:rPr>
  </w:style>
  <w:style w:type="character" w:customStyle="1" w:styleId="Small">
    <w:name w:val="Small"/>
    <w:basedOn w:val="DefaultParagraphFont"/>
    <w:rsid w:val="008E7257"/>
    <w:rPr>
      <w:sz w:val="16"/>
    </w:rPr>
  </w:style>
  <w:style w:type="paragraph" w:customStyle="1" w:styleId="WideTable">
    <w:name w:val="Wide Table"/>
    <w:basedOn w:val="Normal"/>
    <w:rsid w:val="008E7257"/>
    <w:pPr>
      <w:ind w:left="-1418"/>
    </w:pPr>
    <w:rPr>
      <w:sz w:val="2"/>
      <w:szCs w:val="2"/>
    </w:rPr>
  </w:style>
  <w:style w:type="character" w:styleId="PageNumber">
    <w:name w:val="page number"/>
    <w:basedOn w:val="DefaultParagraphFont"/>
    <w:rsid w:val="008E7257"/>
  </w:style>
  <w:style w:type="paragraph" w:styleId="Quote">
    <w:name w:val="Quote"/>
    <w:basedOn w:val="Heading1"/>
    <w:link w:val="QuoteChar"/>
    <w:qFormat/>
    <w:rsid w:val="008E7257"/>
    <w:rPr>
      <w:b w:val="0"/>
      <w:sz w:val="72"/>
      <w:szCs w:val="72"/>
      <w:lang w:val="en-NZ"/>
    </w:rPr>
  </w:style>
  <w:style w:type="character" w:customStyle="1" w:styleId="QuoteChar">
    <w:name w:val="Quote Char"/>
    <w:basedOn w:val="DefaultParagraphFont"/>
    <w:link w:val="Quote"/>
    <w:rsid w:val="008E7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57"/>
    <w:pPr>
      <w:pageBreakBefore/>
    </w:pPr>
  </w:style>
  <w:style w:type="paragraph" w:customStyle="1" w:styleId="Border">
    <w:name w:val="Border"/>
    <w:basedOn w:val="Normal"/>
    <w:qFormat/>
    <w:rsid w:val="008E7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57"/>
    <w:rPr>
      <w:b/>
      <w:bCs/>
      <w:i/>
      <w:iCs/>
      <w:color w:val="auto"/>
    </w:rPr>
  </w:style>
  <w:style w:type="paragraph" w:styleId="IntenseQuote">
    <w:name w:val="Intense Quote"/>
    <w:basedOn w:val="Normal"/>
    <w:next w:val="Normal"/>
    <w:link w:val="IntenseQuoteChar"/>
    <w:uiPriority w:val="30"/>
    <w:qFormat/>
    <w:rsid w:val="008E7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57"/>
    <w:rPr>
      <w:smallCaps/>
      <w:color w:val="auto"/>
      <w:u w:val="single"/>
    </w:rPr>
  </w:style>
  <w:style w:type="character" w:styleId="IntenseReference">
    <w:name w:val="Intense Reference"/>
    <w:basedOn w:val="DefaultParagraphFont"/>
    <w:uiPriority w:val="32"/>
    <w:qFormat/>
    <w:rsid w:val="008E7257"/>
    <w:rPr>
      <w:b/>
      <w:bCs/>
      <w:smallCaps/>
      <w:color w:val="auto"/>
      <w:spacing w:val="5"/>
      <w:u w:val="single"/>
    </w:rPr>
  </w:style>
  <w:style w:type="paragraph" w:customStyle="1" w:styleId="2ColumnHeading">
    <w:name w:val="2Column Heading"/>
    <w:basedOn w:val="BodyText"/>
    <w:qFormat/>
    <w:rsid w:val="008E7257"/>
    <w:pPr>
      <w:spacing w:after="60"/>
      <w:ind w:left="-2268"/>
    </w:pPr>
    <w:rPr>
      <w:b/>
    </w:rPr>
  </w:style>
  <w:style w:type="paragraph" w:customStyle="1" w:styleId="Heading1TOC">
    <w:name w:val="Heading1 TOC"/>
    <w:basedOn w:val="Normal"/>
    <w:qFormat/>
    <w:rsid w:val="008E7257"/>
    <w:pPr>
      <w:spacing w:before="240" w:after="120"/>
    </w:pPr>
    <w:rPr>
      <w:rFonts w:ascii="Times New Roman" w:hAnsi="Times New Roman"/>
      <w:b/>
      <w:sz w:val="32"/>
    </w:rPr>
  </w:style>
  <w:style w:type="paragraph" w:customStyle="1" w:styleId="Heading2TOC">
    <w:name w:val="Heading2 TOC"/>
    <w:basedOn w:val="Normal"/>
    <w:qFormat/>
    <w:rsid w:val="008E7257"/>
    <w:pPr>
      <w:spacing w:before="240" w:after="60"/>
    </w:pPr>
    <w:rPr>
      <w:rFonts w:ascii="Times New Roman" w:hAnsi="Times New Roman"/>
      <w:b/>
      <w:sz w:val="28"/>
    </w:rPr>
  </w:style>
  <w:style w:type="character" w:customStyle="1" w:styleId="Underline">
    <w:name w:val="Underline"/>
    <w:basedOn w:val="DefaultParagraphFont"/>
    <w:qFormat/>
    <w:rsid w:val="008E7257"/>
    <w:rPr>
      <w:u w:val="single"/>
    </w:rPr>
  </w:style>
  <w:style w:type="character" w:customStyle="1" w:styleId="BoldandItalics">
    <w:name w:val="Bold and Italics"/>
    <w:qFormat/>
    <w:rsid w:val="008E7257"/>
    <w:rPr>
      <w:b/>
      <w:i/>
      <w:u w:val="none"/>
    </w:rPr>
  </w:style>
  <w:style w:type="paragraph" w:styleId="BalloonText">
    <w:name w:val="Balloon Text"/>
    <w:basedOn w:val="Normal"/>
    <w:link w:val="BalloonTextChar"/>
    <w:rsid w:val="008E7257"/>
    <w:rPr>
      <w:rFonts w:ascii="Tahoma" w:hAnsi="Tahoma" w:cs="Tahoma"/>
      <w:sz w:val="16"/>
      <w:szCs w:val="16"/>
    </w:rPr>
  </w:style>
  <w:style w:type="character" w:customStyle="1" w:styleId="BalloonTextChar">
    <w:name w:val="Balloon Text Char"/>
    <w:basedOn w:val="DefaultParagraphFont"/>
    <w:link w:val="BalloonText"/>
    <w:rsid w:val="008E7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57"/>
    <w:rPr>
      <w:b/>
      <w:color w:val="660033"/>
      <w:spacing w:val="0"/>
    </w:rPr>
  </w:style>
  <w:style w:type="paragraph" w:customStyle="1" w:styleId="Nameditemlist">
    <w:name w:val="Named item list"/>
    <w:basedOn w:val="BodyText"/>
    <w:qFormat/>
    <w:rsid w:val="008E7257"/>
    <w:pPr>
      <w:tabs>
        <w:tab w:val="left" w:pos="2835"/>
      </w:tabs>
      <w:ind w:left="2835" w:hanging="2835"/>
    </w:pPr>
  </w:style>
  <w:style w:type="paragraph" w:customStyle="1" w:styleId="BodyTextnopadding">
    <w:name w:val="Body Text no padding"/>
    <w:basedOn w:val="BodyText"/>
    <w:qFormat/>
    <w:rsid w:val="008E7257"/>
    <w:pPr>
      <w:spacing w:before="0" w:after="0"/>
    </w:pPr>
  </w:style>
  <w:style w:type="paragraph" w:customStyle="1" w:styleId="BodyTextBold">
    <w:name w:val="Body Text Bold"/>
    <w:basedOn w:val="BodyText"/>
    <w:qFormat/>
    <w:rsid w:val="008E7257"/>
    <w:rPr>
      <w:b/>
    </w:rPr>
  </w:style>
  <w:style w:type="character" w:styleId="Hyperlink">
    <w:name w:val="Hyperlink"/>
    <w:basedOn w:val="DefaultParagraphFont"/>
    <w:uiPriority w:val="99"/>
    <w:unhideWhenUsed/>
    <w:rsid w:val="00971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Words>
  <Characters>1998</Characters>
  <Application>Microsoft Office Word</Application>
  <DocSecurity>0</DocSecurity>
  <Lines>83</Lines>
  <Paragraphs>52</Paragraphs>
  <ScaleCrop>false</ScaleCrop>
  <Company>Author-it Software Corporation Ltd.</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AMPR311 Prepare portion control to specifications</dc:title>
  <dc:subject>Approved</dc:subject>
  <dc:creator>Skills Insight</dc:creator>
  <cp:keywords>Release: 1</cp:keywords>
  <dc:description>Review Date: 12 April 2008</dc:description>
  <cp:lastModifiedBy>HSD_TPCMSd.prod</cp:lastModifiedBy>
  <cp:revision>3</cp:revision>
  <dcterms:created xsi:type="dcterms:W3CDTF">2025-02-21T06:53:00Z</dcterms:created>
  <dcterms:modified xsi:type="dcterms:W3CDTF">2025-02-21T06:53:00Z</dcterms:modified>
</cp:coreProperties>
</file>