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E41" w:rsidP="00196E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AMPR308 Prepare, roll, sew and net meat</w:t>
      </w:r>
      <w:r>
        <w:fldChar w:fldCharType="end"/>
      </w:r>
    </w:p>
    <w:p w:rsidR="00196E41" w:rsidP="00196E41">
      <w:pPr>
        <w:pStyle w:val="Version"/>
        <w:sectPr w:rsidSect="006205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0562" w:rsidP="00620562">
      <w:pPr>
        <w:pStyle w:val="SuperHeading"/>
      </w:pPr>
      <w:r w:rsidRPr="00620562">
        <w:t>Assessment Requirements for AMPR308 Prepare, roll, sew and net meat</w:t>
      </w:r>
    </w:p>
    <w:p w:rsidR="00000000" w:rsidRPr="00620562" w:rsidP="00620562">
      <w:pPr>
        <w:pStyle w:val="Heading1"/>
      </w:pPr>
      <w:bookmarkStart w:id="1" w:name="O_734602"/>
      <w:bookmarkEnd w:id="1"/>
      <w:r w:rsidRPr="006205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20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562">
            <w:pPr>
              <w:pStyle w:val="TableHeading"/>
              <w:rPr>
                <w:lang w:val="en-NZ"/>
              </w:rPr>
            </w:pPr>
            <w:r w:rsidRPr="0062056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562">
            <w:pPr>
              <w:pStyle w:val="TableHeading"/>
              <w:rPr>
                <w:lang w:val="en-NZ"/>
              </w:rPr>
            </w:pPr>
            <w:r w:rsidRPr="0062056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562">
            <w:pPr>
              <w:pStyle w:val="TableHeading"/>
              <w:rPr>
                <w:lang w:val="en-NZ"/>
              </w:rPr>
            </w:pPr>
            <w:r w:rsidRPr="00620562">
              <w:t>Comment</w:t>
            </w:r>
          </w:p>
        </w:tc>
      </w:tr>
      <w:tr w:rsidTr="00620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562">
            <w:pPr>
              <w:pStyle w:val="BodyText"/>
              <w:rPr>
                <w:lang w:val="en-NZ"/>
              </w:rPr>
            </w:pPr>
            <w:r w:rsidRPr="0062056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562">
            <w:pPr>
              <w:pStyle w:val="BodyText"/>
              <w:rPr>
                <w:lang w:val="en-NZ"/>
              </w:rPr>
            </w:pPr>
            <w:r w:rsidRPr="00620562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562" w:rsidP="00620562">
            <w:pPr>
              <w:pStyle w:val="BodyText"/>
            </w:pPr>
            <w:r w:rsidRPr="00620562">
              <w:t>Initial release</w:t>
            </w:r>
          </w:p>
        </w:tc>
      </w:tr>
    </w:tbl>
    <w:p w:rsidR="00000000" w:rsidRPr="00620562" w:rsidP="00620562">
      <w:pPr>
        <w:pStyle w:val="BodyText"/>
      </w:pPr>
    </w:p>
    <w:p w:rsidR="00000000" w:rsidRPr="00620562" w:rsidP="00620562">
      <w:pPr>
        <w:pStyle w:val="AllowPageBreak"/>
      </w:pPr>
    </w:p>
    <w:p w:rsidR="00000000" w:rsidRPr="00620562" w:rsidP="00620562">
      <w:pPr>
        <w:pStyle w:val="Heading1"/>
      </w:pPr>
      <w:bookmarkStart w:id="2" w:name="O_734603"/>
      <w:bookmarkEnd w:id="2"/>
      <w:r w:rsidRPr="00620562">
        <w:t>Performance Evidence</w:t>
      </w:r>
    </w:p>
    <w:p w:rsidR="00000000" w:rsidRPr="00620562" w:rsidP="00196E41">
      <w:pPr>
        <w:pStyle w:val="BodyText"/>
      </w:pPr>
      <w:r w:rsidRPr="00620562">
        <w:t>Evidence must demonstrate the candidate</w:t>
      </w:r>
      <w:r>
        <w:t>’</w:t>
      </w:r>
      <w:r w:rsidRPr="00620562">
        <w:t>s consistency of performance over time at production speed.</w:t>
      </w:r>
    </w:p>
    <w:p w:rsidR="00000000" w:rsidRPr="00620562" w:rsidP="00196E41">
      <w:pPr>
        <w:pStyle w:val="BodyText"/>
      </w:pPr>
      <w:r w:rsidRPr="00620562">
        <w:t xml:space="preserve">The candidate must: </w:t>
      </w:r>
    </w:p>
    <w:p w:rsidR="00000000" w:rsidRPr="00620562" w:rsidP="00620562">
      <w:pPr>
        <w:pStyle w:val="ListBullet"/>
      </w:pPr>
      <w:r w:rsidRPr="00620562">
        <w:t>explain meat preparation for rolling</w:t>
      </w:r>
    </w:p>
    <w:p w:rsidR="00000000" w:rsidRPr="00620562" w:rsidP="00620562">
      <w:pPr>
        <w:pStyle w:val="ListBullet"/>
      </w:pPr>
      <w:r w:rsidRPr="00620562">
        <w:t>operate netting machines</w:t>
      </w:r>
    </w:p>
    <w:p w:rsidR="00000000" w:rsidRPr="00620562" w:rsidP="00620562">
      <w:pPr>
        <w:pStyle w:val="ListBullet"/>
      </w:pPr>
      <w:r w:rsidRPr="00620562">
        <w:t>roll, tie, sew and net meats to accepted workplace standard</w:t>
      </w:r>
    </w:p>
    <w:p w:rsidR="00000000" w:rsidRPr="00620562" w:rsidP="00620562">
      <w:pPr>
        <w:pStyle w:val="ListBullet"/>
      </w:pPr>
      <w:r w:rsidRPr="00620562">
        <w:t>use differe</w:t>
      </w:r>
      <w:r w:rsidRPr="00620562">
        <w:t>nt techniques to tie meat</w:t>
      </w:r>
    </w:p>
    <w:p w:rsidR="00000000" w:rsidRPr="00620562" w:rsidP="00620562">
      <w:pPr>
        <w:pStyle w:val="ListBullet"/>
      </w:pPr>
      <w:r w:rsidRPr="00620562">
        <w:t>identify sub-standard products and rectify</w:t>
      </w:r>
    </w:p>
    <w:p w:rsidR="00000000" w:rsidRPr="00620562" w:rsidP="00620562">
      <w:pPr>
        <w:pStyle w:val="ListBullet"/>
      </w:pPr>
      <w:r w:rsidRPr="00620562">
        <w:t>apply relevant regulatory requirements</w:t>
      </w:r>
    </w:p>
    <w:p w:rsidR="00000000" w:rsidRPr="00620562" w:rsidP="00620562">
      <w:pPr>
        <w:pStyle w:val="ListBullet"/>
      </w:pPr>
      <w:r w:rsidRPr="00620562">
        <w:t>seek advice from appropriate sources, as necessary, when working with new products</w:t>
      </w:r>
    </w:p>
    <w:p w:rsidR="00000000" w:rsidRPr="00620562" w:rsidP="00620562">
      <w:pPr>
        <w:pStyle w:val="ListBullet"/>
      </w:pPr>
      <w:r w:rsidRPr="00620562">
        <w:t>use communication and mathematical skills appropriate to the task</w:t>
      </w:r>
    </w:p>
    <w:p w:rsidR="00000000" w:rsidRPr="00620562" w:rsidP="00620562">
      <w:pPr>
        <w:pStyle w:val="ListBullet"/>
      </w:pPr>
      <w:r w:rsidRPr="00620562">
        <w:t>work with team members to develop new products</w:t>
      </w:r>
    </w:p>
    <w:p w:rsidR="00000000" w:rsidRPr="00620562" w:rsidP="00620562">
      <w:pPr>
        <w:pStyle w:val="AllowPageBreak"/>
      </w:pPr>
    </w:p>
    <w:p w:rsidR="00000000" w:rsidRPr="00620562" w:rsidP="00620562">
      <w:pPr>
        <w:pStyle w:val="Heading1"/>
      </w:pPr>
      <w:bookmarkStart w:id="3" w:name="O_734604"/>
      <w:bookmarkEnd w:id="3"/>
      <w:r w:rsidRPr="00620562">
        <w:t>Knowledge Evidence</w:t>
      </w:r>
    </w:p>
    <w:p w:rsidR="00000000" w:rsidRPr="00620562" w:rsidP="00196E41">
      <w:pPr>
        <w:pStyle w:val="BodyText"/>
      </w:pPr>
      <w:r w:rsidRPr="00620562">
        <w:t>The candidate must demonstrate a factual, technical, procedural and theoretical knowledge of:</w:t>
      </w:r>
    </w:p>
    <w:p w:rsidR="00000000" w:rsidRPr="00620562" w:rsidP="00620562">
      <w:pPr>
        <w:pStyle w:val="ListBullet"/>
      </w:pPr>
      <w:r w:rsidRPr="00620562">
        <w:t>use of netting</w:t>
      </w:r>
    </w:p>
    <w:p w:rsidR="00000000" w:rsidRPr="00620562" w:rsidP="00620562">
      <w:pPr>
        <w:pStyle w:val="ListBullet"/>
      </w:pPr>
      <w:r w:rsidRPr="00620562">
        <w:t>meat preparation for rolling</w:t>
      </w:r>
    </w:p>
    <w:p w:rsidR="00000000" w:rsidRPr="00620562" w:rsidP="00620562">
      <w:pPr>
        <w:pStyle w:val="ListBullet"/>
      </w:pPr>
      <w:r w:rsidRPr="00620562">
        <w:t>relevant regulatory requirements</w:t>
      </w:r>
    </w:p>
    <w:p w:rsidR="00000000" w:rsidRPr="00620562" w:rsidP="00620562">
      <w:pPr>
        <w:pStyle w:val="AllowPageBreak"/>
      </w:pPr>
    </w:p>
    <w:p w:rsidR="00000000" w:rsidRPr="00620562" w:rsidP="00620562">
      <w:pPr>
        <w:pStyle w:val="Heading1"/>
      </w:pPr>
      <w:bookmarkStart w:id="4" w:name="O_734605"/>
      <w:bookmarkEnd w:id="4"/>
      <w:r w:rsidRPr="00620562">
        <w:t>Assessment Conditions</w:t>
      </w:r>
    </w:p>
    <w:p w:rsidR="00000000" w:rsidRPr="00620562" w:rsidP="00196E41">
      <w:pPr>
        <w:pStyle w:val="BodyText"/>
      </w:pPr>
      <w:r w:rsidRPr="00620562">
        <w:t>Competency must be demonstrated over time and under typical operating conditions for the enterprise.</w:t>
      </w:r>
    </w:p>
    <w:p w:rsidR="00000000" w:rsidRPr="00620562" w:rsidP="00196E41">
      <w:pPr>
        <w:pStyle w:val="BodyText"/>
      </w:pPr>
      <w:r w:rsidRPr="00620562">
        <w:t>Assessment must occur in the workplace under normal operating conditions or in a simulated environment.</w:t>
      </w:r>
    </w:p>
    <w:p w:rsidR="00000000" w:rsidRPr="00620562" w:rsidP="00196E41">
      <w:pPr>
        <w:pStyle w:val="BodyText"/>
      </w:pPr>
      <w:r w:rsidRPr="00620562">
        <w:t>The follow</w:t>
      </w:r>
      <w:r w:rsidRPr="00620562">
        <w:t>ing three forms of assessment must be used:</w:t>
      </w:r>
    </w:p>
    <w:p w:rsidR="00000000" w:rsidRPr="00620562" w:rsidP="00620562">
      <w:pPr>
        <w:pStyle w:val="ListBullet"/>
      </w:pPr>
      <w:r w:rsidRPr="00620562">
        <w:t>quiz of underpinning knowledge</w:t>
      </w:r>
    </w:p>
    <w:p w:rsidR="00000000" w:rsidRPr="00620562" w:rsidP="00620562">
      <w:pPr>
        <w:pStyle w:val="ListBullet"/>
      </w:pPr>
      <w:r w:rsidRPr="00620562">
        <w:t>demonstration in the workplace or simulated environment</w:t>
      </w:r>
    </w:p>
    <w:p w:rsidR="00000000" w:rsidRPr="00620562" w:rsidP="00620562">
      <w:pPr>
        <w:pStyle w:val="ListBullet"/>
      </w:pPr>
      <w:r w:rsidRPr="00620562">
        <w:t>workplace referee or third-party report of performance over time</w:t>
      </w:r>
    </w:p>
    <w:p w:rsidR="00000000" w:rsidRPr="00620562" w:rsidP="00620562">
      <w:pPr>
        <w:pStyle w:val="BodyText"/>
      </w:pPr>
    </w:p>
    <w:p w:rsidR="00000000" w:rsidRPr="00620562" w:rsidP="00196E41">
      <w:pPr>
        <w:pStyle w:val="BodyText"/>
      </w:pPr>
      <w:r w:rsidRPr="00620562">
        <w:t>Assessors must satisfy current standards for RTOs.</w:t>
      </w:r>
    </w:p>
    <w:p w:rsidR="00000000" w:rsidRPr="00620562" w:rsidP="00620562">
      <w:pPr>
        <w:pStyle w:val="Heading1"/>
      </w:pPr>
      <w:bookmarkStart w:id="5" w:name="O_734608"/>
      <w:bookmarkEnd w:id="5"/>
      <w:r w:rsidRPr="00620562">
        <w:t>Links</w:t>
      </w:r>
    </w:p>
    <w:p w:rsidR="00000000" w:rsidRPr="00620562" w:rsidP="00196E41">
      <w:pPr>
        <w:pStyle w:val="BodyText"/>
      </w:pPr>
      <w:r w:rsidRPr="006205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66F1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20562" w:rsidP="00620562"/>
    <w:sectPr w:rsidSect="006205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5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562" w:rsidRPr="00196E41" w:rsidP="00196E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5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E41" w:rsidP="006205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6E41" w:rsidP="006205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6E41" w:rsidP="006205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5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E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562" w:rsidRPr="00196E41" w:rsidP="00196E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5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E41" w:rsidRPr="002D2AF8" w:rsidP="006205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AMPR308 Prepare, roll, sew and net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96E41" w:rsidP="006205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486E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B670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5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5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5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5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5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5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5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5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5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5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5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562"/>
  </w:style>
  <w:style w:type="character" w:customStyle="1" w:styleId="Heading1Char">
    <w:name w:val="Heading 1 Char"/>
    <w:basedOn w:val="DefaultParagraphFont"/>
    <w:link w:val="Heading1"/>
    <w:rsid w:val="006205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5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5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05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205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2056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205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05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5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5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5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5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5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5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5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5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5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5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5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5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5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5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05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0562"/>
    <w:rPr>
      <w:b/>
      <w:spacing w:val="0"/>
    </w:rPr>
  </w:style>
  <w:style w:type="paragraph" w:customStyle="1" w:styleId="SuperTitle">
    <w:name w:val="SuperTitle"/>
    <w:basedOn w:val="Title"/>
    <w:rsid w:val="006205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5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5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05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05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5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5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5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5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5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5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5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5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0562"/>
    <w:rPr>
      <w:i/>
    </w:rPr>
  </w:style>
  <w:style w:type="paragraph" w:styleId="Caption">
    <w:name w:val="caption"/>
    <w:basedOn w:val="BodyText"/>
    <w:next w:val="Normal"/>
    <w:qFormat/>
    <w:rsid w:val="006205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5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5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562"/>
  </w:style>
  <w:style w:type="paragraph" w:styleId="TableofFigures">
    <w:name w:val="table of figures"/>
    <w:basedOn w:val="Normal"/>
    <w:next w:val="Normal"/>
    <w:semiHidden/>
    <w:rsid w:val="006205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5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0562"/>
    <w:rPr>
      <w:rFonts w:ascii="Wingdings" w:hAnsi="Wingdings"/>
    </w:rPr>
  </w:style>
  <w:style w:type="character" w:customStyle="1" w:styleId="HotSpot">
    <w:name w:val="HotSpot"/>
    <w:rsid w:val="00620562"/>
    <w:rPr>
      <w:color w:val="0033CC"/>
      <w:u w:val="none"/>
    </w:rPr>
  </w:style>
  <w:style w:type="paragraph" w:customStyle="1" w:styleId="BodyTextRight">
    <w:name w:val="Body Text Right"/>
    <w:basedOn w:val="BodyText"/>
    <w:rsid w:val="006205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5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5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5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5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5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562"/>
    <w:rPr>
      <w:sz w:val="32"/>
    </w:rPr>
  </w:style>
  <w:style w:type="paragraph" w:customStyle="1" w:styleId="HeadingProcedure">
    <w:name w:val="Heading Procedure"/>
    <w:basedOn w:val="HeadingBase"/>
    <w:next w:val="Normal"/>
    <w:rsid w:val="006205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562"/>
    <w:pPr>
      <w:spacing w:before="60" w:after="60"/>
    </w:pPr>
  </w:style>
  <w:style w:type="paragraph" w:styleId="ListContinue">
    <w:name w:val="List Continue"/>
    <w:basedOn w:val="List"/>
    <w:rsid w:val="00620562"/>
    <w:pPr>
      <w:ind w:firstLine="0"/>
    </w:pPr>
  </w:style>
  <w:style w:type="paragraph" w:customStyle="1" w:styleId="ListNote">
    <w:name w:val="List Note"/>
    <w:basedOn w:val="List"/>
    <w:rsid w:val="006205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5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5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562"/>
    <w:rPr>
      <w:rFonts w:ascii="Courier New" w:hAnsi="Courier New"/>
    </w:rPr>
  </w:style>
  <w:style w:type="paragraph" w:customStyle="1" w:styleId="NoteBullet">
    <w:name w:val="Note Bullet"/>
    <w:basedOn w:val="Note"/>
    <w:rsid w:val="006205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5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5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5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5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05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5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562"/>
    <w:rPr>
      <w:b/>
      <w:smallCaps/>
    </w:rPr>
  </w:style>
  <w:style w:type="paragraph" w:customStyle="1" w:styleId="TableListNumber">
    <w:name w:val="Table List Number"/>
    <w:basedOn w:val="ListNumber"/>
    <w:rsid w:val="006205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5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562"/>
    <w:pPr>
      <w:numPr>
        <w:numId w:val="8"/>
      </w:numPr>
    </w:pPr>
  </w:style>
  <w:style w:type="paragraph" w:customStyle="1" w:styleId="ListAlpha2">
    <w:name w:val="List Alpha 2"/>
    <w:basedOn w:val="List2"/>
    <w:rsid w:val="00620562"/>
    <w:pPr>
      <w:numPr>
        <w:numId w:val="7"/>
      </w:numPr>
    </w:pPr>
  </w:style>
  <w:style w:type="paragraph" w:styleId="List2">
    <w:name w:val="List 2"/>
    <w:basedOn w:val="BodyText"/>
    <w:rsid w:val="006205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5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5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5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5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5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0562"/>
    <w:pPr>
      <w:numPr>
        <w:numId w:val="3"/>
      </w:numPr>
    </w:pPr>
  </w:style>
  <w:style w:type="paragraph" w:styleId="ListContinue2">
    <w:name w:val="List Continue 2"/>
    <w:basedOn w:val="List2"/>
    <w:rsid w:val="00620562"/>
    <w:pPr>
      <w:ind w:firstLine="0"/>
    </w:pPr>
  </w:style>
  <w:style w:type="paragraph" w:styleId="ListContinue3">
    <w:name w:val="List Continue 3"/>
    <w:basedOn w:val="List3"/>
    <w:rsid w:val="00620562"/>
    <w:pPr>
      <w:ind w:left="1021" w:firstLine="0"/>
    </w:pPr>
  </w:style>
  <w:style w:type="paragraph" w:styleId="ListContinue4">
    <w:name w:val="List Continue 4"/>
    <w:basedOn w:val="List4"/>
    <w:rsid w:val="00620562"/>
    <w:pPr>
      <w:ind w:firstLine="0"/>
    </w:pPr>
  </w:style>
  <w:style w:type="paragraph" w:styleId="ListContinue5">
    <w:name w:val="List Continue 5"/>
    <w:basedOn w:val="List5"/>
    <w:rsid w:val="00620562"/>
    <w:pPr>
      <w:ind w:firstLine="0"/>
    </w:pPr>
  </w:style>
  <w:style w:type="paragraph" w:styleId="ListNumber3">
    <w:name w:val="List Number 3"/>
    <w:basedOn w:val="List3"/>
    <w:rsid w:val="00620562"/>
    <w:pPr>
      <w:numPr>
        <w:numId w:val="4"/>
      </w:numPr>
    </w:pPr>
  </w:style>
  <w:style w:type="paragraph" w:styleId="ListNumber4">
    <w:name w:val="List Number 4"/>
    <w:basedOn w:val="List4"/>
    <w:rsid w:val="00620562"/>
    <w:pPr>
      <w:numPr>
        <w:numId w:val="5"/>
      </w:numPr>
    </w:pPr>
  </w:style>
  <w:style w:type="paragraph" w:styleId="ListNumber5">
    <w:name w:val="List Number 5"/>
    <w:basedOn w:val="List5"/>
    <w:rsid w:val="00620562"/>
    <w:pPr>
      <w:numPr>
        <w:numId w:val="6"/>
      </w:numPr>
    </w:pPr>
  </w:style>
  <w:style w:type="paragraph" w:styleId="BlockText">
    <w:name w:val="Block Text"/>
    <w:basedOn w:val="Normal"/>
    <w:rsid w:val="006205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5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562"/>
    <w:rPr>
      <w:sz w:val="16"/>
      <w:vertAlign w:val="superscript"/>
    </w:rPr>
  </w:style>
  <w:style w:type="character" w:customStyle="1" w:styleId="Symbols">
    <w:name w:val="Symbols"/>
    <w:basedOn w:val="DefaultParagraphFont"/>
    <w:rsid w:val="00620562"/>
    <w:rPr>
      <w:rFonts w:ascii="Symbol" w:hAnsi="Symbol"/>
    </w:rPr>
  </w:style>
  <w:style w:type="character" w:customStyle="1" w:styleId="MenuOptions">
    <w:name w:val="Menu Options"/>
    <w:basedOn w:val="DefaultParagraphFont"/>
    <w:rsid w:val="006205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562"/>
    <w:rPr>
      <w:b/>
    </w:rPr>
  </w:style>
  <w:style w:type="character" w:customStyle="1" w:styleId="Underlined">
    <w:name w:val="Underlined"/>
    <w:basedOn w:val="DefaultParagraphFont"/>
    <w:rsid w:val="00620562"/>
    <w:rPr>
      <w:u w:val="single"/>
    </w:rPr>
  </w:style>
  <w:style w:type="paragraph" w:customStyle="1" w:styleId="TableBodyTextRight">
    <w:name w:val="Table Body Text Right"/>
    <w:basedOn w:val="TableBodyText"/>
    <w:rsid w:val="006205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562"/>
    <w:rPr>
      <w:sz w:val="18"/>
    </w:rPr>
  </w:style>
  <w:style w:type="paragraph" w:customStyle="1" w:styleId="BodySmallRight">
    <w:name w:val="Body Small Right"/>
    <w:basedOn w:val="BodyTextRight"/>
    <w:rsid w:val="00620562"/>
    <w:rPr>
      <w:sz w:val="18"/>
      <w:szCs w:val="18"/>
    </w:rPr>
  </w:style>
  <w:style w:type="paragraph" w:customStyle="1" w:styleId="MarginEdition">
    <w:name w:val="Margin Edition"/>
    <w:basedOn w:val="MarginNote"/>
    <w:rsid w:val="006205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562"/>
    <w:rPr>
      <w:sz w:val="2"/>
      <w:szCs w:val="2"/>
    </w:rPr>
  </w:style>
  <w:style w:type="character" w:customStyle="1" w:styleId="Small">
    <w:name w:val="Small"/>
    <w:basedOn w:val="DefaultParagraphFont"/>
    <w:rsid w:val="00620562"/>
    <w:rPr>
      <w:sz w:val="16"/>
    </w:rPr>
  </w:style>
  <w:style w:type="paragraph" w:customStyle="1" w:styleId="WideTable">
    <w:name w:val="Wide Table"/>
    <w:basedOn w:val="Normal"/>
    <w:rsid w:val="006205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562"/>
  </w:style>
  <w:style w:type="paragraph" w:styleId="Quote">
    <w:name w:val="Quote"/>
    <w:basedOn w:val="Heading1"/>
    <w:link w:val="QuoteChar"/>
    <w:qFormat/>
    <w:rsid w:val="006205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5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562"/>
    <w:pPr>
      <w:pageBreakBefore/>
    </w:pPr>
  </w:style>
  <w:style w:type="paragraph" w:customStyle="1" w:styleId="Border">
    <w:name w:val="Border"/>
    <w:basedOn w:val="Normal"/>
    <w:qFormat/>
    <w:rsid w:val="006205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5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5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5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5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5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5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5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5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562"/>
    <w:rPr>
      <w:u w:val="single"/>
    </w:rPr>
  </w:style>
  <w:style w:type="character" w:customStyle="1" w:styleId="BoldandItalics">
    <w:name w:val="Bold and Italics"/>
    <w:qFormat/>
    <w:rsid w:val="00620562"/>
    <w:rPr>
      <w:b/>
      <w:i/>
      <w:u w:val="none"/>
    </w:rPr>
  </w:style>
  <w:style w:type="paragraph" w:styleId="BalloonText">
    <w:name w:val="Balloon Text"/>
    <w:basedOn w:val="Normal"/>
    <w:link w:val="BalloonTextChar"/>
    <w:rsid w:val="00620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5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5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5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5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5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0562"/>
    <w:pPr>
      <w:spacing w:before="0" w:after="0"/>
    </w:pPr>
  </w:style>
  <w:style w:type="paragraph" w:customStyle="1" w:styleId="BodyTextBold">
    <w:name w:val="Body Text Bold"/>
    <w:basedOn w:val="BodyText"/>
    <w:qFormat/>
    <w:rsid w:val="00620562"/>
    <w:rPr>
      <w:b/>
    </w:rPr>
  </w:style>
  <w:style w:type="character" w:styleId="Hyperlink">
    <w:name w:val="Hyperlink"/>
    <w:basedOn w:val="DefaultParagraphFont"/>
    <w:uiPriority w:val="99"/>
    <w:unhideWhenUsed/>
    <w:rsid w:val="00196E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</Words>
  <Characters>1569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AMPR308 Prepare, roll, sew and net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2025-02-21T07:19:00Z</dcterms:created>
  <dcterms:modified xsi:type="dcterms:W3CDTF">2025-02-21T07:19:00Z</dcterms:modified>
</cp:coreProperties>
</file>