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238" w:rsidP="00600238">
      <w:pPr>
        <w:pStyle w:val="Title"/>
      </w:pPr>
      <w:r>
        <w:fldChar w:fldCharType="begin"/>
      </w:r>
      <w:r>
        <w:instrText xml:space="preserve"> TITLE   \* MERGEFORMAT </w:instrText>
      </w:r>
      <w:r>
        <w:fldChar w:fldCharType="separate"/>
      </w:r>
      <w:r>
        <w:t>AMPR306 Provide advice on nutritional role of meat</w:t>
      </w:r>
      <w:r>
        <w:fldChar w:fldCharType="end"/>
      </w:r>
    </w:p>
    <w:p w:rsidR="00600238" w:rsidP="00600238">
      <w:pPr>
        <w:pStyle w:val="Version"/>
        <w:sectPr w:rsidSect="003F0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06CB" w:rsidP="003F06CB">
      <w:pPr>
        <w:pStyle w:val="SuperHeading"/>
      </w:pPr>
      <w:r w:rsidRPr="003F06CB">
        <w:t>AMPR306 Provide advice on nutritional role of meat</w:t>
      </w:r>
    </w:p>
    <w:p w:rsidR="00000000" w:rsidRPr="003F06CB" w:rsidP="003F06CB">
      <w:pPr>
        <w:pStyle w:val="Heading1"/>
      </w:pPr>
      <w:bookmarkStart w:id="1" w:name="O_1142357"/>
      <w:bookmarkEnd w:id="1"/>
      <w:r w:rsidRPr="003F06CB">
        <w:t>Modification History</w:t>
      </w:r>
    </w:p>
    <w:tbl>
      <w:tblPr>
        <w:tblW w:w="9520" w:type="dxa"/>
        <w:tblLayout w:type="fixed"/>
        <w:tblCellMar>
          <w:left w:w="62" w:type="dxa"/>
          <w:right w:w="62" w:type="dxa"/>
        </w:tblCellMar>
        <w:tblLook w:val="0000"/>
      </w:tblPr>
      <w:tblGrid>
        <w:gridCol w:w="2580"/>
        <w:gridCol w:w="6940"/>
      </w:tblGrid>
      <w:tr w:rsidTr="003F06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Comments</w:t>
            </w:r>
          </w:p>
        </w:tc>
      </w:tr>
      <w:tr w:rsidTr="003F06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This version released with AMP Australian Meat Processing Training Package Version 5.0.</w:t>
            </w:r>
          </w:p>
        </w:tc>
      </w:tr>
      <w:tr w:rsidTr="003F06C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t>This version released with AMP Australian Meat Processing Training Package Version 1.0.</w:t>
            </w:r>
          </w:p>
        </w:tc>
      </w:tr>
    </w:tbl>
    <w:p w:rsidR="00000000" w:rsidRPr="003F06CB" w:rsidP="003F06CB">
      <w:pPr>
        <w:pStyle w:val="BodyText"/>
      </w:pPr>
    </w:p>
    <w:p w:rsidR="00000000" w:rsidRPr="003F06CB" w:rsidP="003F06CB">
      <w:pPr>
        <w:pStyle w:val="AllowPageBreak"/>
      </w:pPr>
    </w:p>
    <w:p w:rsidR="00000000" w:rsidRPr="003F06CB" w:rsidP="003F06CB">
      <w:pPr>
        <w:pStyle w:val="Heading1"/>
      </w:pPr>
      <w:bookmarkStart w:id="2" w:name="O_1142356"/>
      <w:bookmarkEnd w:id="2"/>
      <w:r w:rsidRPr="003F06CB">
        <w:t>Application</w:t>
      </w:r>
    </w:p>
    <w:p w:rsidR="00000000" w:rsidRPr="003F06CB" w:rsidP="00600238">
      <w:pPr>
        <w:pStyle w:val="BodyText"/>
      </w:pPr>
      <w:r w:rsidRPr="003F06CB">
        <w:t>This unit covers the skills and knowledge required for the provision of information regarding the role of meat in the diet to ensure the customer is able to make informed decisions regarding purchases.</w:t>
      </w:r>
    </w:p>
    <w:p w:rsidR="00000000" w:rsidRPr="003F06CB" w:rsidP="00600238">
      <w:pPr>
        <w:pStyle w:val="BodyText"/>
      </w:pPr>
      <w:r w:rsidRPr="003F06CB">
        <w:t>This unit is applicable to worke</w:t>
      </w:r>
      <w:r w:rsidRPr="003F06CB">
        <w:t>rs in meat retailing enterprises.</w:t>
      </w:r>
    </w:p>
    <w:p w:rsidR="00000000" w:rsidRPr="003F06CB" w:rsidP="00600238">
      <w:pPr>
        <w:pStyle w:val="BodyText"/>
      </w:pPr>
      <w:r w:rsidRPr="003F06CB">
        <w:t>All training must be conducted in accordance with Australian meat industry standards and regulations.</w:t>
      </w:r>
    </w:p>
    <w:p w:rsidR="00000000" w:rsidRPr="003F06CB" w:rsidP="00600238">
      <w:pPr>
        <w:pStyle w:val="BodyText"/>
      </w:pPr>
      <w:r w:rsidRPr="003F06CB">
        <w:t>All work should be carried out to comply with workplace and hygiene requirements.</w:t>
      </w:r>
    </w:p>
    <w:p w:rsidR="00000000" w:rsidRPr="003F06CB" w:rsidP="00600238">
      <w:pPr>
        <w:pStyle w:val="BodyText"/>
      </w:pPr>
      <w:r w:rsidRPr="003F06CB">
        <w:t>This unit applies to individuals who w</w:t>
      </w:r>
      <w:r w:rsidRPr="003F06CB">
        <w:t>ork under broad supervision and take responsibility for their own work.</w:t>
      </w:r>
    </w:p>
    <w:p w:rsidR="00000000" w:rsidRPr="003F06CB" w:rsidP="00600238">
      <w:pPr>
        <w:pStyle w:val="BodyText"/>
      </w:pPr>
      <w:r w:rsidRPr="003F06CB">
        <w:t>No licensing, legislative or certification requirements are known to apply to this unit at the time of publication.</w:t>
      </w:r>
    </w:p>
    <w:p w:rsidR="00000000" w:rsidRPr="003F06CB" w:rsidP="003F06CB">
      <w:pPr>
        <w:pStyle w:val="Heading1"/>
      </w:pPr>
      <w:bookmarkStart w:id="3" w:name="O_1142355"/>
      <w:bookmarkEnd w:id="3"/>
      <w:r w:rsidRPr="003F06CB">
        <w:t>Pre-requisite Unit</w:t>
      </w:r>
    </w:p>
    <w:p w:rsidR="00000000" w:rsidRPr="003F06CB" w:rsidP="00600238">
      <w:pPr>
        <w:pStyle w:val="BodyText"/>
      </w:pPr>
      <w:r w:rsidRPr="003F06CB">
        <w:t>Nil</w:t>
      </w:r>
    </w:p>
    <w:p w:rsidR="00000000" w:rsidRPr="003F06CB" w:rsidP="003F06CB">
      <w:pPr>
        <w:pStyle w:val="Heading1"/>
      </w:pPr>
      <w:bookmarkStart w:id="4" w:name="O_1142354"/>
      <w:bookmarkEnd w:id="4"/>
      <w:r w:rsidRPr="003F06CB">
        <w:t>Unit Sector</w:t>
      </w:r>
    </w:p>
    <w:p w:rsidR="00000000" w:rsidRPr="003F06CB" w:rsidP="003F06CB">
      <w:pPr>
        <w:pStyle w:val="Heading1"/>
      </w:pPr>
      <w:bookmarkStart w:id="5" w:name="O_1142353"/>
      <w:bookmarkEnd w:id="5"/>
      <w:r w:rsidRPr="003F06CB">
        <w:t>Elements and Performance Criteria</w:t>
      </w:r>
    </w:p>
    <w:tbl>
      <w:tblPr>
        <w:tblW w:w="9520" w:type="dxa"/>
        <w:tblLayout w:type="fixed"/>
        <w:tblCellMar>
          <w:left w:w="62" w:type="dxa"/>
          <w:right w:w="62" w:type="dxa"/>
        </w:tblCellMar>
        <w:tblLook w:val="0000"/>
      </w:tblPr>
      <w:tblGrid>
        <w:gridCol w:w="2580"/>
        <w:gridCol w:w="6940"/>
      </w:tblGrid>
      <w:tr w:rsidTr="006002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06CB">
            <w:pPr>
              <w:pStyle w:val="BodyTextBold"/>
              <w:rPr>
                <w:lang w:val="en-NZ"/>
              </w:rPr>
            </w:pPr>
            <w:r w:rsidRPr="003F06C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06CB">
            <w:pPr>
              <w:pStyle w:val="BodyTextBold"/>
              <w:rPr>
                <w:lang w:val="en-NZ"/>
              </w:rPr>
            </w:pPr>
            <w:r w:rsidRPr="003F06CB">
              <w:t>Performance Criteria</w:t>
            </w:r>
          </w:p>
        </w:tc>
      </w:tr>
      <w:tr w:rsidTr="0060023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rPr>
                <w:rStyle w:val="Emphasis"/>
              </w:rPr>
              <w:t>Performance criteria describe the performance needed to demonstrate achievement of the element.</w:t>
            </w:r>
          </w:p>
        </w:tc>
      </w:tr>
      <w:tr w:rsidTr="00600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 xml:space="preserve">1. Advise on general </w:t>
            </w:r>
            <w:r w:rsidRPr="003F06CB">
              <w:t>n</w:t>
            </w:r>
            <w:r w:rsidRPr="003F06CB">
              <w:t>utritive composition of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t xml:space="preserve">1.1 Provide information regarding approximate percentages of protein, </w:t>
            </w:r>
            <w:r w:rsidRPr="003F06CB">
              <w:t>fat, iron, thiamine, niacin, riboflavin and other vitamins and minerals found in meat according to a standard set of food tables</w:t>
            </w:r>
          </w:p>
          <w:p w:rsidR="00000000" w:rsidP="003F06CB">
            <w:pPr>
              <w:pStyle w:val="BodyText"/>
              <w:rPr>
                <w:lang w:val="en-NZ"/>
              </w:rPr>
            </w:pPr>
            <w:r w:rsidRPr="003F06CB">
              <w:t>1.2 Provide information on functions of six main nutrients required in the diet according to  a standard set of food tables and Dietary Guidelines</w:t>
            </w:r>
          </w:p>
        </w:tc>
      </w:tr>
      <w:tr w:rsidTr="006002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2. Advise on methods of reducing fats from a diet which includes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t>2.1 Provide information regarding cook</w:t>
            </w:r>
            <w:r w:rsidRPr="003F06CB">
              <w:t>ing methods which reduce fat</w:t>
            </w:r>
          </w:p>
          <w:p w:rsidR="00000000" w:rsidRPr="003F06CB" w:rsidP="003F06CB">
            <w:pPr>
              <w:pStyle w:val="BodyText"/>
            </w:pPr>
            <w:r w:rsidRPr="003F06CB">
              <w:t>2.2 Provide information on meat cuts which are recommended for a low-fat diet</w:t>
            </w:r>
          </w:p>
        </w:tc>
      </w:tr>
    </w:tbl>
    <w:p w:rsidR="00000000" w:rsidRPr="003F06CB" w:rsidP="003F06CB">
      <w:pPr>
        <w:pStyle w:val="BodyText"/>
      </w:pPr>
    </w:p>
    <w:p w:rsidR="00000000" w:rsidRPr="003F06CB" w:rsidP="003F06CB">
      <w:pPr>
        <w:pStyle w:val="AllowPageBreak"/>
      </w:pPr>
    </w:p>
    <w:p w:rsidR="00000000" w:rsidRPr="003F06CB" w:rsidP="003F06CB">
      <w:pPr>
        <w:pStyle w:val="Heading1"/>
      </w:pPr>
      <w:bookmarkStart w:id="6" w:name="O_1142352"/>
      <w:bookmarkEnd w:id="6"/>
      <w:r w:rsidRPr="003F06CB">
        <w:t>Foundation Skills</w:t>
      </w:r>
    </w:p>
    <w:p w:rsidR="00000000" w:rsidRPr="00600238" w:rsidP="00600238">
      <w:pPr>
        <w:pStyle w:val="BodyText"/>
        <w:rPr>
          <w:i/>
        </w:rPr>
      </w:pPr>
      <w:r w:rsidRPr="00600238">
        <w:rPr>
          <w:rStyle w:val="Emphasis"/>
        </w:rPr>
        <w:t>This section describes those language, literacy, numeracy and employment skills that are essential for perform</w:t>
      </w:r>
      <w:r w:rsidRPr="00600238">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06C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Description</w:t>
            </w:r>
          </w:p>
        </w:tc>
      </w:tr>
      <w:tr w:rsidTr="003F06CB">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t>Foundation Skills essential to performance are explicit in the performance criteria of this unit of competency.</w:t>
            </w:r>
          </w:p>
        </w:tc>
      </w:tr>
    </w:tbl>
    <w:p w:rsidR="00000000" w:rsidRPr="003F06CB" w:rsidP="003F06CB">
      <w:pPr>
        <w:pStyle w:val="BodyText"/>
      </w:pPr>
    </w:p>
    <w:p w:rsidR="00000000" w:rsidRPr="003F06CB" w:rsidP="003F06CB">
      <w:pPr>
        <w:pStyle w:val="AllowPageBreak"/>
      </w:pPr>
    </w:p>
    <w:p w:rsidR="00000000" w:rsidRPr="003F06CB" w:rsidP="003F06CB">
      <w:pPr>
        <w:pStyle w:val="Heading1"/>
      </w:pPr>
      <w:bookmarkStart w:id="7" w:name="O_1142350"/>
      <w:bookmarkEnd w:id="7"/>
      <w:r w:rsidRPr="003F06CB">
        <w:t>Unit Mapping Information</w:t>
      </w:r>
    </w:p>
    <w:tbl>
      <w:tblPr>
        <w:tblW w:w="9520" w:type="dxa"/>
        <w:tblLayout w:type="fixed"/>
        <w:tblCellMar>
          <w:left w:w="62" w:type="dxa"/>
          <w:right w:w="62" w:type="dxa"/>
        </w:tblCellMar>
        <w:tblLook w:val="0000"/>
      </w:tblPr>
      <w:tblGrid>
        <w:gridCol w:w="2268"/>
        <w:gridCol w:w="2268"/>
        <w:gridCol w:w="2716"/>
        <w:gridCol w:w="2268"/>
      </w:tblGrid>
      <w:tr w:rsidTr="003F06C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Bold"/>
              <w:rPr>
                <w:lang w:val="en-NZ"/>
              </w:rPr>
            </w:pPr>
            <w:r w:rsidRPr="003F06CB">
              <w:t>Equivalence status</w:t>
            </w:r>
          </w:p>
        </w:tc>
      </w:tr>
      <w:tr w:rsidTr="003F06C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AMPR306 Provide advice on nutritional role of meat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 xml:space="preserve">AMPR306 Provide advice on nutritional role of meat           </w:t>
            </w:r>
            <w:r w:rsidRPr="003F06CB">
              <w:t xml:space="preserv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6CB">
            <w:pPr>
              <w:pStyle w:val="BodyText"/>
              <w:rPr>
                <w:lang w:val="en-NZ"/>
              </w:rPr>
            </w:pPr>
            <w:r w:rsidRPr="003F06CB">
              <w:t>Capital letters removed from standard set of food tables to make reference generic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6CB" w:rsidP="003F06CB">
            <w:pPr>
              <w:pStyle w:val="BodyText"/>
            </w:pPr>
            <w:r w:rsidRPr="003F06CB">
              <w:t>Equivalent</w:t>
            </w:r>
          </w:p>
        </w:tc>
      </w:tr>
    </w:tbl>
    <w:p w:rsidR="00000000" w:rsidRPr="003F06CB" w:rsidP="003F06CB">
      <w:pPr>
        <w:pStyle w:val="BodyText"/>
      </w:pPr>
    </w:p>
    <w:p w:rsidR="00000000" w:rsidRPr="003F06CB" w:rsidP="003F06CB">
      <w:pPr>
        <w:pStyle w:val="AllowPageBreak"/>
      </w:pPr>
    </w:p>
    <w:p w:rsidR="00000000" w:rsidRPr="003F06CB" w:rsidP="003F06CB">
      <w:pPr>
        <w:pStyle w:val="Heading1"/>
      </w:pPr>
      <w:bookmarkStart w:id="8" w:name="O_1142358"/>
      <w:bookmarkEnd w:id="8"/>
      <w:r w:rsidRPr="003F06CB">
        <w:t>Links</w:t>
      </w:r>
    </w:p>
    <w:p w:rsidR="00000000" w:rsidRPr="003F06CB" w:rsidP="00600238">
      <w:pPr>
        <w:pStyle w:val="BodyText"/>
      </w:pPr>
      <w:r w:rsidRPr="003F06CB">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135EB">
        <w:rPr>
          <w:rStyle w:val="Hyperlink"/>
        </w:rPr>
        <w:t>https://vetnet.gov.au/Pages/TrainingDocs.aspx?q=5e2e56b7-698f-4822-84bb-25adbb8443a7</w:t>
      </w:r>
      <w:r>
        <w:fldChar w:fldCharType="end"/>
      </w:r>
    </w:p>
    <w:p w:rsidR="00000000" w:rsidRPr="003F06CB" w:rsidP="003F06CB"/>
    <w:sectPr w:rsidSect="003F06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CB" w:rsidRPr="00600238" w:rsidP="00600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8" w:rsidP="003F0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238" w:rsidP="003F06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00238" w:rsidP="003F0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6CB" w:rsidRPr="00600238" w:rsidP="00600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38" w:rsidRPr="002D2AF8" w:rsidP="003F06CB">
    <w:pPr>
      <w:pStyle w:val="Header"/>
      <w:framePr w:wrap="around"/>
    </w:pPr>
    <w:r>
      <w:fldChar w:fldCharType="begin"/>
    </w:r>
    <w:r>
      <w:instrText xml:space="preserve"> TITLE   \* MERGEFORMAT </w:instrText>
    </w:r>
    <w:r>
      <w:fldChar w:fldCharType="separate"/>
    </w:r>
    <w:r>
      <w:t>AMPR306 Provide advice on nutritional role of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600238" w:rsidP="003F0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6CB"/>
    <w:pPr>
      <w:spacing w:before="360" w:after="60"/>
      <w:outlineLvl w:val="0"/>
    </w:pPr>
    <w:rPr>
      <w:sz w:val="32"/>
    </w:rPr>
  </w:style>
  <w:style w:type="paragraph" w:styleId="Heading2">
    <w:name w:val="heading 2"/>
    <w:basedOn w:val="HeadingBase"/>
    <w:next w:val="BodyText"/>
    <w:link w:val="Heading2Char"/>
    <w:qFormat/>
    <w:rsid w:val="003F06CB"/>
    <w:pPr>
      <w:keepLines/>
      <w:spacing w:before="240" w:after="120"/>
      <w:outlineLvl w:val="1"/>
    </w:pPr>
    <w:rPr>
      <w:sz w:val="28"/>
      <w:szCs w:val="40"/>
    </w:rPr>
  </w:style>
  <w:style w:type="paragraph" w:styleId="Heading3">
    <w:name w:val="heading 3"/>
    <w:basedOn w:val="HeadingBase"/>
    <w:next w:val="BodyText"/>
    <w:link w:val="Heading3Char"/>
    <w:qFormat/>
    <w:rsid w:val="003F06CB"/>
    <w:pPr>
      <w:spacing w:before="180" w:after="120"/>
      <w:outlineLvl w:val="2"/>
    </w:pPr>
    <w:rPr>
      <w:spacing w:val="-10"/>
      <w:kern w:val="32"/>
    </w:rPr>
  </w:style>
  <w:style w:type="paragraph" w:styleId="Heading4">
    <w:name w:val="heading 4"/>
    <w:basedOn w:val="HeadingBase"/>
    <w:next w:val="BodyText"/>
    <w:link w:val="Heading4Char"/>
    <w:qFormat/>
    <w:rsid w:val="003F06CB"/>
    <w:pPr>
      <w:spacing w:before="160" w:after="120"/>
      <w:outlineLvl w:val="3"/>
    </w:pPr>
    <w:rPr>
      <w:sz w:val="22"/>
    </w:rPr>
  </w:style>
  <w:style w:type="paragraph" w:styleId="Heading5">
    <w:name w:val="heading 5"/>
    <w:basedOn w:val="HeadingBase"/>
    <w:next w:val="Normal"/>
    <w:link w:val="Heading5Char"/>
    <w:qFormat/>
    <w:rsid w:val="003F06CB"/>
    <w:pPr>
      <w:spacing w:before="80"/>
      <w:outlineLvl w:val="4"/>
    </w:pPr>
    <w:rPr>
      <w:color w:val="918585"/>
      <w:sz w:val="20"/>
    </w:rPr>
  </w:style>
  <w:style w:type="paragraph" w:styleId="Heading6">
    <w:name w:val="heading 6"/>
    <w:basedOn w:val="HeadingBase"/>
    <w:next w:val="Normal"/>
    <w:link w:val="Heading6Char"/>
    <w:qFormat/>
    <w:rsid w:val="003F06CB"/>
    <w:pPr>
      <w:spacing w:before="60"/>
      <w:outlineLvl w:val="5"/>
    </w:pPr>
    <w:rPr>
      <w:color w:val="918585"/>
      <w:sz w:val="20"/>
    </w:rPr>
  </w:style>
  <w:style w:type="paragraph" w:styleId="Heading7">
    <w:name w:val="heading 7"/>
    <w:basedOn w:val="Normal"/>
    <w:next w:val="Normal"/>
    <w:link w:val="Heading7Char"/>
    <w:qFormat/>
    <w:rsid w:val="003F06CB"/>
    <w:pPr>
      <w:ind w:left="720"/>
      <w:outlineLvl w:val="6"/>
    </w:pPr>
    <w:rPr>
      <w:i/>
    </w:rPr>
  </w:style>
  <w:style w:type="paragraph" w:styleId="Heading8">
    <w:name w:val="heading 8"/>
    <w:basedOn w:val="Normal"/>
    <w:next w:val="Normal"/>
    <w:link w:val="Heading8Char"/>
    <w:qFormat/>
    <w:rsid w:val="003F06CB"/>
    <w:pPr>
      <w:ind w:left="720"/>
      <w:outlineLvl w:val="7"/>
    </w:pPr>
    <w:rPr>
      <w:i/>
    </w:rPr>
  </w:style>
  <w:style w:type="paragraph" w:styleId="Heading9">
    <w:name w:val="heading 9"/>
    <w:basedOn w:val="Normal"/>
    <w:next w:val="Normal"/>
    <w:link w:val="Heading9Char"/>
    <w:qFormat/>
    <w:rsid w:val="003F06CB"/>
    <w:pPr>
      <w:ind w:left="720"/>
      <w:outlineLvl w:val="8"/>
    </w:pPr>
    <w:rPr>
      <w:i/>
    </w:rPr>
  </w:style>
  <w:style w:type="character" w:default="1" w:styleId="DefaultParagraphFont">
    <w:name w:val="Default Paragraph Font"/>
    <w:uiPriority w:val="1"/>
    <w:unhideWhenUsed/>
    <w:rsid w:val="003F0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6CB"/>
  </w:style>
  <w:style w:type="character" w:customStyle="1" w:styleId="Heading1Char">
    <w:name w:val="Heading 1 Char"/>
    <w:basedOn w:val="DefaultParagraphFont"/>
    <w:link w:val="Heading1"/>
    <w:rsid w:val="003F06CB"/>
    <w:rPr>
      <w:rFonts w:ascii="Times New Roman" w:eastAsia="Times New Roman" w:hAnsi="Times New Roman" w:cs="Times New Roman"/>
      <w:b/>
      <w:sz w:val="32"/>
      <w:szCs w:val="20"/>
      <w:lang w:eastAsia="en-US"/>
    </w:rPr>
  </w:style>
  <w:style w:type="paragraph" w:styleId="BodyText">
    <w:name w:val="Body Text"/>
    <w:basedOn w:val="Normal"/>
    <w:link w:val="BodyTextChar"/>
    <w:rsid w:val="003F0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6CB"/>
    <w:rPr>
      <w:rFonts w:ascii="Times New Roman" w:eastAsia="Times New Roman" w:hAnsi="Times New Roman" w:cs="Times New Roman"/>
      <w:sz w:val="24"/>
      <w:lang w:eastAsia="en-US"/>
    </w:rPr>
  </w:style>
  <w:style w:type="character" w:styleId="Emphasis">
    <w:name w:val="Emphasis"/>
    <w:basedOn w:val="DefaultParagraphFont"/>
    <w:qFormat/>
    <w:rsid w:val="003F06CB"/>
    <w:rPr>
      <w:i/>
    </w:rPr>
  </w:style>
  <w:style w:type="paragraph" w:customStyle="1" w:styleId="SuperHeading">
    <w:name w:val="SuperHeading"/>
    <w:basedOn w:val="Normal"/>
    <w:rsid w:val="003F06CB"/>
    <w:pPr>
      <w:spacing w:before="240" w:after="120"/>
      <w:outlineLvl w:val="0"/>
    </w:pPr>
    <w:rPr>
      <w:rFonts w:ascii="Times New Roman" w:hAnsi="Times New Roman"/>
      <w:b/>
      <w:sz w:val="32"/>
    </w:rPr>
  </w:style>
  <w:style w:type="paragraph" w:customStyle="1" w:styleId="AllowPageBreak">
    <w:name w:val="AllowPageBreak"/>
    <w:rsid w:val="003F06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F06CB"/>
    <w:rPr>
      <w:b/>
    </w:rPr>
  </w:style>
  <w:style w:type="character" w:customStyle="1" w:styleId="Heading2Char">
    <w:name w:val="Heading 2 Char"/>
    <w:basedOn w:val="DefaultParagraphFont"/>
    <w:link w:val="Heading2"/>
    <w:rsid w:val="003F0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6CB"/>
    <w:rPr>
      <w:rFonts w:ascii="Courier New" w:eastAsia="Times New Roman" w:hAnsi="Courier New" w:cs="Times New Roman"/>
      <w:i/>
      <w:szCs w:val="20"/>
      <w:lang w:eastAsia="en-US"/>
    </w:rPr>
  </w:style>
  <w:style w:type="paragraph" w:customStyle="1" w:styleId="HeadingBase">
    <w:name w:val="Heading Base"/>
    <w:rsid w:val="003F0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6CB"/>
    <w:pPr>
      <w:tabs>
        <w:tab w:val="right" w:leader="dot" w:pos="9072"/>
      </w:tabs>
      <w:ind w:left="567"/>
    </w:pPr>
    <w:rPr>
      <w:szCs w:val="22"/>
    </w:rPr>
  </w:style>
  <w:style w:type="paragraph" w:customStyle="1" w:styleId="TOCBase">
    <w:name w:val="TOC Base"/>
    <w:rsid w:val="003F0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6CB"/>
    <w:pPr>
      <w:tabs>
        <w:tab w:val="right" w:leader="dot" w:pos="9072"/>
      </w:tabs>
      <w:spacing w:before="40" w:after="40"/>
      <w:ind w:left="284"/>
    </w:pPr>
    <w:rPr>
      <w:rFonts w:ascii="Times New Roman" w:hAnsi="Times New Roman"/>
    </w:rPr>
  </w:style>
  <w:style w:type="paragraph" w:styleId="TOC1">
    <w:name w:val="toc 1"/>
    <w:basedOn w:val="TOCBase"/>
    <w:next w:val="Normal"/>
    <w:rsid w:val="003F0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6CB"/>
    <w:rPr>
      <w:rFonts w:ascii="Times New Roman" w:eastAsia="Times New Roman" w:hAnsi="Times New Roman" w:cs="Times New Roman"/>
      <w:sz w:val="16"/>
      <w:lang w:eastAsia="en-US"/>
    </w:rPr>
  </w:style>
  <w:style w:type="paragraph" w:styleId="Title">
    <w:name w:val="Title"/>
    <w:basedOn w:val="HeadingBase"/>
    <w:link w:val="TitleChar"/>
    <w:qFormat/>
    <w:rsid w:val="003F06CB"/>
    <w:pPr>
      <w:spacing w:before="5040"/>
      <w:jc w:val="center"/>
    </w:pPr>
    <w:rPr>
      <w:sz w:val="48"/>
      <w:szCs w:val="72"/>
      <w:lang w:val="en-US"/>
    </w:rPr>
  </w:style>
  <w:style w:type="character" w:customStyle="1" w:styleId="TitleChar">
    <w:name w:val="Title Char"/>
    <w:basedOn w:val="DefaultParagraphFont"/>
    <w:link w:val="Title"/>
    <w:rsid w:val="003F0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6CB"/>
    <w:pPr>
      <w:tabs>
        <w:tab w:val="left" w:pos="3600"/>
        <w:tab w:val="left" w:pos="3958"/>
      </w:tabs>
    </w:pPr>
  </w:style>
  <w:style w:type="paragraph" w:styleId="List">
    <w:name w:val="List"/>
    <w:basedOn w:val="BodyText"/>
    <w:next w:val="BodyText"/>
    <w:rsid w:val="003F06CB"/>
    <w:pPr>
      <w:tabs>
        <w:tab w:val="left" w:pos="340"/>
      </w:tabs>
      <w:spacing w:before="60" w:after="60"/>
      <w:ind w:left="340" w:hanging="340"/>
    </w:pPr>
  </w:style>
  <w:style w:type="paragraph" w:styleId="ListBullet">
    <w:name w:val="List Bullet"/>
    <w:basedOn w:val="List"/>
    <w:rsid w:val="003F06CB"/>
    <w:pPr>
      <w:numPr>
        <w:numId w:val="10"/>
      </w:numPr>
      <w:tabs>
        <w:tab w:val="clear" w:pos="340"/>
      </w:tabs>
      <w:spacing w:before="40" w:after="40"/>
    </w:pPr>
  </w:style>
  <w:style w:type="paragraph" w:customStyle="1" w:styleId="Note">
    <w:name w:val="Note"/>
    <w:basedOn w:val="BodyText"/>
    <w:rsid w:val="003F06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06CB"/>
    <w:rPr>
      <w:b/>
      <w:spacing w:val="0"/>
    </w:rPr>
  </w:style>
  <w:style w:type="paragraph" w:customStyle="1" w:styleId="SuperTitle">
    <w:name w:val="SuperTitle"/>
    <w:basedOn w:val="Title"/>
    <w:rsid w:val="003F06CB"/>
    <w:pPr>
      <w:framePr w:wrap="auto" w:hAnchor="text" w:y="6049"/>
    </w:pPr>
    <w:rPr>
      <w:color w:val="000000"/>
      <w:sz w:val="40"/>
    </w:rPr>
  </w:style>
  <w:style w:type="paragraph" w:customStyle="1" w:styleId="TOCTitle">
    <w:name w:val="TOCTitle"/>
    <w:basedOn w:val="Heading1"/>
    <w:rsid w:val="003F06CB"/>
    <w:pPr>
      <w:spacing w:after="240"/>
      <w:jc w:val="center"/>
      <w:outlineLvl w:val="9"/>
    </w:pPr>
    <w:rPr>
      <w:caps/>
    </w:rPr>
  </w:style>
  <w:style w:type="paragraph" w:customStyle="1" w:styleId="Version">
    <w:name w:val="Version"/>
    <w:rsid w:val="003F0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6CB"/>
    <w:pPr>
      <w:numPr>
        <w:numId w:val="11"/>
      </w:numPr>
      <w:tabs>
        <w:tab w:val="clear" w:pos="680"/>
      </w:tabs>
    </w:pPr>
  </w:style>
  <w:style w:type="paragraph" w:styleId="Index1">
    <w:name w:val="index 1"/>
    <w:basedOn w:val="Normal"/>
    <w:next w:val="Normal"/>
    <w:semiHidden/>
    <w:rsid w:val="003F06CB"/>
    <w:pPr>
      <w:keepNext w:val="0"/>
      <w:tabs>
        <w:tab w:val="right" w:pos="4176"/>
      </w:tabs>
      <w:ind w:left="198" w:hanging="198"/>
    </w:pPr>
    <w:rPr>
      <w:rFonts w:ascii="Garamond" w:hAnsi="Garamond"/>
    </w:rPr>
  </w:style>
  <w:style w:type="paragraph" w:styleId="IndexHeading">
    <w:name w:val="index heading"/>
    <w:basedOn w:val="Normal"/>
    <w:next w:val="Index1"/>
    <w:semiHidden/>
    <w:rsid w:val="003F06CB"/>
    <w:pPr>
      <w:spacing w:before="120" w:after="120"/>
    </w:pPr>
    <w:rPr>
      <w:rFonts w:ascii="Arial" w:hAnsi="Arial"/>
      <w:b/>
      <w:color w:val="918585"/>
      <w:sz w:val="24"/>
    </w:rPr>
  </w:style>
  <w:style w:type="paragraph" w:styleId="Header">
    <w:name w:val="header"/>
    <w:basedOn w:val="Normal"/>
    <w:link w:val="HeaderChar"/>
    <w:rsid w:val="003F0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6CB"/>
    <w:rPr>
      <w:rFonts w:ascii="Times New Roman" w:eastAsia="Times New Roman" w:hAnsi="Times New Roman" w:cs="Times New Roman"/>
      <w:sz w:val="16"/>
      <w:szCs w:val="20"/>
      <w:lang w:val="en-GB" w:eastAsia="en-US"/>
    </w:rPr>
  </w:style>
  <w:style w:type="paragraph" w:customStyle="1" w:styleId="Chapter">
    <w:name w:val="Chapter"/>
    <w:basedOn w:val="Normal"/>
    <w:rsid w:val="003F06CB"/>
    <w:pPr>
      <w:spacing w:before="240"/>
    </w:pPr>
    <w:rPr>
      <w:rFonts w:ascii="Times New Roman" w:hAnsi="Times New Roman"/>
      <w:smallCaps/>
      <w:spacing w:val="80"/>
      <w:sz w:val="28"/>
    </w:rPr>
  </w:style>
  <w:style w:type="paragraph" w:customStyle="1" w:styleId="InChapter">
    <w:name w:val="InChapter"/>
    <w:basedOn w:val="Heading3"/>
    <w:rsid w:val="003F06CB"/>
    <w:pPr>
      <w:spacing w:after="240"/>
      <w:outlineLvl w:val="9"/>
    </w:pPr>
    <w:rPr>
      <w:noProof/>
    </w:rPr>
  </w:style>
  <w:style w:type="paragraph" w:styleId="Index2">
    <w:name w:val="index 2"/>
    <w:basedOn w:val="Normal"/>
    <w:next w:val="Normal"/>
    <w:semiHidden/>
    <w:rsid w:val="003F06CB"/>
    <w:pPr>
      <w:tabs>
        <w:tab w:val="right" w:pos="4176"/>
      </w:tabs>
      <w:ind w:left="568" w:hanging="284"/>
    </w:pPr>
    <w:rPr>
      <w:rFonts w:ascii="Garamond" w:hAnsi="Garamond"/>
    </w:rPr>
  </w:style>
  <w:style w:type="paragraph" w:customStyle="1" w:styleId="Byline">
    <w:name w:val="Byline"/>
    <w:rsid w:val="003F0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6CB"/>
    <w:pPr>
      <w:tabs>
        <w:tab w:val="clear" w:pos="3600"/>
        <w:tab w:val="clear" w:pos="3958"/>
      </w:tabs>
      <w:jc w:val="right"/>
    </w:pPr>
  </w:style>
  <w:style w:type="paragraph" w:styleId="Caption">
    <w:name w:val="caption"/>
    <w:basedOn w:val="BodyText"/>
    <w:next w:val="Normal"/>
    <w:qFormat/>
    <w:rsid w:val="003F06CB"/>
    <w:pPr>
      <w:framePr w:w="2268" w:hSpace="181" w:vSpace="181" w:wrap="around" w:vAnchor="text" w:hAnchor="page" w:x="1135" w:y="285" w:anchorLock="1"/>
    </w:pPr>
    <w:rPr>
      <w:i/>
    </w:rPr>
  </w:style>
  <w:style w:type="paragraph" w:customStyle="1" w:styleId="MiniTOCTitle">
    <w:name w:val="MiniTOCTitle"/>
    <w:basedOn w:val="Heading4"/>
    <w:rsid w:val="003F06CB"/>
    <w:pPr>
      <w:spacing w:before="240"/>
      <w:outlineLvl w:val="9"/>
    </w:pPr>
    <w:rPr>
      <w:noProof/>
      <w:sz w:val="24"/>
    </w:rPr>
  </w:style>
  <w:style w:type="paragraph" w:customStyle="1" w:styleId="MiniTOCItem">
    <w:name w:val="MiniTOCItem"/>
    <w:basedOn w:val="ListBullet"/>
    <w:rsid w:val="003F06CB"/>
    <w:pPr>
      <w:numPr>
        <w:numId w:val="0"/>
      </w:numPr>
      <w:tabs>
        <w:tab w:val="right" w:leader="dot" w:pos="6521"/>
      </w:tabs>
      <w:spacing w:before="0" w:after="0"/>
    </w:pPr>
  </w:style>
  <w:style w:type="paragraph" w:customStyle="1" w:styleId="TOFTitle">
    <w:name w:val="TOFTitle"/>
    <w:basedOn w:val="TOCTitle"/>
    <w:rsid w:val="003F06CB"/>
  </w:style>
  <w:style w:type="paragraph" w:styleId="TableofFigures">
    <w:name w:val="table of figures"/>
    <w:basedOn w:val="Normal"/>
    <w:next w:val="Normal"/>
    <w:semiHidden/>
    <w:rsid w:val="003F06CB"/>
    <w:pPr>
      <w:tabs>
        <w:tab w:val="right" w:leader="dot" w:pos="9072"/>
      </w:tabs>
      <w:ind w:left="970" w:hanging="403"/>
    </w:pPr>
    <w:rPr>
      <w:rFonts w:ascii="Times New Roman" w:hAnsi="Times New Roman"/>
      <w:b/>
    </w:rPr>
  </w:style>
  <w:style w:type="paragraph" w:styleId="ListNumber">
    <w:name w:val="List Number"/>
    <w:basedOn w:val="List"/>
    <w:rsid w:val="003F06CB"/>
    <w:pPr>
      <w:numPr>
        <w:numId w:val="13"/>
      </w:numPr>
      <w:tabs>
        <w:tab w:val="clear" w:pos="340"/>
      </w:tabs>
    </w:pPr>
  </w:style>
  <w:style w:type="character" w:customStyle="1" w:styleId="WingdingSymbols">
    <w:name w:val="Wingding Symbols"/>
    <w:rsid w:val="003F06CB"/>
    <w:rPr>
      <w:rFonts w:ascii="Wingdings" w:hAnsi="Wingdings"/>
    </w:rPr>
  </w:style>
  <w:style w:type="paragraph" w:customStyle="1" w:styleId="TableHeading">
    <w:name w:val="Table Heading"/>
    <w:basedOn w:val="HeadingBase"/>
    <w:rsid w:val="003F06CB"/>
    <w:pPr>
      <w:keepLines/>
      <w:pBdr>
        <w:bottom w:val="single" w:sz="6" w:space="1" w:color="918585"/>
      </w:pBdr>
      <w:spacing w:before="240"/>
    </w:pPr>
  </w:style>
  <w:style w:type="character" w:customStyle="1" w:styleId="HotSpot">
    <w:name w:val="HotSpot"/>
    <w:rsid w:val="003F06CB"/>
    <w:rPr>
      <w:color w:val="0033CC"/>
      <w:u w:val="none"/>
    </w:rPr>
  </w:style>
  <w:style w:type="paragraph" w:customStyle="1" w:styleId="BodyTextRight">
    <w:name w:val="Body Text Right"/>
    <w:basedOn w:val="BodyText"/>
    <w:rsid w:val="003F06CB"/>
    <w:pPr>
      <w:spacing w:before="0" w:after="0"/>
      <w:jc w:val="right"/>
    </w:pPr>
  </w:style>
  <w:style w:type="paragraph" w:styleId="Index3">
    <w:name w:val="index 3"/>
    <w:basedOn w:val="ListNumber2"/>
    <w:next w:val="Normal"/>
    <w:semiHidden/>
    <w:rsid w:val="003F06CB"/>
    <w:pPr>
      <w:numPr>
        <w:numId w:val="0"/>
      </w:numPr>
      <w:tabs>
        <w:tab w:val="right" w:leader="dot" w:pos="4176"/>
      </w:tabs>
    </w:pPr>
  </w:style>
  <w:style w:type="paragraph" w:styleId="ListNumber2">
    <w:name w:val="List Number 2"/>
    <w:basedOn w:val="List2"/>
    <w:rsid w:val="003F06CB"/>
    <w:pPr>
      <w:numPr>
        <w:numId w:val="8"/>
      </w:numPr>
      <w:tabs>
        <w:tab w:val="clear" w:pos="1060"/>
      </w:tabs>
    </w:pPr>
  </w:style>
  <w:style w:type="paragraph" w:customStyle="1" w:styleId="MarginNote">
    <w:name w:val="Margin Note"/>
    <w:basedOn w:val="BodyText"/>
    <w:rsid w:val="003F0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6CB"/>
    <w:rPr>
      <w:sz w:val="32"/>
    </w:rPr>
  </w:style>
  <w:style w:type="paragraph" w:customStyle="1" w:styleId="HeadingProcedure">
    <w:name w:val="Heading Procedure"/>
    <w:basedOn w:val="HeadingBase"/>
    <w:next w:val="Normal"/>
    <w:rsid w:val="003F06CB"/>
    <w:pPr>
      <w:tabs>
        <w:tab w:val="left" w:pos="0"/>
      </w:tabs>
      <w:spacing w:before="120" w:after="60"/>
    </w:pPr>
    <w:rPr>
      <w:i/>
      <w:color w:val="918585"/>
      <w:sz w:val="22"/>
    </w:rPr>
  </w:style>
  <w:style w:type="paragraph" w:customStyle="1" w:styleId="TableBodyText">
    <w:name w:val="Table Body Text"/>
    <w:basedOn w:val="BodyText"/>
    <w:rsid w:val="003F06CB"/>
    <w:pPr>
      <w:spacing w:before="60" w:after="60"/>
    </w:pPr>
  </w:style>
  <w:style w:type="paragraph" w:styleId="ListContinue">
    <w:name w:val="List Continue"/>
    <w:basedOn w:val="List"/>
    <w:rsid w:val="003F06CB"/>
    <w:pPr>
      <w:ind w:firstLine="0"/>
    </w:pPr>
  </w:style>
  <w:style w:type="paragraph" w:customStyle="1" w:styleId="ListNote">
    <w:name w:val="List Note"/>
    <w:basedOn w:val="List"/>
    <w:rsid w:val="003F06CB"/>
    <w:pPr>
      <w:pBdr>
        <w:top w:val="single" w:sz="6" w:space="2" w:color="918585"/>
        <w:bottom w:val="single" w:sz="6" w:space="2" w:color="918585"/>
      </w:pBdr>
      <w:tabs>
        <w:tab w:val="left" w:pos="1021"/>
      </w:tabs>
      <w:ind w:firstLine="0"/>
    </w:pPr>
  </w:style>
  <w:style w:type="paragraph" w:customStyle="1" w:styleId="Warning">
    <w:name w:val="Warning"/>
    <w:basedOn w:val="BodyText"/>
    <w:rsid w:val="003F06CB"/>
    <w:pPr>
      <w:shd w:val="clear" w:color="auto" w:fill="D9D9D9"/>
      <w:tabs>
        <w:tab w:val="left" w:pos="992"/>
      </w:tabs>
      <w:ind w:left="119" w:right="119"/>
    </w:pPr>
    <w:rPr>
      <w:sz w:val="20"/>
    </w:rPr>
  </w:style>
  <w:style w:type="paragraph" w:customStyle="1" w:styleId="MarginIcons">
    <w:name w:val="Margin Icons"/>
    <w:basedOn w:val="BodyText"/>
    <w:rsid w:val="003F0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6CB"/>
    <w:rPr>
      <w:rFonts w:ascii="Courier New" w:hAnsi="Courier New"/>
    </w:rPr>
  </w:style>
  <w:style w:type="paragraph" w:customStyle="1" w:styleId="NoteBullet">
    <w:name w:val="Note Bullet"/>
    <w:basedOn w:val="Note"/>
    <w:rsid w:val="003F06CB"/>
    <w:pPr>
      <w:tabs>
        <w:tab w:val="clear" w:pos="680"/>
      </w:tabs>
      <w:spacing w:before="60" w:after="60"/>
    </w:pPr>
  </w:style>
  <w:style w:type="paragraph" w:customStyle="1" w:styleId="SubHeading2">
    <w:name w:val="SubHeading2"/>
    <w:basedOn w:val="HeadingBase"/>
    <w:rsid w:val="003F06CB"/>
    <w:pPr>
      <w:spacing w:before="240" w:after="60"/>
    </w:pPr>
    <w:rPr>
      <w:sz w:val="20"/>
    </w:rPr>
  </w:style>
  <w:style w:type="paragraph" w:customStyle="1" w:styleId="SubHeading1">
    <w:name w:val="SubHeading1"/>
    <w:basedOn w:val="HeadingBase"/>
    <w:rsid w:val="003F06CB"/>
    <w:pPr>
      <w:spacing w:before="240" w:after="60"/>
    </w:pPr>
    <w:rPr>
      <w:color w:val="918585"/>
      <w:sz w:val="22"/>
    </w:rPr>
  </w:style>
  <w:style w:type="paragraph" w:customStyle="1" w:styleId="SideHeading">
    <w:name w:val="Side Heading"/>
    <w:basedOn w:val="HeadingBase"/>
    <w:rsid w:val="003F0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6CB"/>
    <w:pPr>
      <w:numPr>
        <w:numId w:val="9"/>
      </w:numPr>
    </w:pPr>
  </w:style>
  <w:style w:type="paragraph" w:styleId="PlainText">
    <w:name w:val="Plain Text"/>
    <w:basedOn w:val="Normal"/>
    <w:link w:val="PlainTextChar"/>
    <w:rsid w:val="003F06CB"/>
    <w:rPr>
      <w:sz w:val="20"/>
    </w:rPr>
  </w:style>
  <w:style w:type="character" w:customStyle="1" w:styleId="PlainTextChar">
    <w:name w:val="Plain Text Char"/>
    <w:basedOn w:val="DefaultParagraphFont"/>
    <w:link w:val="PlainText"/>
    <w:rsid w:val="003F06CB"/>
    <w:rPr>
      <w:rFonts w:ascii="Courier New" w:eastAsia="Times New Roman" w:hAnsi="Courier New" w:cs="Times New Roman"/>
      <w:sz w:val="20"/>
      <w:szCs w:val="20"/>
      <w:lang w:eastAsia="en-US"/>
    </w:rPr>
  </w:style>
  <w:style w:type="character" w:customStyle="1" w:styleId="MenuOption">
    <w:name w:val="Menu Option"/>
    <w:basedOn w:val="DefaultParagraphFont"/>
    <w:rsid w:val="003F06CB"/>
    <w:rPr>
      <w:b/>
      <w:smallCaps/>
    </w:rPr>
  </w:style>
  <w:style w:type="paragraph" w:customStyle="1" w:styleId="TableListNumber">
    <w:name w:val="Table List Number"/>
    <w:basedOn w:val="ListNumber"/>
    <w:rsid w:val="003F06CB"/>
    <w:pPr>
      <w:numPr>
        <w:numId w:val="0"/>
      </w:numPr>
    </w:pPr>
  </w:style>
  <w:style w:type="paragraph" w:styleId="TOC4">
    <w:name w:val="toc 4"/>
    <w:basedOn w:val="TOCBase"/>
    <w:next w:val="Normal"/>
    <w:semiHidden/>
    <w:rsid w:val="003F06CB"/>
    <w:pPr>
      <w:tabs>
        <w:tab w:val="right" w:leader="dot" w:pos="9071"/>
      </w:tabs>
      <w:ind w:left="1701"/>
    </w:pPr>
  </w:style>
  <w:style w:type="paragraph" w:customStyle="1" w:styleId="ListAlpha">
    <w:name w:val="List Alpha"/>
    <w:basedOn w:val="List"/>
    <w:rsid w:val="003F06CB"/>
    <w:pPr>
      <w:numPr>
        <w:numId w:val="7"/>
      </w:numPr>
    </w:pPr>
  </w:style>
  <w:style w:type="paragraph" w:customStyle="1" w:styleId="ListAlpha2">
    <w:name w:val="List Alpha 2"/>
    <w:basedOn w:val="List2"/>
    <w:rsid w:val="003F06CB"/>
    <w:pPr>
      <w:numPr>
        <w:numId w:val="6"/>
      </w:numPr>
    </w:pPr>
  </w:style>
  <w:style w:type="paragraph" w:styleId="List2">
    <w:name w:val="List 2"/>
    <w:basedOn w:val="BodyText"/>
    <w:rsid w:val="003F06CB"/>
    <w:pPr>
      <w:tabs>
        <w:tab w:val="left" w:pos="680"/>
      </w:tabs>
      <w:spacing w:before="60" w:after="60"/>
      <w:ind w:left="680" w:hanging="340"/>
    </w:pPr>
  </w:style>
  <w:style w:type="paragraph" w:styleId="List3">
    <w:name w:val="List 3"/>
    <w:basedOn w:val="BodyText"/>
    <w:rsid w:val="003F06CB"/>
    <w:pPr>
      <w:tabs>
        <w:tab w:val="left" w:pos="1021"/>
      </w:tabs>
      <w:spacing w:before="60" w:after="60"/>
      <w:ind w:left="1020" w:hanging="340"/>
    </w:pPr>
  </w:style>
  <w:style w:type="paragraph" w:styleId="List4">
    <w:name w:val="List 4"/>
    <w:basedOn w:val="BodyText"/>
    <w:rsid w:val="003F06CB"/>
    <w:pPr>
      <w:tabs>
        <w:tab w:val="left" w:pos="1361"/>
      </w:tabs>
      <w:spacing w:before="60" w:after="60"/>
      <w:ind w:left="1361" w:hanging="340"/>
    </w:pPr>
  </w:style>
  <w:style w:type="paragraph" w:styleId="List5">
    <w:name w:val="List 5"/>
    <w:basedOn w:val="BodyText"/>
    <w:rsid w:val="003F06CB"/>
    <w:pPr>
      <w:tabs>
        <w:tab w:val="left" w:pos="1701"/>
      </w:tabs>
      <w:spacing w:before="60" w:after="60"/>
      <w:ind w:left="1701" w:hanging="340"/>
    </w:pPr>
  </w:style>
  <w:style w:type="paragraph" w:styleId="ListBullet3">
    <w:name w:val="List Bullet 3"/>
    <w:basedOn w:val="List3"/>
    <w:rsid w:val="003F06CB"/>
    <w:pPr>
      <w:numPr>
        <w:numId w:val="12"/>
      </w:numPr>
      <w:tabs>
        <w:tab w:val="clear" w:pos="1021"/>
      </w:tabs>
      <w:ind w:left="1037" w:hanging="357"/>
    </w:pPr>
  </w:style>
  <w:style w:type="paragraph" w:styleId="ListBullet4">
    <w:name w:val="List Bullet 4"/>
    <w:basedOn w:val="List4"/>
    <w:rsid w:val="003F06CB"/>
    <w:pPr>
      <w:numPr>
        <w:numId w:val="1"/>
      </w:numPr>
      <w:tabs>
        <w:tab w:val="clear" w:pos="1361"/>
      </w:tabs>
    </w:pPr>
  </w:style>
  <w:style w:type="paragraph" w:styleId="ListBullet5">
    <w:name w:val="List Bullet 5"/>
    <w:basedOn w:val="List5"/>
    <w:rsid w:val="003F06CB"/>
    <w:pPr>
      <w:numPr>
        <w:numId w:val="2"/>
      </w:numPr>
    </w:pPr>
  </w:style>
  <w:style w:type="paragraph" w:styleId="ListContinue2">
    <w:name w:val="List Continue 2"/>
    <w:basedOn w:val="List2"/>
    <w:rsid w:val="003F06CB"/>
    <w:pPr>
      <w:ind w:firstLine="0"/>
    </w:pPr>
  </w:style>
  <w:style w:type="paragraph" w:styleId="ListContinue3">
    <w:name w:val="List Continue 3"/>
    <w:basedOn w:val="List3"/>
    <w:rsid w:val="003F06CB"/>
    <w:pPr>
      <w:ind w:left="1021" w:firstLine="0"/>
    </w:pPr>
  </w:style>
  <w:style w:type="paragraph" w:styleId="ListContinue4">
    <w:name w:val="List Continue 4"/>
    <w:basedOn w:val="List4"/>
    <w:rsid w:val="003F06CB"/>
    <w:pPr>
      <w:ind w:firstLine="0"/>
    </w:pPr>
  </w:style>
  <w:style w:type="paragraph" w:styleId="ListContinue5">
    <w:name w:val="List Continue 5"/>
    <w:basedOn w:val="List5"/>
    <w:rsid w:val="003F06CB"/>
    <w:pPr>
      <w:ind w:firstLine="0"/>
    </w:pPr>
  </w:style>
  <w:style w:type="paragraph" w:styleId="ListNumber3">
    <w:name w:val="List Number 3"/>
    <w:basedOn w:val="List3"/>
    <w:rsid w:val="003F06CB"/>
    <w:pPr>
      <w:numPr>
        <w:numId w:val="3"/>
      </w:numPr>
    </w:pPr>
  </w:style>
  <w:style w:type="paragraph" w:styleId="ListNumber4">
    <w:name w:val="List Number 4"/>
    <w:basedOn w:val="List4"/>
    <w:rsid w:val="003F06CB"/>
    <w:pPr>
      <w:numPr>
        <w:numId w:val="4"/>
      </w:numPr>
    </w:pPr>
  </w:style>
  <w:style w:type="paragraph" w:styleId="ListNumber5">
    <w:name w:val="List Number 5"/>
    <w:basedOn w:val="List5"/>
    <w:rsid w:val="003F06CB"/>
    <w:pPr>
      <w:numPr>
        <w:numId w:val="5"/>
      </w:numPr>
    </w:pPr>
  </w:style>
  <w:style w:type="paragraph" w:styleId="BlockText">
    <w:name w:val="Block Text"/>
    <w:basedOn w:val="Normal"/>
    <w:rsid w:val="003F06CB"/>
    <w:pPr>
      <w:spacing w:after="120"/>
      <w:ind w:left="1440" w:right="1440"/>
    </w:pPr>
  </w:style>
  <w:style w:type="character" w:customStyle="1" w:styleId="Subscript">
    <w:name w:val="Subscript"/>
    <w:basedOn w:val="DefaultParagraphFont"/>
    <w:rsid w:val="003F06CB"/>
    <w:rPr>
      <w:sz w:val="16"/>
      <w:vertAlign w:val="subscript"/>
    </w:rPr>
  </w:style>
  <w:style w:type="character" w:customStyle="1" w:styleId="Superscript">
    <w:name w:val="Superscript"/>
    <w:basedOn w:val="DefaultParagraphFont"/>
    <w:rsid w:val="003F06CB"/>
    <w:rPr>
      <w:sz w:val="16"/>
      <w:vertAlign w:val="superscript"/>
    </w:rPr>
  </w:style>
  <w:style w:type="character" w:customStyle="1" w:styleId="Symbols">
    <w:name w:val="Symbols"/>
    <w:basedOn w:val="DefaultParagraphFont"/>
    <w:rsid w:val="003F06CB"/>
    <w:rPr>
      <w:rFonts w:ascii="Symbol" w:hAnsi="Symbol"/>
    </w:rPr>
  </w:style>
  <w:style w:type="character" w:customStyle="1" w:styleId="MenuOptions">
    <w:name w:val="Menu Options"/>
    <w:basedOn w:val="DefaultParagraphFont"/>
    <w:rsid w:val="003F06CB"/>
    <w:rPr>
      <w:rFonts w:ascii="Arial Narrow" w:hAnsi="Arial Narrow"/>
      <w:smallCaps/>
    </w:rPr>
  </w:style>
  <w:style w:type="character" w:customStyle="1" w:styleId="Buttons">
    <w:name w:val="Buttons"/>
    <w:basedOn w:val="DefaultParagraphFont"/>
    <w:rsid w:val="003F06CB"/>
    <w:rPr>
      <w:b/>
    </w:rPr>
  </w:style>
  <w:style w:type="character" w:customStyle="1" w:styleId="Underlined">
    <w:name w:val="Underlined"/>
    <w:basedOn w:val="DefaultParagraphFont"/>
    <w:rsid w:val="003F06CB"/>
    <w:rPr>
      <w:u w:val="single"/>
    </w:rPr>
  </w:style>
  <w:style w:type="paragraph" w:customStyle="1" w:styleId="TableBodyTextRight">
    <w:name w:val="Table Body Text Right"/>
    <w:basedOn w:val="TableBodyText"/>
    <w:rsid w:val="003F06CB"/>
    <w:pPr>
      <w:widowControl w:val="0"/>
      <w:autoSpaceDE w:val="0"/>
      <w:autoSpaceDN w:val="0"/>
      <w:adjustRightInd w:val="0"/>
      <w:jc w:val="right"/>
    </w:pPr>
    <w:rPr>
      <w:rFonts w:cs="Arial"/>
      <w:szCs w:val="18"/>
    </w:rPr>
  </w:style>
  <w:style w:type="paragraph" w:customStyle="1" w:styleId="CopyrightText">
    <w:name w:val="Copyright Text"/>
    <w:basedOn w:val="BodyText"/>
    <w:rsid w:val="003F06CB"/>
    <w:rPr>
      <w:sz w:val="18"/>
    </w:rPr>
  </w:style>
  <w:style w:type="paragraph" w:customStyle="1" w:styleId="BodySmallRight">
    <w:name w:val="Body Small Right"/>
    <w:basedOn w:val="BodyTextRight"/>
    <w:rsid w:val="003F06CB"/>
    <w:rPr>
      <w:sz w:val="18"/>
      <w:szCs w:val="18"/>
    </w:rPr>
  </w:style>
  <w:style w:type="paragraph" w:customStyle="1" w:styleId="MarginEdition">
    <w:name w:val="Margin Edition"/>
    <w:basedOn w:val="MarginNote"/>
    <w:rsid w:val="003F06CB"/>
    <w:pPr>
      <w:spacing w:before="0" w:after="0"/>
    </w:pPr>
    <w:rPr>
      <w:rFonts w:ascii="Times New Roman" w:hAnsi="Times New Roman"/>
      <w:color w:val="999999"/>
    </w:rPr>
  </w:style>
  <w:style w:type="paragraph" w:customStyle="1" w:styleId="Spacer">
    <w:name w:val="Spacer"/>
    <w:basedOn w:val="Normal"/>
    <w:rsid w:val="003F06CB"/>
    <w:rPr>
      <w:sz w:val="2"/>
      <w:szCs w:val="2"/>
    </w:rPr>
  </w:style>
  <w:style w:type="character" w:customStyle="1" w:styleId="Small">
    <w:name w:val="Small"/>
    <w:basedOn w:val="DefaultParagraphFont"/>
    <w:rsid w:val="003F06CB"/>
    <w:rPr>
      <w:sz w:val="16"/>
    </w:rPr>
  </w:style>
  <w:style w:type="paragraph" w:customStyle="1" w:styleId="WideTable">
    <w:name w:val="Wide Table"/>
    <w:basedOn w:val="Normal"/>
    <w:rsid w:val="003F06CB"/>
    <w:pPr>
      <w:ind w:left="-1418"/>
    </w:pPr>
    <w:rPr>
      <w:sz w:val="2"/>
      <w:szCs w:val="2"/>
    </w:rPr>
  </w:style>
  <w:style w:type="character" w:styleId="PageNumber">
    <w:name w:val="page number"/>
    <w:basedOn w:val="DefaultParagraphFont"/>
    <w:rsid w:val="003F06CB"/>
  </w:style>
  <w:style w:type="paragraph" w:styleId="Quote">
    <w:name w:val="Quote"/>
    <w:basedOn w:val="Heading1"/>
    <w:link w:val="QuoteChar"/>
    <w:qFormat/>
    <w:rsid w:val="003F06CB"/>
    <w:rPr>
      <w:b w:val="0"/>
      <w:sz w:val="72"/>
      <w:szCs w:val="72"/>
      <w:lang w:val="en-NZ"/>
    </w:rPr>
  </w:style>
  <w:style w:type="character" w:customStyle="1" w:styleId="QuoteChar">
    <w:name w:val="Quote Char"/>
    <w:basedOn w:val="DefaultParagraphFont"/>
    <w:link w:val="Quote"/>
    <w:rsid w:val="003F0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6CB"/>
    <w:pPr>
      <w:pageBreakBefore/>
    </w:pPr>
  </w:style>
  <w:style w:type="paragraph" w:customStyle="1" w:styleId="Border">
    <w:name w:val="Border"/>
    <w:basedOn w:val="Normal"/>
    <w:qFormat/>
    <w:rsid w:val="003F0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6CB"/>
    <w:rPr>
      <w:b/>
      <w:bCs/>
      <w:i/>
      <w:iCs/>
      <w:color w:val="auto"/>
    </w:rPr>
  </w:style>
  <w:style w:type="paragraph" w:styleId="IntenseQuote">
    <w:name w:val="Intense Quote"/>
    <w:basedOn w:val="Normal"/>
    <w:next w:val="Normal"/>
    <w:link w:val="IntenseQuoteChar"/>
    <w:uiPriority w:val="30"/>
    <w:qFormat/>
    <w:rsid w:val="003F0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6CB"/>
    <w:rPr>
      <w:smallCaps/>
      <w:color w:val="auto"/>
      <w:u w:val="single"/>
    </w:rPr>
  </w:style>
  <w:style w:type="character" w:styleId="IntenseReference">
    <w:name w:val="Intense Reference"/>
    <w:basedOn w:val="DefaultParagraphFont"/>
    <w:uiPriority w:val="32"/>
    <w:qFormat/>
    <w:rsid w:val="003F06CB"/>
    <w:rPr>
      <w:b/>
      <w:bCs/>
      <w:smallCaps/>
      <w:color w:val="auto"/>
      <w:spacing w:val="5"/>
      <w:u w:val="single"/>
    </w:rPr>
  </w:style>
  <w:style w:type="paragraph" w:customStyle="1" w:styleId="2ColumnHeading">
    <w:name w:val="2Column Heading"/>
    <w:basedOn w:val="BodyText"/>
    <w:qFormat/>
    <w:rsid w:val="003F06CB"/>
    <w:pPr>
      <w:spacing w:after="60"/>
      <w:ind w:left="-2268"/>
    </w:pPr>
    <w:rPr>
      <w:b/>
    </w:rPr>
  </w:style>
  <w:style w:type="paragraph" w:customStyle="1" w:styleId="Heading1TOC">
    <w:name w:val="Heading1 TOC"/>
    <w:basedOn w:val="Normal"/>
    <w:qFormat/>
    <w:rsid w:val="003F06CB"/>
    <w:pPr>
      <w:spacing w:before="240" w:after="120"/>
    </w:pPr>
    <w:rPr>
      <w:rFonts w:ascii="Times New Roman" w:hAnsi="Times New Roman"/>
      <w:b/>
      <w:sz w:val="32"/>
    </w:rPr>
  </w:style>
  <w:style w:type="paragraph" w:customStyle="1" w:styleId="Heading2TOC">
    <w:name w:val="Heading2 TOC"/>
    <w:basedOn w:val="Normal"/>
    <w:qFormat/>
    <w:rsid w:val="003F06CB"/>
    <w:pPr>
      <w:spacing w:before="240" w:after="60"/>
    </w:pPr>
    <w:rPr>
      <w:rFonts w:ascii="Times New Roman" w:hAnsi="Times New Roman"/>
      <w:b/>
      <w:sz w:val="28"/>
    </w:rPr>
  </w:style>
  <w:style w:type="character" w:customStyle="1" w:styleId="Underline">
    <w:name w:val="Underline"/>
    <w:basedOn w:val="DefaultParagraphFont"/>
    <w:qFormat/>
    <w:rsid w:val="003F06CB"/>
    <w:rPr>
      <w:u w:val="single"/>
    </w:rPr>
  </w:style>
  <w:style w:type="character" w:customStyle="1" w:styleId="BoldandItalics">
    <w:name w:val="Bold and Italics"/>
    <w:qFormat/>
    <w:rsid w:val="003F06CB"/>
    <w:rPr>
      <w:b/>
      <w:i/>
      <w:u w:val="none"/>
    </w:rPr>
  </w:style>
  <w:style w:type="paragraph" w:styleId="BalloonText">
    <w:name w:val="Balloon Text"/>
    <w:basedOn w:val="Normal"/>
    <w:link w:val="BalloonTextChar"/>
    <w:rsid w:val="003F06CB"/>
    <w:rPr>
      <w:rFonts w:ascii="Tahoma" w:hAnsi="Tahoma" w:cs="Tahoma"/>
      <w:sz w:val="16"/>
      <w:szCs w:val="16"/>
    </w:rPr>
  </w:style>
  <w:style w:type="character" w:customStyle="1" w:styleId="BalloonTextChar">
    <w:name w:val="Balloon Text Char"/>
    <w:basedOn w:val="DefaultParagraphFont"/>
    <w:link w:val="BalloonText"/>
    <w:rsid w:val="003F0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6CB"/>
    <w:rPr>
      <w:b/>
      <w:color w:val="660033"/>
      <w:spacing w:val="0"/>
    </w:rPr>
  </w:style>
  <w:style w:type="paragraph" w:customStyle="1" w:styleId="Nameditemlist">
    <w:name w:val="Named item list"/>
    <w:basedOn w:val="BodyText"/>
    <w:qFormat/>
    <w:rsid w:val="003F06CB"/>
    <w:pPr>
      <w:tabs>
        <w:tab w:val="left" w:pos="2835"/>
      </w:tabs>
      <w:ind w:left="2835" w:hanging="2835"/>
    </w:pPr>
  </w:style>
  <w:style w:type="paragraph" w:customStyle="1" w:styleId="BodyTextnopadding">
    <w:name w:val="Body Text no padding"/>
    <w:basedOn w:val="BodyText"/>
    <w:qFormat/>
    <w:rsid w:val="003F06CB"/>
    <w:pPr>
      <w:spacing w:before="0" w:after="0"/>
    </w:pPr>
  </w:style>
  <w:style w:type="character" w:styleId="Hyperlink">
    <w:name w:val="Hyperlink"/>
    <w:basedOn w:val="DefaultParagraphFont"/>
    <w:uiPriority w:val="99"/>
    <w:unhideWhenUsed/>
    <w:rsid w:val="00600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2529</Characters>
  <Application>Microsoft Office Word</Application>
  <DocSecurity>0</DocSecurity>
  <Lines>101</Lines>
  <Paragraphs>59</Paragraphs>
  <ScaleCrop>false</ScaleCrop>
  <Company>Author-it Software Corporation Ltd.</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AMPR306 Provide advice on nutritional role of meat</dc:title>
  <dc:subject>Approved</dc:subject>
  <dc:creator>Skills Impact</dc:creator>
  <cp:keywords>Release: 2</cp:keywords>
  <dc:description>Review Date: 12 April 2008</dc:description>
  <cp:lastModifiedBy>HSD_TPCMSd.prod</cp:lastModifiedBy>
  <cp:revision>3</cp:revision>
  <dcterms:created xsi:type="dcterms:W3CDTF">2023-01-24T12:09:00Z</dcterms:created>
  <dcterms:modified xsi:type="dcterms:W3CDTF">2023-01-24T12:09:00Z</dcterms:modified>
</cp:coreProperties>
</file>