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1D6" w:rsidP="001D51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AMPR305 Meet customer needs</w:t>
      </w:r>
      <w:r>
        <w:fldChar w:fldCharType="end"/>
      </w:r>
    </w:p>
    <w:p w:rsidR="001D51D6" w:rsidP="001D51D6">
      <w:pPr>
        <w:pStyle w:val="Version"/>
        <w:sectPr w:rsidSect="00930B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0B9A" w:rsidP="00930B9A">
      <w:pPr>
        <w:pStyle w:val="SuperHeading"/>
      </w:pPr>
      <w:r w:rsidRPr="00930B9A">
        <w:t>AMPR305 Meet customer needs</w:t>
      </w:r>
    </w:p>
    <w:p w:rsidR="00000000" w:rsidRPr="00930B9A" w:rsidP="00930B9A">
      <w:pPr>
        <w:pStyle w:val="Heading1"/>
      </w:pPr>
      <w:bookmarkStart w:id="1" w:name="O_734516"/>
      <w:bookmarkEnd w:id="1"/>
      <w:r w:rsidRPr="00930B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30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B9A">
            <w:pPr>
              <w:pStyle w:val="TableHeading"/>
              <w:rPr>
                <w:lang w:val="en-NZ"/>
              </w:rPr>
            </w:pPr>
            <w:r w:rsidRPr="00930B9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B9A">
            <w:pPr>
              <w:pStyle w:val="TableHeading"/>
              <w:rPr>
                <w:lang w:val="en-NZ"/>
              </w:rPr>
            </w:pPr>
            <w:r w:rsidRPr="00930B9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B9A">
            <w:pPr>
              <w:pStyle w:val="TableHeading"/>
              <w:rPr>
                <w:lang w:val="en-NZ"/>
              </w:rPr>
            </w:pPr>
            <w:r w:rsidRPr="00930B9A">
              <w:t>Comment</w:t>
            </w:r>
          </w:p>
        </w:tc>
      </w:tr>
      <w:tr w:rsidTr="00930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B9A">
            <w:pPr>
              <w:pStyle w:val="BodyText"/>
              <w:rPr>
                <w:lang w:val="en-NZ"/>
              </w:rPr>
            </w:pPr>
            <w:r w:rsidRPr="00930B9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B9A">
            <w:pPr>
              <w:pStyle w:val="BodyText"/>
              <w:rPr>
                <w:lang w:val="en-NZ"/>
              </w:rPr>
            </w:pPr>
            <w:r w:rsidRPr="00930B9A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B9A" w:rsidP="00930B9A">
            <w:pPr>
              <w:pStyle w:val="BodyText"/>
            </w:pPr>
            <w:r w:rsidRPr="00930B9A">
              <w:t>Initial release</w:t>
            </w:r>
          </w:p>
        </w:tc>
      </w:tr>
    </w:tbl>
    <w:p w:rsidR="00000000" w:rsidRPr="00930B9A" w:rsidP="00930B9A">
      <w:pPr>
        <w:pStyle w:val="BodyText"/>
      </w:pPr>
    </w:p>
    <w:p w:rsidR="00000000" w:rsidRPr="00930B9A" w:rsidP="00930B9A">
      <w:pPr>
        <w:pStyle w:val="AllowPageBreak"/>
      </w:pPr>
    </w:p>
    <w:p w:rsidR="00000000" w:rsidRPr="00930B9A" w:rsidP="00930B9A">
      <w:pPr>
        <w:pStyle w:val="Heading1"/>
      </w:pPr>
      <w:bookmarkStart w:id="2" w:name="O_734517"/>
      <w:bookmarkEnd w:id="2"/>
      <w:r w:rsidRPr="00930B9A">
        <w:t>Application</w:t>
      </w:r>
    </w:p>
    <w:p w:rsidR="00000000" w:rsidRPr="00930B9A" w:rsidP="001D51D6">
      <w:pPr>
        <w:pStyle w:val="BodyText"/>
      </w:pPr>
      <w:r w:rsidRPr="00930B9A">
        <w:t xml:space="preserve">This unit describes the skills and knowledge required to identify customer needs. It also describes the use diverse sales techniques to satisfy these </w:t>
      </w:r>
      <w:r w:rsidRPr="00930B9A">
        <w:t xml:space="preserve">needs and promote enterprise products and services. </w:t>
      </w:r>
    </w:p>
    <w:p w:rsidR="00000000" w:rsidRPr="00930B9A" w:rsidP="001D51D6">
      <w:pPr>
        <w:pStyle w:val="BodyText"/>
      </w:pPr>
      <w:r w:rsidRPr="00930B9A">
        <w:t>This unit is applicable to workers in meat retailing enterprises.</w:t>
      </w:r>
    </w:p>
    <w:p w:rsidR="00000000" w:rsidRPr="00930B9A" w:rsidP="001D51D6">
      <w:pPr>
        <w:pStyle w:val="BodyText"/>
      </w:pPr>
      <w:r w:rsidRPr="00930B9A">
        <w:t>All training must be conducted in accordance with Australian meat industry standards and regulations.</w:t>
      </w:r>
    </w:p>
    <w:p w:rsidR="00000000" w:rsidRPr="00930B9A" w:rsidP="001D51D6">
      <w:pPr>
        <w:pStyle w:val="BodyText"/>
      </w:pPr>
      <w:r w:rsidRPr="00930B9A">
        <w:t>All work should be carried out t</w:t>
      </w:r>
      <w:r w:rsidRPr="00930B9A">
        <w:t>o comply with workplace and hygiene requirements.</w:t>
      </w:r>
    </w:p>
    <w:p w:rsidR="00000000" w:rsidRPr="00930B9A" w:rsidP="001D51D6">
      <w:pPr>
        <w:pStyle w:val="BodyText"/>
      </w:pPr>
      <w:r w:rsidRPr="00930B9A">
        <w:t>This unit applies to individuals who work under broad supervision and take responsibility for their own work.</w:t>
      </w:r>
    </w:p>
    <w:p w:rsidR="00000000" w:rsidRPr="00930B9A" w:rsidP="001D51D6">
      <w:pPr>
        <w:pStyle w:val="BodyText"/>
      </w:pPr>
      <w:r w:rsidRPr="00930B9A">
        <w:t>No occupational licensing, legislative or certification requirements are known to apply to thi</w:t>
      </w:r>
      <w:r w:rsidRPr="00930B9A">
        <w:t>s unit at the time of publication.</w:t>
      </w:r>
    </w:p>
    <w:p w:rsidR="00000000" w:rsidRPr="00930B9A" w:rsidP="00930B9A">
      <w:pPr>
        <w:pStyle w:val="Heading1"/>
      </w:pPr>
      <w:bookmarkStart w:id="3" w:name="O_734518"/>
      <w:bookmarkEnd w:id="3"/>
      <w:r w:rsidRPr="00930B9A">
        <w:t>Pre-requisite Unit</w:t>
      </w:r>
    </w:p>
    <w:p w:rsidR="00000000" w:rsidRPr="00930B9A" w:rsidP="001D51D6">
      <w:pPr>
        <w:pStyle w:val="BodyText"/>
      </w:pPr>
      <w:r w:rsidRPr="00930B9A">
        <w:t>AMPR105 Provide service to customers</w:t>
      </w:r>
    </w:p>
    <w:p w:rsidR="00000000" w:rsidRPr="00930B9A" w:rsidP="00930B9A">
      <w:pPr>
        <w:pStyle w:val="Heading1"/>
      </w:pPr>
      <w:bookmarkStart w:id="4" w:name="O_734520"/>
      <w:bookmarkEnd w:id="4"/>
      <w:r w:rsidRPr="00930B9A">
        <w:t>Unit Sector</w:t>
      </w:r>
    </w:p>
    <w:p w:rsidR="00000000" w:rsidRPr="00930B9A" w:rsidP="00930B9A">
      <w:pPr>
        <w:pStyle w:val="Heading1"/>
      </w:pPr>
      <w:bookmarkStart w:id="5" w:name="O_734521"/>
      <w:bookmarkEnd w:id="5"/>
      <w:r w:rsidRPr="00930B9A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1D51D6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B9A">
            <w:pPr>
              <w:pStyle w:val="TableHeading"/>
              <w:rPr>
                <w:lang w:val="en-NZ"/>
              </w:rPr>
            </w:pPr>
            <w:r w:rsidRPr="00930B9A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B9A">
            <w:pPr>
              <w:pStyle w:val="TableHeading"/>
              <w:rPr>
                <w:lang w:val="en-NZ"/>
              </w:rPr>
            </w:pPr>
            <w:r w:rsidRPr="00930B9A">
              <w:t>Performance criteria</w:t>
            </w:r>
          </w:p>
        </w:tc>
      </w:tr>
      <w:tr w:rsidTr="001D51D6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B9A">
            <w:pPr>
              <w:pStyle w:val="BodyText"/>
              <w:rPr>
                <w:lang w:val="en-NZ"/>
              </w:rPr>
            </w:pPr>
            <w:r w:rsidRPr="00930B9A">
              <w:t xml:space="preserve">Elements describe the </w:t>
            </w:r>
            <w:r w:rsidRPr="00930B9A">
              <w:t>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B9A">
            <w:pPr>
              <w:pStyle w:val="BodyText"/>
              <w:rPr>
                <w:lang w:val="en-NZ"/>
              </w:rPr>
            </w:pPr>
            <w:r w:rsidRPr="00930B9A">
              <w:t xml:space="preserve">Performance criteria describe the performance needed to demonstrate </w:t>
            </w:r>
            <w:r w:rsidRPr="00930B9A">
              <w:t>achievement of the element.</w:t>
            </w:r>
          </w:p>
        </w:tc>
      </w:tr>
      <w:tr w:rsidTr="001D51D6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B9A">
            <w:pPr>
              <w:pStyle w:val="List"/>
              <w:rPr>
                <w:lang w:val="en-NZ"/>
              </w:rPr>
            </w:pPr>
            <w:r w:rsidRPr="00930B9A">
              <w:t>1.</w:t>
            </w:r>
            <w:r w:rsidRPr="00930B9A">
              <w:tab/>
              <w:t>Provide information on products and services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B9A" w:rsidP="00930B9A">
            <w:pPr>
              <w:pStyle w:val="List"/>
            </w:pPr>
            <w:r w:rsidRPr="00930B9A">
              <w:t>1.1</w:t>
            </w:r>
            <w:r w:rsidRPr="00930B9A">
              <w:tab/>
              <w:t>Advise customer accurately and courteously on products and servic</w:t>
            </w:r>
            <w:r w:rsidRPr="00930B9A">
              <w:t>es which are relevant to customer requirements</w:t>
            </w:r>
          </w:p>
          <w:p w:rsidR="00000000" w:rsidRPr="00930B9A" w:rsidP="00930B9A">
            <w:pPr>
              <w:pStyle w:val="List"/>
            </w:pPr>
            <w:r w:rsidRPr="00930B9A">
              <w:t>1.2</w:t>
            </w:r>
            <w:r w:rsidRPr="00930B9A">
              <w:tab/>
              <w:t>Provide information on handling products, cooking requirements, presentation to the consumer, and a range of catering needs as appropriate</w:t>
            </w:r>
          </w:p>
          <w:p w:rsidR="00000000" w:rsidP="00930B9A">
            <w:pPr>
              <w:pStyle w:val="List"/>
              <w:rPr>
                <w:lang w:val="en-NZ"/>
              </w:rPr>
            </w:pPr>
            <w:r w:rsidRPr="00930B9A">
              <w:t>1.3</w:t>
            </w:r>
            <w:r w:rsidRPr="00930B9A">
              <w:tab/>
              <w:t xml:space="preserve">Offer customer alternative products or services, or advice on </w:t>
            </w:r>
            <w:r w:rsidRPr="00930B9A">
              <w:t>how to obtain same when requested item is not available</w:t>
            </w:r>
          </w:p>
        </w:tc>
      </w:tr>
      <w:tr w:rsidTr="001D51D6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B9A">
            <w:pPr>
              <w:pStyle w:val="List"/>
              <w:rPr>
                <w:lang w:val="en-NZ"/>
              </w:rPr>
            </w:pPr>
            <w:r w:rsidRPr="00930B9A">
              <w:t>2.</w:t>
            </w:r>
            <w:r w:rsidRPr="00930B9A">
              <w:tab/>
              <w:t>Satisfy customer needs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B9A" w:rsidP="00930B9A">
            <w:pPr>
              <w:pStyle w:val="List"/>
            </w:pPr>
            <w:r w:rsidRPr="00930B9A">
              <w:t>2.1</w:t>
            </w:r>
            <w:r w:rsidRPr="00930B9A">
              <w:tab/>
              <w:t>Discuss range of products and services with customer, which allows for informed decision making by the customer</w:t>
            </w:r>
          </w:p>
          <w:p w:rsidR="00000000" w:rsidRPr="00930B9A" w:rsidP="00930B9A">
            <w:pPr>
              <w:pStyle w:val="List"/>
            </w:pPr>
            <w:r w:rsidRPr="00930B9A">
              <w:t>2.2</w:t>
            </w:r>
            <w:r w:rsidRPr="00930B9A">
              <w:tab/>
              <w:t>Recommend products or services to meet customer needs</w:t>
            </w:r>
          </w:p>
          <w:p w:rsidR="00000000" w:rsidP="00930B9A">
            <w:pPr>
              <w:pStyle w:val="List"/>
              <w:rPr>
                <w:lang w:val="en-NZ"/>
              </w:rPr>
            </w:pPr>
            <w:r w:rsidRPr="00930B9A">
              <w:t>2.3</w:t>
            </w:r>
            <w:r w:rsidRPr="00930B9A">
              <w:tab/>
              <w:t>Sell products or services in accordance with customer</w:t>
            </w:r>
            <w:r>
              <w:t>’</w:t>
            </w:r>
            <w:r w:rsidRPr="00930B9A">
              <w:t>s budget, preferred products and their availability</w:t>
            </w:r>
          </w:p>
        </w:tc>
      </w:tr>
      <w:tr w:rsidTr="001D51D6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B9A">
            <w:pPr>
              <w:pStyle w:val="List"/>
              <w:rPr>
                <w:lang w:val="en-NZ"/>
              </w:rPr>
            </w:pPr>
            <w:r w:rsidRPr="00930B9A">
              <w:t>3.</w:t>
            </w:r>
            <w:r w:rsidRPr="00930B9A">
              <w:tab/>
              <w:t>Deal with customer complaints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B9A" w:rsidP="00930B9A">
            <w:pPr>
              <w:pStyle w:val="List"/>
            </w:pPr>
            <w:r w:rsidRPr="00930B9A">
              <w:t>3.1</w:t>
            </w:r>
            <w:r w:rsidRPr="00930B9A">
              <w:tab/>
              <w:t>Deal with complaints and grievances courteously and efficiently to the satisfaction of the customer</w:t>
            </w:r>
          </w:p>
          <w:p w:rsidR="00000000" w:rsidRPr="00930B9A" w:rsidP="00930B9A">
            <w:pPr>
              <w:pStyle w:val="List"/>
            </w:pPr>
            <w:r w:rsidRPr="00930B9A">
              <w:t>3.2</w:t>
            </w:r>
            <w:r w:rsidRPr="00930B9A">
              <w:tab/>
              <w:t>Dea</w:t>
            </w:r>
            <w:r w:rsidRPr="00930B9A">
              <w:t>l with customer complaints referred from other staff according to workplace requirements</w:t>
            </w:r>
          </w:p>
        </w:tc>
      </w:tr>
    </w:tbl>
    <w:p w:rsidR="00000000" w:rsidRPr="00930B9A" w:rsidP="00930B9A">
      <w:pPr>
        <w:pStyle w:val="BodyText"/>
      </w:pPr>
    </w:p>
    <w:p w:rsidR="00000000" w:rsidRPr="00930B9A" w:rsidP="00930B9A">
      <w:pPr>
        <w:pStyle w:val="AllowPageBreak"/>
      </w:pPr>
    </w:p>
    <w:p w:rsidR="00000000" w:rsidRPr="00930B9A" w:rsidP="00930B9A">
      <w:pPr>
        <w:pStyle w:val="Heading1"/>
      </w:pPr>
      <w:bookmarkStart w:id="6" w:name="O_734522"/>
      <w:bookmarkEnd w:id="6"/>
      <w:r w:rsidRPr="00930B9A">
        <w:t>Foundation Skills</w:t>
      </w:r>
    </w:p>
    <w:p w:rsidR="00000000" w:rsidRPr="00930B9A" w:rsidP="001D51D6">
      <w:pPr>
        <w:pStyle w:val="BodyText"/>
      </w:pPr>
      <w:r w:rsidRPr="00930B9A">
        <w:t>Foundation Skills essential to performance are explicit in the performance criteria of this unit of competency.</w:t>
      </w:r>
    </w:p>
    <w:p w:rsidR="00000000" w:rsidRPr="00930B9A" w:rsidP="00930B9A">
      <w:pPr>
        <w:pStyle w:val="Heading1"/>
      </w:pPr>
      <w:bookmarkStart w:id="7" w:name="O_734523"/>
      <w:bookmarkEnd w:id="7"/>
      <w:r w:rsidRPr="00930B9A">
        <w:t>R</w:t>
      </w:r>
      <w:r w:rsidRPr="00930B9A">
        <w:t>ange of Conditions</w:t>
      </w:r>
    </w:p>
    <w:p w:rsidR="00000000" w:rsidRPr="00930B9A" w:rsidP="00930B9A">
      <w:pPr>
        <w:pStyle w:val="Heading1"/>
      </w:pPr>
      <w:bookmarkStart w:id="8" w:name="O_734524"/>
      <w:bookmarkEnd w:id="8"/>
      <w:r w:rsidRPr="00930B9A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1D51D6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B9A">
            <w:pPr>
              <w:pStyle w:val="BodyText"/>
              <w:rPr>
                <w:lang w:val="en-NZ"/>
              </w:rPr>
            </w:pPr>
            <w:r w:rsidRPr="00930B9A">
              <w:t>MTMR305C Meet customer needs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B9A" w:rsidP="00930B9A">
            <w:pPr>
              <w:pStyle w:val="BodyText"/>
            </w:pPr>
            <w:r w:rsidRPr="00930B9A">
              <w:t>E</w:t>
            </w:r>
          </w:p>
        </w:tc>
      </w:tr>
    </w:tbl>
    <w:p w:rsidR="00000000" w:rsidRPr="00930B9A" w:rsidP="00930B9A">
      <w:pPr>
        <w:pStyle w:val="BodyText"/>
      </w:pPr>
    </w:p>
    <w:p w:rsidR="00000000" w:rsidRPr="00930B9A" w:rsidP="00930B9A">
      <w:pPr>
        <w:pStyle w:val="AllowPageBreak"/>
      </w:pPr>
    </w:p>
    <w:p w:rsidR="00000000" w:rsidRPr="00930B9A" w:rsidP="00930B9A">
      <w:pPr>
        <w:pStyle w:val="Heading1"/>
      </w:pPr>
      <w:bookmarkStart w:id="9" w:name="O_734531"/>
      <w:bookmarkEnd w:id="9"/>
      <w:r w:rsidRPr="00930B9A">
        <w:t>Links</w:t>
      </w:r>
    </w:p>
    <w:p w:rsidR="00000000" w:rsidRPr="00930B9A" w:rsidP="001D51D6">
      <w:pPr>
        <w:pStyle w:val="BodyText"/>
      </w:pPr>
      <w:r w:rsidRPr="00930B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E22E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30B9A" w:rsidP="00930B9A"/>
    <w:sectPr w:rsidSect="00930B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B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B9A" w:rsidRPr="001D51D6" w:rsidP="001D51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B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D6" w:rsidP="00930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51D6" w:rsidP="00930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D51D6" w:rsidP="00930B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B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0B9A" w:rsidRPr="001D51D6" w:rsidP="001D51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B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D6" w:rsidRPr="002D2AF8" w:rsidP="00930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AMPR305 Meet customer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D51D6" w:rsidP="00930B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B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B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B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B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B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B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B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B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B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B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B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B9A"/>
  </w:style>
  <w:style w:type="character" w:customStyle="1" w:styleId="Heading1Char">
    <w:name w:val="Heading 1 Char"/>
    <w:basedOn w:val="DefaultParagraphFont"/>
    <w:link w:val="Heading1"/>
    <w:rsid w:val="00930B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B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B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0B9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30B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30B9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30B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0B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B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B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B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B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B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B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B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B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B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B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B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B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B9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30B9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0B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0B9A"/>
    <w:rPr>
      <w:b/>
      <w:spacing w:val="0"/>
    </w:rPr>
  </w:style>
  <w:style w:type="paragraph" w:customStyle="1" w:styleId="SuperTitle">
    <w:name w:val="SuperTitle"/>
    <w:basedOn w:val="Title"/>
    <w:rsid w:val="00930B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B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B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0B9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0B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B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B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B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B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B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B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B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B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0B9A"/>
    <w:rPr>
      <w:i/>
    </w:rPr>
  </w:style>
  <w:style w:type="paragraph" w:styleId="Caption">
    <w:name w:val="caption"/>
    <w:basedOn w:val="BodyText"/>
    <w:next w:val="Normal"/>
    <w:qFormat/>
    <w:rsid w:val="00930B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B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B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B9A"/>
  </w:style>
  <w:style w:type="paragraph" w:styleId="TableofFigures">
    <w:name w:val="table of figures"/>
    <w:basedOn w:val="Normal"/>
    <w:next w:val="Normal"/>
    <w:semiHidden/>
    <w:rsid w:val="00930B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B9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30B9A"/>
    <w:rPr>
      <w:rFonts w:ascii="Wingdings" w:hAnsi="Wingdings"/>
    </w:rPr>
  </w:style>
  <w:style w:type="character" w:customStyle="1" w:styleId="HotSpot">
    <w:name w:val="HotSpot"/>
    <w:rsid w:val="00930B9A"/>
    <w:rPr>
      <w:color w:val="0033CC"/>
      <w:u w:val="none"/>
    </w:rPr>
  </w:style>
  <w:style w:type="paragraph" w:customStyle="1" w:styleId="BodyTextRight">
    <w:name w:val="Body Text Right"/>
    <w:basedOn w:val="BodyText"/>
    <w:rsid w:val="00930B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B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B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B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B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B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B9A"/>
    <w:rPr>
      <w:sz w:val="32"/>
    </w:rPr>
  </w:style>
  <w:style w:type="paragraph" w:customStyle="1" w:styleId="HeadingProcedure">
    <w:name w:val="Heading Procedure"/>
    <w:basedOn w:val="HeadingBase"/>
    <w:next w:val="Normal"/>
    <w:rsid w:val="00930B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B9A"/>
    <w:pPr>
      <w:spacing w:before="60" w:after="60"/>
    </w:pPr>
  </w:style>
  <w:style w:type="paragraph" w:styleId="ListContinue">
    <w:name w:val="List Continue"/>
    <w:basedOn w:val="List"/>
    <w:rsid w:val="00930B9A"/>
    <w:pPr>
      <w:ind w:firstLine="0"/>
    </w:pPr>
  </w:style>
  <w:style w:type="paragraph" w:customStyle="1" w:styleId="ListNote">
    <w:name w:val="List Note"/>
    <w:basedOn w:val="List"/>
    <w:rsid w:val="00930B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B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B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B9A"/>
    <w:rPr>
      <w:rFonts w:ascii="Courier New" w:hAnsi="Courier New"/>
    </w:rPr>
  </w:style>
  <w:style w:type="paragraph" w:customStyle="1" w:styleId="NoteBullet">
    <w:name w:val="Note Bullet"/>
    <w:basedOn w:val="Note"/>
    <w:rsid w:val="00930B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B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B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B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B9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30B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B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B9A"/>
    <w:rPr>
      <w:b/>
      <w:smallCaps/>
    </w:rPr>
  </w:style>
  <w:style w:type="paragraph" w:customStyle="1" w:styleId="TableListNumber">
    <w:name w:val="Table List Number"/>
    <w:basedOn w:val="ListNumber"/>
    <w:rsid w:val="00930B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B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B9A"/>
    <w:pPr>
      <w:numPr>
        <w:numId w:val="7"/>
      </w:numPr>
    </w:pPr>
  </w:style>
  <w:style w:type="paragraph" w:customStyle="1" w:styleId="ListAlpha2">
    <w:name w:val="List Alpha 2"/>
    <w:basedOn w:val="List2"/>
    <w:rsid w:val="00930B9A"/>
    <w:pPr>
      <w:numPr>
        <w:numId w:val="6"/>
      </w:numPr>
    </w:pPr>
  </w:style>
  <w:style w:type="paragraph" w:styleId="List2">
    <w:name w:val="List 2"/>
    <w:basedOn w:val="BodyText"/>
    <w:rsid w:val="00930B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B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B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B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B9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B9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30B9A"/>
    <w:pPr>
      <w:numPr>
        <w:numId w:val="2"/>
      </w:numPr>
    </w:pPr>
  </w:style>
  <w:style w:type="paragraph" w:styleId="ListContinue2">
    <w:name w:val="List Continue 2"/>
    <w:basedOn w:val="List2"/>
    <w:rsid w:val="00930B9A"/>
    <w:pPr>
      <w:ind w:firstLine="0"/>
    </w:pPr>
  </w:style>
  <w:style w:type="paragraph" w:styleId="ListContinue3">
    <w:name w:val="List Continue 3"/>
    <w:basedOn w:val="List3"/>
    <w:rsid w:val="00930B9A"/>
    <w:pPr>
      <w:ind w:left="1021" w:firstLine="0"/>
    </w:pPr>
  </w:style>
  <w:style w:type="paragraph" w:styleId="ListContinue4">
    <w:name w:val="List Continue 4"/>
    <w:basedOn w:val="List4"/>
    <w:rsid w:val="00930B9A"/>
    <w:pPr>
      <w:ind w:firstLine="0"/>
    </w:pPr>
  </w:style>
  <w:style w:type="paragraph" w:styleId="ListContinue5">
    <w:name w:val="List Continue 5"/>
    <w:basedOn w:val="List5"/>
    <w:rsid w:val="00930B9A"/>
    <w:pPr>
      <w:ind w:firstLine="0"/>
    </w:pPr>
  </w:style>
  <w:style w:type="paragraph" w:styleId="ListNumber3">
    <w:name w:val="List Number 3"/>
    <w:basedOn w:val="List3"/>
    <w:rsid w:val="00930B9A"/>
    <w:pPr>
      <w:numPr>
        <w:numId w:val="3"/>
      </w:numPr>
    </w:pPr>
  </w:style>
  <w:style w:type="paragraph" w:styleId="ListNumber4">
    <w:name w:val="List Number 4"/>
    <w:basedOn w:val="List4"/>
    <w:rsid w:val="00930B9A"/>
    <w:pPr>
      <w:numPr>
        <w:numId w:val="4"/>
      </w:numPr>
    </w:pPr>
  </w:style>
  <w:style w:type="paragraph" w:styleId="ListNumber5">
    <w:name w:val="List Number 5"/>
    <w:basedOn w:val="List5"/>
    <w:rsid w:val="00930B9A"/>
    <w:pPr>
      <w:numPr>
        <w:numId w:val="5"/>
      </w:numPr>
    </w:pPr>
  </w:style>
  <w:style w:type="paragraph" w:styleId="BlockText">
    <w:name w:val="Block Text"/>
    <w:basedOn w:val="Normal"/>
    <w:rsid w:val="00930B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B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B9A"/>
    <w:rPr>
      <w:sz w:val="16"/>
      <w:vertAlign w:val="superscript"/>
    </w:rPr>
  </w:style>
  <w:style w:type="character" w:customStyle="1" w:styleId="Symbols">
    <w:name w:val="Symbols"/>
    <w:basedOn w:val="DefaultParagraphFont"/>
    <w:rsid w:val="00930B9A"/>
    <w:rPr>
      <w:rFonts w:ascii="Symbol" w:hAnsi="Symbol"/>
    </w:rPr>
  </w:style>
  <w:style w:type="character" w:customStyle="1" w:styleId="MenuOptions">
    <w:name w:val="Menu Options"/>
    <w:basedOn w:val="DefaultParagraphFont"/>
    <w:rsid w:val="00930B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B9A"/>
    <w:rPr>
      <w:b/>
    </w:rPr>
  </w:style>
  <w:style w:type="character" w:customStyle="1" w:styleId="Underlined">
    <w:name w:val="Underlined"/>
    <w:basedOn w:val="DefaultParagraphFont"/>
    <w:rsid w:val="00930B9A"/>
    <w:rPr>
      <w:u w:val="single"/>
    </w:rPr>
  </w:style>
  <w:style w:type="paragraph" w:customStyle="1" w:styleId="TableBodyTextRight">
    <w:name w:val="Table Body Text Right"/>
    <w:basedOn w:val="TableBodyText"/>
    <w:rsid w:val="00930B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B9A"/>
    <w:rPr>
      <w:sz w:val="18"/>
    </w:rPr>
  </w:style>
  <w:style w:type="paragraph" w:customStyle="1" w:styleId="BodySmallRight">
    <w:name w:val="Body Small Right"/>
    <w:basedOn w:val="BodyTextRight"/>
    <w:rsid w:val="00930B9A"/>
    <w:rPr>
      <w:sz w:val="18"/>
      <w:szCs w:val="18"/>
    </w:rPr>
  </w:style>
  <w:style w:type="paragraph" w:customStyle="1" w:styleId="MarginEdition">
    <w:name w:val="Margin Edition"/>
    <w:basedOn w:val="MarginNote"/>
    <w:rsid w:val="00930B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B9A"/>
    <w:rPr>
      <w:sz w:val="2"/>
      <w:szCs w:val="2"/>
    </w:rPr>
  </w:style>
  <w:style w:type="character" w:customStyle="1" w:styleId="Small">
    <w:name w:val="Small"/>
    <w:basedOn w:val="DefaultParagraphFont"/>
    <w:rsid w:val="00930B9A"/>
    <w:rPr>
      <w:sz w:val="16"/>
    </w:rPr>
  </w:style>
  <w:style w:type="paragraph" w:customStyle="1" w:styleId="WideTable">
    <w:name w:val="Wide Table"/>
    <w:basedOn w:val="Normal"/>
    <w:rsid w:val="00930B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B9A"/>
  </w:style>
  <w:style w:type="paragraph" w:styleId="Quote">
    <w:name w:val="Quote"/>
    <w:basedOn w:val="Heading1"/>
    <w:link w:val="QuoteChar"/>
    <w:qFormat/>
    <w:rsid w:val="00930B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B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B9A"/>
    <w:pPr>
      <w:pageBreakBefore/>
    </w:pPr>
  </w:style>
  <w:style w:type="paragraph" w:customStyle="1" w:styleId="Border">
    <w:name w:val="Border"/>
    <w:basedOn w:val="Normal"/>
    <w:qFormat/>
    <w:rsid w:val="00930B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B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B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B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B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B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B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B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B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B9A"/>
    <w:rPr>
      <w:u w:val="single"/>
    </w:rPr>
  </w:style>
  <w:style w:type="character" w:customStyle="1" w:styleId="BoldandItalics">
    <w:name w:val="Bold and Italics"/>
    <w:qFormat/>
    <w:rsid w:val="00930B9A"/>
    <w:rPr>
      <w:b/>
      <w:i/>
      <w:u w:val="none"/>
    </w:rPr>
  </w:style>
  <w:style w:type="paragraph" w:styleId="BalloonText">
    <w:name w:val="Balloon Text"/>
    <w:basedOn w:val="Normal"/>
    <w:link w:val="BalloonTextChar"/>
    <w:rsid w:val="00930B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B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B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B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B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B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0B9A"/>
    <w:pPr>
      <w:spacing w:before="0" w:after="0"/>
    </w:pPr>
  </w:style>
  <w:style w:type="paragraph" w:customStyle="1" w:styleId="BodyTextBold">
    <w:name w:val="Body Text Bold"/>
    <w:basedOn w:val="BodyText"/>
    <w:qFormat/>
    <w:rsid w:val="00930B9A"/>
    <w:rPr>
      <w:b/>
    </w:rPr>
  </w:style>
  <w:style w:type="character" w:styleId="Hyperlink">
    <w:name w:val="Hyperlink"/>
    <w:basedOn w:val="DefaultParagraphFont"/>
    <w:uiPriority w:val="99"/>
    <w:unhideWhenUsed/>
    <w:rsid w:val="001D51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2264</Characters>
  <Application>Microsoft Office Word</Application>
  <DocSecurity>0</DocSecurity>
  <Lines>87</Lines>
  <Paragraphs>54</Paragraphs>
  <ScaleCrop>false</ScaleCrop>
  <Company>Author-it Software Corporation Ltd.</Company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AMPR305 Meet customer needs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2023-01-24T12:08:00Z</dcterms:created>
  <dcterms:modified xsi:type="dcterms:W3CDTF">2023-01-24T12:08:00Z</dcterms:modified>
</cp:coreProperties>
</file>