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45AB" w:rsidP="001445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AMPR301 Prepare specialised cuts</w:t>
      </w:r>
      <w:r>
        <w:fldChar w:fldCharType="end"/>
      </w:r>
    </w:p>
    <w:p w:rsidR="001445AB" w:rsidP="001445AB">
      <w:pPr>
        <w:pStyle w:val="Version"/>
        <w:sectPr w:rsidSect="00B414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14F6" w:rsidP="00B414F6">
      <w:pPr>
        <w:pStyle w:val="SuperHeading"/>
      </w:pPr>
      <w:r w:rsidRPr="00B414F6">
        <w:t>AMPR301 Prepare specialised cuts</w:t>
      </w:r>
    </w:p>
    <w:p w:rsidR="00000000" w:rsidRPr="00B414F6" w:rsidP="00B414F6">
      <w:pPr>
        <w:pStyle w:val="Heading1"/>
      </w:pPr>
      <w:bookmarkStart w:id="1" w:name="O_733964"/>
      <w:bookmarkEnd w:id="1"/>
      <w:r w:rsidRPr="00B414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41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F6">
            <w:pPr>
              <w:pStyle w:val="TableHeading"/>
              <w:rPr>
                <w:lang w:val="en-NZ"/>
              </w:rPr>
            </w:pPr>
            <w:r w:rsidRPr="00B414F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F6">
            <w:pPr>
              <w:pStyle w:val="TableHeading"/>
              <w:rPr>
                <w:lang w:val="en-NZ"/>
              </w:rPr>
            </w:pPr>
            <w:r w:rsidRPr="00B414F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F6">
            <w:pPr>
              <w:pStyle w:val="TableHeading"/>
              <w:rPr>
                <w:lang w:val="en-NZ"/>
              </w:rPr>
            </w:pPr>
            <w:r w:rsidRPr="00B414F6">
              <w:t>Comment</w:t>
            </w:r>
          </w:p>
        </w:tc>
      </w:tr>
      <w:tr w:rsidTr="00B41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F6">
            <w:pPr>
              <w:pStyle w:val="BodyText"/>
              <w:rPr>
                <w:lang w:val="en-NZ"/>
              </w:rPr>
            </w:pPr>
            <w:r w:rsidRPr="00B414F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F6">
            <w:pPr>
              <w:pStyle w:val="BodyText"/>
              <w:rPr>
                <w:lang w:val="en-NZ"/>
              </w:rPr>
            </w:pPr>
            <w:r w:rsidRPr="00B414F6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4F6" w:rsidP="00B414F6">
            <w:pPr>
              <w:pStyle w:val="BodyText"/>
            </w:pPr>
            <w:r w:rsidRPr="00B414F6">
              <w:t>Initial release</w:t>
            </w:r>
          </w:p>
        </w:tc>
      </w:tr>
    </w:tbl>
    <w:p w:rsidR="00000000" w:rsidRPr="00B414F6" w:rsidP="00B414F6">
      <w:pPr>
        <w:pStyle w:val="BodyText"/>
      </w:pPr>
    </w:p>
    <w:p w:rsidR="00000000" w:rsidRPr="00B414F6" w:rsidP="00B414F6">
      <w:pPr>
        <w:pStyle w:val="AllowPageBreak"/>
      </w:pPr>
    </w:p>
    <w:p w:rsidR="00000000" w:rsidRPr="00B414F6" w:rsidP="00B414F6">
      <w:pPr>
        <w:pStyle w:val="Heading1"/>
      </w:pPr>
      <w:bookmarkStart w:id="2" w:name="O_733965"/>
      <w:bookmarkEnd w:id="2"/>
      <w:r w:rsidRPr="00B414F6">
        <w:t>Application</w:t>
      </w:r>
    </w:p>
    <w:p w:rsidR="00000000" w:rsidRPr="00B414F6" w:rsidP="001445AB">
      <w:pPr>
        <w:pStyle w:val="BodyText"/>
      </w:pPr>
      <w:r w:rsidRPr="00B414F6">
        <w:t xml:space="preserve">This unit describes the skills and knowledge required to select and prepare specialised meat cuts, such as </w:t>
      </w:r>
      <w:r>
        <w:t>‘</w:t>
      </w:r>
      <w:r w:rsidRPr="00B414F6">
        <w:t>trim lamb</w:t>
      </w:r>
      <w:r>
        <w:t>’</w:t>
      </w:r>
      <w:r w:rsidRPr="00B414F6">
        <w:t xml:space="preserve"> or </w:t>
      </w:r>
      <w:r>
        <w:t>‘</w:t>
      </w:r>
      <w:r w:rsidRPr="00B414F6">
        <w:t>new-fashioned pork</w:t>
      </w:r>
      <w:r>
        <w:t>’</w:t>
      </w:r>
      <w:r w:rsidRPr="00B414F6">
        <w:t xml:space="preserve">. </w:t>
      </w:r>
    </w:p>
    <w:p w:rsidR="00000000" w:rsidRPr="00B414F6" w:rsidP="001445AB">
      <w:pPr>
        <w:pStyle w:val="BodyText"/>
      </w:pPr>
      <w:r w:rsidRPr="00B414F6">
        <w:t>This unit is applicable to workers in boning rooms, food services and meat retailing operations.</w:t>
      </w:r>
    </w:p>
    <w:p w:rsidR="00000000" w:rsidRPr="00B414F6" w:rsidP="001445AB">
      <w:pPr>
        <w:pStyle w:val="BodyText"/>
      </w:pPr>
      <w:r w:rsidRPr="00B414F6">
        <w:t>All training must be conducted in accordance with Australian meat industry standards and regulations.</w:t>
      </w:r>
    </w:p>
    <w:p w:rsidR="00000000" w:rsidRPr="00B414F6" w:rsidP="001445AB">
      <w:pPr>
        <w:pStyle w:val="BodyText"/>
      </w:pPr>
      <w:r w:rsidRPr="00B414F6">
        <w:t>All work should be carried out to comply with workplace</w:t>
      </w:r>
      <w:r w:rsidRPr="00B414F6">
        <w:t xml:space="preserve"> and hygiene requirements. </w:t>
      </w:r>
    </w:p>
    <w:p w:rsidR="00000000" w:rsidRPr="00B414F6" w:rsidP="001445AB">
      <w:pPr>
        <w:pStyle w:val="BodyText"/>
      </w:pPr>
      <w:r w:rsidRPr="00B414F6">
        <w:t>This unit applies to individuals who work under broad direction and take responsibility for their own work.</w:t>
      </w:r>
    </w:p>
    <w:p w:rsidR="00000000" w:rsidRPr="00B414F6" w:rsidP="001445AB">
      <w:pPr>
        <w:pStyle w:val="BodyText"/>
      </w:pPr>
      <w:r w:rsidRPr="00B414F6">
        <w:t>No occupational licensing, legislative or certification requirements are known to apply to this unit at the time of pu</w:t>
      </w:r>
      <w:r w:rsidRPr="00B414F6">
        <w:t>blication.</w:t>
      </w:r>
    </w:p>
    <w:p w:rsidR="00000000" w:rsidRPr="00B414F6" w:rsidP="00B414F6">
      <w:pPr>
        <w:pStyle w:val="Heading1"/>
      </w:pPr>
      <w:bookmarkStart w:id="3" w:name="O_733966"/>
      <w:bookmarkEnd w:id="3"/>
      <w:r w:rsidRPr="00B414F6">
        <w:t>Pre-requisite Unit</w:t>
      </w:r>
    </w:p>
    <w:p w:rsidR="00000000" w:rsidRPr="00B414F6" w:rsidP="001445AB">
      <w:pPr>
        <w:pStyle w:val="BodyText"/>
      </w:pPr>
      <w:r w:rsidRPr="00B414F6">
        <w:t>AMPX209 Sharpen knives</w:t>
      </w:r>
    </w:p>
    <w:p w:rsidR="00000000" w:rsidRPr="00B414F6" w:rsidP="00B414F6">
      <w:pPr>
        <w:pStyle w:val="Heading1"/>
      </w:pPr>
      <w:bookmarkStart w:id="4" w:name="O_733968"/>
      <w:bookmarkEnd w:id="4"/>
      <w:r w:rsidRPr="00B414F6">
        <w:t>Unit Sector</w:t>
      </w:r>
    </w:p>
    <w:p w:rsidR="00000000" w:rsidRPr="00B414F6" w:rsidP="00B414F6">
      <w:pPr>
        <w:pStyle w:val="Heading1"/>
      </w:pPr>
      <w:bookmarkStart w:id="5" w:name="O_733969"/>
      <w:bookmarkEnd w:id="5"/>
      <w:r w:rsidRPr="00B414F6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1445AB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F6">
            <w:pPr>
              <w:pStyle w:val="TableHeading"/>
              <w:rPr>
                <w:lang w:val="en-NZ"/>
              </w:rPr>
            </w:pPr>
            <w:r w:rsidRPr="00B414F6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F6">
            <w:pPr>
              <w:pStyle w:val="TableHeading"/>
              <w:rPr>
                <w:lang w:val="en-NZ"/>
              </w:rPr>
            </w:pPr>
            <w:r w:rsidRPr="00B414F6">
              <w:t>Performance criteria</w:t>
            </w:r>
          </w:p>
        </w:tc>
      </w:tr>
      <w:tr w:rsidTr="001445AB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F6">
            <w:pPr>
              <w:pStyle w:val="BodyText"/>
              <w:rPr>
                <w:lang w:val="en-NZ"/>
              </w:rPr>
            </w:pPr>
            <w:r w:rsidRPr="00B414F6">
              <w:t xml:space="preserve">Elements describe the </w:t>
            </w:r>
            <w:r w:rsidRPr="00B414F6">
              <w:t>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F6">
            <w:pPr>
              <w:pStyle w:val="BodyText"/>
              <w:rPr>
                <w:lang w:val="en-NZ"/>
              </w:rPr>
            </w:pPr>
            <w:r w:rsidRPr="00B414F6">
              <w:t xml:space="preserve">Performance criteria describe the performance needed to demonstrate </w:t>
            </w:r>
            <w:r w:rsidRPr="00B414F6">
              <w:t>achievement of the element.</w:t>
            </w:r>
          </w:p>
        </w:tc>
      </w:tr>
      <w:tr w:rsidTr="001445AB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F6">
            <w:pPr>
              <w:pStyle w:val="List"/>
              <w:rPr>
                <w:lang w:val="en-NZ"/>
              </w:rPr>
            </w:pPr>
            <w:r w:rsidRPr="00B414F6">
              <w:t>1.</w:t>
            </w:r>
            <w:r w:rsidRPr="00B414F6">
              <w:tab/>
              <w:t>Determine customer needs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4F6" w:rsidP="00B414F6">
            <w:pPr>
              <w:pStyle w:val="List"/>
            </w:pPr>
            <w:r w:rsidRPr="00B414F6">
              <w:t>1.1</w:t>
            </w:r>
            <w:r w:rsidRPr="00B414F6">
              <w:tab/>
              <w:t>Clarify customer needs through questioning and active listening to ensure specialised cuts are cut and trimmed correctly</w:t>
            </w:r>
          </w:p>
          <w:p w:rsidR="00000000" w:rsidP="00B414F6">
            <w:pPr>
              <w:pStyle w:val="List"/>
              <w:rPr>
                <w:lang w:val="en-NZ"/>
              </w:rPr>
            </w:pPr>
            <w:r w:rsidRPr="00B414F6">
              <w:t>1.2</w:t>
            </w:r>
            <w:r w:rsidRPr="00B414F6">
              <w:tab/>
              <w:t>Ut</w:t>
            </w:r>
            <w:r w:rsidRPr="00B414F6">
              <w:t>ilise sources of information when necessary to ensure specialised cuts meet the needs of customers</w:t>
            </w:r>
          </w:p>
        </w:tc>
      </w:tr>
      <w:tr w:rsidTr="001445AB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F6">
            <w:pPr>
              <w:pStyle w:val="List"/>
              <w:rPr>
                <w:lang w:val="en-NZ"/>
              </w:rPr>
            </w:pPr>
            <w:r w:rsidRPr="00B414F6">
              <w:t>2.</w:t>
            </w:r>
            <w:r w:rsidRPr="00B414F6">
              <w:tab/>
              <w:t>Select meat for specialised cuts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4F6" w:rsidP="00B414F6">
            <w:pPr>
              <w:pStyle w:val="List"/>
            </w:pPr>
            <w:r w:rsidRPr="00B414F6">
              <w:t>2.1</w:t>
            </w:r>
            <w:r w:rsidRPr="00B414F6">
              <w:tab/>
              <w:t>Select meat in accordance with quality requirements of specialised cuts</w:t>
            </w:r>
          </w:p>
          <w:p w:rsidR="00000000" w:rsidRPr="00B414F6" w:rsidP="00B414F6">
            <w:pPr>
              <w:pStyle w:val="List"/>
            </w:pPr>
            <w:r w:rsidRPr="00B414F6">
              <w:t>2.2</w:t>
            </w:r>
            <w:r w:rsidRPr="00B414F6">
              <w:tab/>
            </w:r>
            <w:r w:rsidRPr="00B414F6">
              <w:t>Select meat from a minimum of two species</w:t>
            </w:r>
          </w:p>
          <w:p w:rsidR="00000000" w:rsidP="00B414F6">
            <w:pPr>
              <w:pStyle w:val="List"/>
              <w:rPr>
                <w:lang w:val="en-NZ"/>
              </w:rPr>
            </w:pPr>
            <w:r w:rsidRPr="00B414F6">
              <w:t>2.3</w:t>
            </w:r>
            <w:r w:rsidRPr="00B414F6">
              <w:tab/>
              <w:t>Select meat from bone-in primals</w:t>
            </w:r>
          </w:p>
        </w:tc>
      </w:tr>
      <w:tr w:rsidTr="001445AB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F6">
            <w:pPr>
              <w:pStyle w:val="List"/>
              <w:rPr>
                <w:lang w:val="en-NZ"/>
              </w:rPr>
            </w:pPr>
            <w:r w:rsidRPr="00B414F6">
              <w:t>3.</w:t>
            </w:r>
            <w:r w:rsidRPr="00B414F6">
              <w:tab/>
              <w:t>Prepare specialised meat cuts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4F6" w:rsidP="00B414F6">
            <w:pPr>
              <w:pStyle w:val="List"/>
            </w:pPr>
            <w:r w:rsidRPr="00B414F6">
              <w:t>3.1</w:t>
            </w:r>
            <w:r w:rsidRPr="00B414F6">
              <w:tab/>
              <w:t>Cut meat according to customer and workplace requirements</w:t>
            </w:r>
          </w:p>
          <w:p w:rsidR="00000000" w:rsidP="00B414F6">
            <w:pPr>
              <w:pStyle w:val="List"/>
              <w:rPr>
                <w:lang w:val="en-NZ"/>
              </w:rPr>
            </w:pPr>
            <w:r w:rsidRPr="00B414F6">
              <w:t>3.2</w:t>
            </w:r>
            <w:r w:rsidRPr="00B414F6">
              <w:tab/>
              <w:t>Present cuts to customer requirements</w:t>
            </w:r>
          </w:p>
        </w:tc>
      </w:tr>
      <w:tr w:rsidTr="001445AB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F6">
            <w:pPr>
              <w:pStyle w:val="List"/>
              <w:rPr>
                <w:lang w:val="en-NZ"/>
              </w:rPr>
            </w:pPr>
            <w:r w:rsidRPr="00B414F6">
              <w:t>4.</w:t>
            </w:r>
            <w:r w:rsidRPr="00B414F6">
              <w:tab/>
              <w:t>Handle knife effectively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F6">
            <w:pPr>
              <w:pStyle w:val="List"/>
              <w:rPr>
                <w:lang w:val="en-NZ"/>
              </w:rPr>
            </w:pPr>
            <w:r w:rsidRPr="00B414F6">
              <w:t>4.1</w:t>
            </w:r>
            <w:r w:rsidRPr="00B414F6">
              <w:tab/>
              <w:t>Handle</w:t>
            </w:r>
            <w:r w:rsidRPr="00B414F6">
              <w:t xml:space="preserve"> knife safely, hygienically and effectively</w:t>
            </w:r>
          </w:p>
        </w:tc>
      </w:tr>
      <w:tr w:rsidTr="001445AB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F6">
            <w:pPr>
              <w:pStyle w:val="List"/>
              <w:rPr>
                <w:lang w:val="en-NZ"/>
              </w:rPr>
            </w:pPr>
            <w:r w:rsidRPr="00B414F6">
              <w:t>5.</w:t>
            </w:r>
            <w:r w:rsidRPr="00B414F6">
              <w:tab/>
              <w:t>Cost and price specialised cuts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4F6" w:rsidP="00B414F6">
            <w:pPr>
              <w:pStyle w:val="List"/>
            </w:pPr>
            <w:r w:rsidRPr="00B414F6">
              <w:t>5.1</w:t>
            </w:r>
            <w:r w:rsidRPr="00B414F6">
              <w:tab/>
              <w:t>Cost specialised cuts to include yield and labour costs</w:t>
            </w:r>
          </w:p>
          <w:p w:rsidR="00000000" w:rsidRPr="00B414F6" w:rsidP="00B414F6">
            <w:pPr>
              <w:pStyle w:val="List"/>
            </w:pPr>
            <w:r w:rsidRPr="00B414F6">
              <w:t>5.2</w:t>
            </w:r>
            <w:r w:rsidRPr="00B414F6">
              <w:tab/>
              <w:t>Price specialised cuts to meet workplace requirements</w:t>
            </w:r>
          </w:p>
        </w:tc>
      </w:tr>
    </w:tbl>
    <w:p w:rsidR="00000000" w:rsidRPr="00B414F6" w:rsidP="00B414F6">
      <w:pPr>
        <w:pStyle w:val="BodyText"/>
      </w:pPr>
    </w:p>
    <w:p w:rsidR="00000000" w:rsidRPr="00B414F6" w:rsidP="00B414F6">
      <w:pPr>
        <w:pStyle w:val="AllowPageBreak"/>
      </w:pPr>
    </w:p>
    <w:p w:rsidR="00000000" w:rsidRPr="00B414F6" w:rsidP="00B414F6">
      <w:pPr>
        <w:pStyle w:val="Heading1"/>
      </w:pPr>
      <w:bookmarkStart w:id="6" w:name="O_733970"/>
      <w:bookmarkEnd w:id="6"/>
      <w:r w:rsidRPr="00B414F6">
        <w:t>Foundation Skills</w:t>
      </w:r>
    </w:p>
    <w:p w:rsidR="00000000" w:rsidRPr="00B414F6" w:rsidP="001445AB">
      <w:pPr>
        <w:pStyle w:val="BodyText"/>
      </w:pPr>
      <w:r w:rsidRPr="00B414F6">
        <w:t>Foundation Skills ess</w:t>
      </w:r>
      <w:r w:rsidRPr="00B414F6">
        <w:t>ential to performance are explicit in the performance criteria of this unit of competency.</w:t>
      </w:r>
    </w:p>
    <w:p w:rsidR="00000000" w:rsidRPr="00B414F6" w:rsidP="00B414F6">
      <w:pPr>
        <w:pStyle w:val="Heading1"/>
      </w:pPr>
      <w:bookmarkStart w:id="7" w:name="O_733971"/>
      <w:bookmarkEnd w:id="7"/>
      <w:r w:rsidRPr="00B414F6">
        <w:t>Range of Conditions</w:t>
      </w:r>
    </w:p>
    <w:p w:rsidR="00000000" w:rsidRPr="00B414F6" w:rsidP="00B414F6">
      <w:pPr>
        <w:pStyle w:val="Heading1"/>
      </w:pPr>
      <w:bookmarkStart w:id="8" w:name="O_733972"/>
      <w:bookmarkEnd w:id="8"/>
      <w:r w:rsidRPr="00B414F6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1445AB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F6">
            <w:pPr>
              <w:pStyle w:val="BodyText"/>
              <w:rPr>
                <w:lang w:val="en-NZ"/>
              </w:rPr>
            </w:pPr>
            <w:r w:rsidRPr="00B414F6">
              <w:t>MTMR301C Prepare specialised cuts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4F6" w:rsidP="00B414F6">
            <w:pPr>
              <w:pStyle w:val="BodyText"/>
            </w:pPr>
            <w:r w:rsidRPr="00B414F6">
              <w:t>E</w:t>
            </w:r>
          </w:p>
        </w:tc>
      </w:tr>
    </w:tbl>
    <w:p w:rsidR="00000000" w:rsidRPr="00B414F6" w:rsidP="00B414F6">
      <w:pPr>
        <w:pStyle w:val="BodyText"/>
      </w:pPr>
    </w:p>
    <w:p w:rsidR="00000000" w:rsidRPr="00B414F6" w:rsidP="00B414F6">
      <w:pPr>
        <w:pStyle w:val="AllowPageBreak"/>
      </w:pPr>
    </w:p>
    <w:p w:rsidR="00000000" w:rsidRPr="00B414F6" w:rsidP="00B414F6">
      <w:pPr>
        <w:pStyle w:val="Heading1"/>
      </w:pPr>
      <w:bookmarkStart w:id="9" w:name="O_733979"/>
      <w:bookmarkEnd w:id="9"/>
      <w:r w:rsidRPr="00B414F6">
        <w:t>Links</w:t>
      </w:r>
    </w:p>
    <w:p w:rsidR="00000000" w:rsidRPr="00B414F6" w:rsidP="001445AB">
      <w:pPr>
        <w:pStyle w:val="BodyText"/>
      </w:pPr>
      <w:r w:rsidRPr="00B414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E3A8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414F6" w:rsidP="001445AB">
      <w:pPr>
        <w:pStyle w:val="BodyText"/>
        <w:sectPr w:rsidSect="00B414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14F6" w:rsidP="00B414F6">
      <w:pPr>
        <w:pStyle w:val="SuperHeading"/>
      </w:pPr>
      <w:r w:rsidRPr="00B414F6">
        <w:t>Assessment Requirements for AMPR301 Prepare specialised cuts</w:t>
      </w:r>
    </w:p>
    <w:p w:rsidR="00000000" w:rsidRPr="00B414F6" w:rsidP="00B414F6">
      <w:pPr>
        <w:pStyle w:val="Heading1"/>
      </w:pPr>
      <w:bookmarkStart w:id="10" w:name="O_733974"/>
      <w:bookmarkEnd w:id="10"/>
      <w:r w:rsidRPr="00B414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41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F6">
            <w:pPr>
              <w:pStyle w:val="TableHeading"/>
              <w:rPr>
                <w:lang w:val="en-NZ"/>
              </w:rPr>
            </w:pPr>
            <w:r w:rsidRPr="00B414F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F6">
            <w:pPr>
              <w:pStyle w:val="TableHeading"/>
              <w:rPr>
                <w:lang w:val="en-NZ"/>
              </w:rPr>
            </w:pPr>
            <w:r w:rsidRPr="00B414F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F6">
            <w:pPr>
              <w:pStyle w:val="TableHeading"/>
              <w:rPr>
                <w:lang w:val="en-NZ"/>
              </w:rPr>
            </w:pPr>
            <w:r w:rsidRPr="00B414F6">
              <w:t>Comment</w:t>
            </w:r>
          </w:p>
        </w:tc>
      </w:tr>
      <w:tr w:rsidTr="00B41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F6">
            <w:pPr>
              <w:pStyle w:val="BodyText"/>
              <w:rPr>
                <w:lang w:val="en-NZ"/>
              </w:rPr>
            </w:pPr>
            <w:r w:rsidRPr="00B414F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F6">
            <w:pPr>
              <w:pStyle w:val="BodyText"/>
              <w:rPr>
                <w:lang w:val="en-NZ"/>
              </w:rPr>
            </w:pPr>
            <w:r w:rsidRPr="00B414F6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4F6" w:rsidP="00B414F6">
            <w:pPr>
              <w:pStyle w:val="BodyText"/>
            </w:pPr>
            <w:r w:rsidRPr="00B414F6">
              <w:t>Initial release</w:t>
            </w:r>
          </w:p>
        </w:tc>
      </w:tr>
    </w:tbl>
    <w:p w:rsidR="00000000" w:rsidRPr="00B414F6" w:rsidP="00B414F6">
      <w:pPr>
        <w:pStyle w:val="BodyText"/>
      </w:pPr>
    </w:p>
    <w:p w:rsidR="00000000" w:rsidRPr="00B414F6" w:rsidP="00B414F6">
      <w:pPr>
        <w:pStyle w:val="AllowPageBreak"/>
      </w:pPr>
    </w:p>
    <w:p w:rsidR="00000000" w:rsidRPr="00B414F6" w:rsidP="00B414F6">
      <w:pPr>
        <w:pStyle w:val="Heading1"/>
      </w:pPr>
      <w:bookmarkStart w:id="11" w:name="O_733975"/>
      <w:bookmarkEnd w:id="11"/>
      <w:r w:rsidRPr="00B414F6">
        <w:t>Performance Evidence</w:t>
      </w:r>
    </w:p>
    <w:p w:rsidR="00000000" w:rsidRPr="00B414F6" w:rsidP="001445AB">
      <w:pPr>
        <w:pStyle w:val="BodyText"/>
      </w:pPr>
      <w:r w:rsidRPr="00B414F6">
        <w:t>The candidate must be observed preparing specialised cuts from a minimum of two species.</w:t>
      </w:r>
    </w:p>
    <w:p w:rsidR="00000000" w:rsidRPr="00B414F6" w:rsidP="001445AB">
      <w:pPr>
        <w:pStyle w:val="BodyText"/>
      </w:pPr>
      <w:r w:rsidRPr="00B414F6">
        <w:t xml:space="preserve">The candidate must: </w:t>
      </w:r>
    </w:p>
    <w:p w:rsidR="00000000" w:rsidRPr="00B414F6" w:rsidP="00B414F6">
      <w:pPr>
        <w:pStyle w:val="ListBullet"/>
      </w:pPr>
      <w:r w:rsidRPr="00B414F6">
        <w:t>establish customer requirements by questioning, active listening and clarifiying of customer comments where applicable</w:t>
      </w:r>
    </w:p>
    <w:p w:rsidR="00000000" w:rsidRPr="00B414F6" w:rsidP="00B414F6">
      <w:pPr>
        <w:pStyle w:val="ListBullet"/>
      </w:pPr>
      <w:r w:rsidRPr="00B414F6">
        <w:t>seek advice from appropriate sources when developing new cuts</w:t>
      </w:r>
    </w:p>
    <w:p w:rsidR="00000000" w:rsidRPr="00B414F6" w:rsidP="00B414F6">
      <w:pPr>
        <w:pStyle w:val="ListBullet"/>
      </w:pPr>
      <w:r w:rsidRPr="00B414F6">
        <w:t>select and weigh meats for a range of specialised cuts</w:t>
      </w:r>
    </w:p>
    <w:p w:rsidR="00000000" w:rsidRPr="00B414F6" w:rsidP="00B414F6">
      <w:pPr>
        <w:pStyle w:val="ListBullet"/>
      </w:pPr>
      <w:r w:rsidRPr="00B414F6">
        <w:t xml:space="preserve">prepare specialised </w:t>
      </w:r>
      <w:r w:rsidRPr="00B414F6">
        <w:t>meat cuts to workplace health and safety and hygiene requirements</w:t>
      </w:r>
    </w:p>
    <w:p w:rsidR="00000000" w:rsidRPr="00B414F6" w:rsidP="00B414F6">
      <w:pPr>
        <w:pStyle w:val="ListBullet"/>
      </w:pPr>
      <w:r w:rsidRPr="00B414F6">
        <w:t>identify sub-standard products and rectify as appropriate</w:t>
      </w:r>
    </w:p>
    <w:p w:rsidR="00000000" w:rsidRPr="00B414F6" w:rsidP="00B414F6">
      <w:pPr>
        <w:pStyle w:val="ListBullet"/>
      </w:pPr>
      <w:r w:rsidRPr="00B414F6">
        <w:t>apply communication skills relevant to the task</w:t>
      </w:r>
    </w:p>
    <w:p w:rsidR="00000000" w:rsidRPr="00B414F6" w:rsidP="00B414F6">
      <w:pPr>
        <w:pStyle w:val="ListBullet"/>
      </w:pPr>
      <w:r w:rsidRPr="00B414F6">
        <w:t>apply mathematical skills relevant to the task</w:t>
      </w:r>
    </w:p>
    <w:p w:rsidR="00000000" w:rsidRPr="00B414F6" w:rsidP="00B414F6">
      <w:pPr>
        <w:pStyle w:val="ListBullet"/>
      </w:pPr>
      <w:r w:rsidRPr="00B414F6">
        <w:t>explain food safety, Quality Assuranc</w:t>
      </w:r>
      <w:r w:rsidRPr="00B414F6">
        <w:t>e (QA) and product quality requirements for specialised cuts</w:t>
      </w:r>
    </w:p>
    <w:p w:rsidR="00000000" w:rsidRPr="00B414F6" w:rsidP="00B414F6">
      <w:pPr>
        <w:pStyle w:val="ListBullet"/>
      </w:pPr>
      <w:r w:rsidRPr="00B414F6">
        <w:t>apply relevant workplace health and safety and regulatory requirements</w:t>
      </w:r>
    </w:p>
    <w:p w:rsidR="00000000" w:rsidRPr="00B414F6" w:rsidP="00B414F6">
      <w:pPr>
        <w:pStyle w:val="AllowPageBreak"/>
      </w:pPr>
    </w:p>
    <w:p w:rsidR="00000000" w:rsidRPr="00B414F6" w:rsidP="00B414F6">
      <w:pPr>
        <w:pStyle w:val="Heading1"/>
      </w:pPr>
      <w:bookmarkStart w:id="12" w:name="O_733976"/>
      <w:bookmarkEnd w:id="12"/>
      <w:r w:rsidRPr="00B414F6">
        <w:t>Knowledge Evidence</w:t>
      </w:r>
    </w:p>
    <w:p w:rsidR="00000000" w:rsidRPr="00B414F6" w:rsidP="001445AB">
      <w:pPr>
        <w:pStyle w:val="BodyText"/>
      </w:pPr>
      <w:r w:rsidRPr="00B414F6">
        <w:t>The candidate must demonstrate a factual, technical, procedural and theoretical knowledg</w:t>
      </w:r>
      <w:r w:rsidRPr="00B414F6">
        <w:t>e of:</w:t>
      </w:r>
    </w:p>
    <w:p w:rsidR="00000000" w:rsidRPr="00B414F6" w:rsidP="00B414F6">
      <w:pPr>
        <w:pStyle w:val="ListBullet"/>
      </w:pPr>
      <w:r w:rsidRPr="00B414F6">
        <w:t>what specialised cuts are</w:t>
      </w:r>
    </w:p>
    <w:p w:rsidR="00000000" w:rsidRPr="00B414F6" w:rsidP="00B414F6">
      <w:pPr>
        <w:pStyle w:val="ListBullet"/>
      </w:pPr>
      <w:r w:rsidRPr="00B414F6">
        <w:t>food safety, QA and product quality requirements for specialised cuts</w:t>
      </w:r>
    </w:p>
    <w:p w:rsidR="00000000" w:rsidRPr="00B414F6" w:rsidP="00B414F6">
      <w:pPr>
        <w:pStyle w:val="ListBullet"/>
      </w:pPr>
      <w:r w:rsidRPr="00B414F6">
        <w:t>requirements for a range of specialised cuts according to workplace and customer requirements</w:t>
      </w:r>
    </w:p>
    <w:p w:rsidR="00000000" w:rsidRPr="00B414F6" w:rsidP="00B414F6">
      <w:pPr>
        <w:pStyle w:val="ListBullet"/>
      </w:pPr>
      <w:r w:rsidRPr="00B414F6">
        <w:t>types of specialised cuts to meet customer requirements</w:t>
      </w:r>
    </w:p>
    <w:p w:rsidR="00000000" w:rsidRPr="00B414F6" w:rsidP="00B414F6">
      <w:pPr>
        <w:pStyle w:val="ListBullet"/>
      </w:pPr>
      <w:r w:rsidRPr="00B414F6">
        <w:t>rel</w:t>
      </w:r>
      <w:r w:rsidRPr="00B414F6">
        <w:t>evant workplace health and safety and regulatory requirements</w:t>
      </w:r>
    </w:p>
    <w:p w:rsidR="00000000" w:rsidRPr="00B414F6" w:rsidP="00B414F6">
      <w:pPr>
        <w:pStyle w:val="ListBullet"/>
      </w:pPr>
      <w:r w:rsidRPr="00B414F6">
        <w:t>why meat retailers sell specialised cuts</w:t>
      </w:r>
    </w:p>
    <w:p w:rsidR="00000000" w:rsidRPr="00B414F6" w:rsidP="00B414F6">
      <w:pPr>
        <w:pStyle w:val="ListBullet"/>
      </w:pPr>
      <w:r w:rsidRPr="00B414F6">
        <w:t>why customers request specialised cuts</w:t>
      </w:r>
    </w:p>
    <w:p w:rsidR="00000000" w:rsidRPr="00B414F6" w:rsidP="00B414F6">
      <w:pPr>
        <w:pStyle w:val="ListBullet"/>
      </w:pPr>
      <w:r w:rsidRPr="00B414F6">
        <w:t>costing and pricing calculations</w:t>
      </w:r>
    </w:p>
    <w:p w:rsidR="00000000" w:rsidRPr="00B414F6" w:rsidP="00B414F6">
      <w:pPr>
        <w:pStyle w:val="AllowPageBreak"/>
      </w:pPr>
    </w:p>
    <w:p w:rsidR="00000000" w:rsidRPr="00B414F6" w:rsidP="00B414F6">
      <w:pPr>
        <w:pStyle w:val="Heading1"/>
      </w:pPr>
      <w:bookmarkStart w:id="13" w:name="O_733977"/>
      <w:bookmarkEnd w:id="13"/>
      <w:r w:rsidRPr="00B414F6">
        <w:t>Assessment Conditions</w:t>
      </w:r>
    </w:p>
    <w:p w:rsidR="00000000" w:rsidRPr="00B414F6" w:rsidP="001445AB">
      <w:pPr>
        <w:pStyle w:val="BodyText"/>
      </w:pPr>
      <w:r w:rsidRPr="00B414F6">
        <w:t>Competency must be demonstrated over time and under typical operating and production conditions for the enterprise.</w:t>
      </w:r>
    </w:p>
    <w:p w:rsidR="00000000" w:rsidRPr="00B414F6" w:rsidP="001445AB">
      <w:pPr>
        <w:pStyle w:val="BodyText"/>
      </w:pPr>
      <w:r w:rsidRPr="00B414F6">
        <w:t>Assessment must occur in the workplace under normal operating conditions or in a simulated environment.</w:t>
      </w:r>
    </w:p>
    <w:p w:rsidR="00000000" w:rsidRPr="00B414F6" w:rsidP="001445AB">
      <w:pPr>
        <w:pStyle w:val="BodyText"/>
      </w:pPr>
      <w:r w:rsidRPr="00B414F6">
        <w:t>Where the candidate does not prepa</w:t>
      </w:r>
      <w:r w:rsidRPr="00B414F6">
        <w:t>re specialised cuts in their usual place of work they must complete the requirements of the unit in an alternative work placement or in a simulated environment.</w:t>
      </w:r>
    </w:p>
    <w:p w:rsidR="00000000" w:rsidRPr="00B414F6" w:rsidP="001445AB">
      <w:pPr>
        <w:pStyle w:val="BodyText"/>
      </w:pPr>
      <w:r w:rsidRPr="00B414F6">
        <w:t>The following three forms of assessment must be used:</w:t>
      </w:r>
    </w:p>
    <w:p w:rsidR="00000000" w:rsidRPr="00B414F6" w:rsidP="00B414F6">
      <w:pPr>
        <w:pStyle w:val="ListBullet"/>
      </w:pPr>
      <w:r w:rsidRPr="00B414F6">
        <w:t>quiz of underpinning knowledge</w:t>
      </w:r>
    </w:p>
    <w:p w:rsidR="00000000" w:rsidRPr="00B414F6" w:rsidP="00B414F6">
      <w:pPr>
        <w:pStyle w:val="ListBullet"/>
      </w:pPr>
      <w:r w:rsidRPr="00B414F6">
        <w:t>demonstr</w:t>
      </w:r>
      <w:r w:rsidRPr="00B414F6">
        <w:t xml:space="preserve">ation in the workplace or simulated environment </w:t>
      </w:r>
    </w:p>
    <w:p w:rsidR="00000000" w:rsidRPr="00B414F6" w:rsidP="00B414F6">
      <w:pPr>
        <w:pStyle w:val="ListBullet"/>
      </w:pPr>
      <w:r w:rsidRPr="00B414F6">
        <w:t>workplace referee or third-party report of performance over time</w:t>
      </w:r>
    </w:p>
    <w:p w:rsidR="00000000" w:rsidRPr="00B414F6" w:rsidP="00B414F6">
      <w:pPr>
        <w:pStyle w:val="BodyText"/>
      </w:pPr>
    </w:p>
    <w:p w:rsidR="00000000" w:rsidRPr="00B414F6" w:rsidP="001445AB">
      <w:pPr>
        <w:pStyle w:val="BodyText"/>
      </w:pPr>
      <w:r w:rsidRPr="00B414F6">
        <w:t>Assessors must satisfy current standards for RTOs.</w:t>
      </w:r>
    </w:p>
    <w:p w:rsidR="00000000" w:rsidRPr="00B414F6" w:rsidP="00B414F6">
      <w:pPr>
        <w:pStyle w:val="Heading1"/>
      </w:pPr>
      <w:bookmarkStart w:id="14" w:name="O_733980"/>
      <w:bookmarkEnd w:id="14"/>
      <w:r w:rsidRPr="00B414F6">
        <w:t>Links</w:t>
      </w:r>
    </w:p>
    <w:p w:rsidR="00000000" w:rsidRPr="00B414F6" w:rsidP="001445AB">
      <w:pPr>
        <w:pStyle w:val="BodyText"/>
      </w:pPr>
      <w:r w:rsidRPr="00B414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E3A8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414F6" w:rsidP="00B414F6"/>
    <w:sectPr w:rsidSect="00B414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4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4F6" w:rsidRPr="001445AB" w:rsidP="001445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4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AB" w:rsidP="00B414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45AB" w:rsidP="00B414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445AB" w:rsidP="00B414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4F6" w:rsidP="00B414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45AB">
      <w:t>Approved</w:t>
    </w:r>
    <w:r w:rsidR="001445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45A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45AB">
      <w:rPr>
        <w:noProof/>
      </w:rPr>
      <w:t>4</w:t>
    </w:r>
    <w:r>
      <w:rPr>
        <w:noProof/>
      </w:rPr>
      <w:fldChar w:fldCharType="end"/>
    </w:r>
  </w:p>
  <w:p w:rsidR="00B414F6" w:rsidP="00B414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45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45AB">
      <w:t>Skills Insight</w:t>
    </w:r>
    <w:r w:rsidR="001445AB">
      <w:fldChar w:fldCharType="end"/>
    </w:r>
  </w:p>
  <w:p w:rsidR="00B414F6" w:rsidP="00B414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4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14F6" w:rsidRPr="001445AB" w:rsidP="001445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4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AB" w:rsidRPr="002D2AF8" w:rsidP="00B414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AMPR301 Prepare specialised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445AB" w:rsidP="00B414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4F6" w:rsidRPr="002D2AF8" w:rsidP="00B414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45AB">
      <w:t>AMPR301 Prepare specialised cuts</w:t>
    </w:r>
    <w:r w:rsidR="001445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45AB">
      <w:rPr>
        <w:noProof/>
      </w:rPr>
      <w:t>1 March 2025</w:t>
    </w:r>
    <w:r>
      <w:fldChar w:fldCharType="end"/>
    </w:r>
  </w:p>
  <w:p w:rsidR="00B414F6" w:rsidP="00B414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78E6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E4A1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4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14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14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14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14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14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14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14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14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14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14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14F6"/>
  </w:style>
  <w:style w:type="character" w:customStyle="1" w:styleId="Heading1Char">
    <w:name w:val="Heading 1 Char"/>
    <w:basedOn w:val="DefaultParagraphFont"/>
    <w:link w:val="Heading1"/>
    <w:rsid w:val="00B414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14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14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14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14F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414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414F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414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14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14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14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14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14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14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14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14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14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14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14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14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14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14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14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14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14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14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14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14F6"/>
    <w:rPr>
      <w:b/>
      <w:spacing w:val="0"/>
    </w:rPr>
  </w:style>
  <w:style w:type="paragraph" w:customStyle="1" w:styleId="SuperTitle">
    <w:name w:val="SuperTitle"/>
    <w:basedOn w:val="Title"/>
    <w:rsid w:val="00B414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14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14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14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14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14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14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14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14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14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14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14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14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14F6"/>
    <w:rPr>
      <w:i/>
    </w:rPr>
  </w:style>
  <w:style w:type="paragraph" w:styleId="Caption">
    <w:name w:val="caption"/>
    <w:basedOn w:val="BodyText"/>
    <w:next w:val="Normal"/>
    <w:qFormat/>
    <w:rsid w:val="00B414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14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14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14F6"/>
  </w:style>
  <w:style w:type="paragraph" w:styleId="TableofFigures">
    <w:name w:val="table of figures"/>
    <w:basedOn w:val="Normal"/>
    <w:next w:val="Normal"/>
    <w:semiHidden/>
    <w:rsid w:val="00B414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14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14F6"/>
    <w:rPr>
      <w:rFonts w:ascii="Wingdings" w:hAnsi="Wingdings"/>
    </w:rPr>
  </w:style>
  <w:style w:type="character" w:customStyle="1" w:styleId="HotSpot">
    <w:name w:val="HotSpot"/>
    <w:rsid w:val="00B414F6"/>
    <w:rPr>
      <w:color w:val="0033CC"/>
      <w:u w:val="none"/>
    </w:rPr>
  </w:style>
  <w:style w:type="paragraph" w:customStyle="1" w:styleId="BodyTextRight">
    <w:name w:val="Body Text Right"/>
    <w:basedOn w:val="BodyText"/>
    <w:rsid w:val="00B414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14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14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14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14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14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14F6"/>
    <w:rPr>
      <w:sz w:val="32"/>
    </w:rPr>
  </w:style>
  <w:style w:type="paragraph" w:customStyle="1" w:styleId="HeadingProcedure">
    <w:name w:val="Heading Procedure"/>
    <w:basedOn w:val="HeadingBase"/>
    <w:next w:val="Normal"/>
    <w:rsid w:val="00B414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14F6"/>
    <w:pPr>
      <w:spacing w:before="60" w:after="60"/>
    </w:pPr>
  </w:style>
  <w:style w:type="paragraph" w:styleId="ListContinue">
    <w:name w:val="List Continue"/>
    <w:basedOn w:val="List"/>
    <w:rsid w:val="00B414F6"/>
    <w:pPr>
      <w:ind w:firstLine="0"/>
    </w:pPr>
  </w:style>
  <w:style w:type="paragraph" w:customStyle="1" w:styleId="ListNote">
    <w:name w:val="List Note"/>
    <w:basedOn w:val="List"/>
    <w:rsid w:val="00B414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14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14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14F6"/>
    <w:rPr>
      <w:rFonts w:ascii="Courier New" w:hAnsi="Courier New"/>
    </w:rPr>
  </w:style>
  <w:style w:type="paragraph" w:customStyle="1" w:styleId="NoteBullet">
    <w:name w:val="Note Bullet"/>
    <w:basedOn w:val="Note"/>
    <w:rsid w:val="00B414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14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14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14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14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14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14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14F6"/>
    <w:rPr>
      <w:b/>
      <w:smallCaps/>
    </w:rPr>
  </w:style>
  <w:style w:type="paragraph" w:customStyle="1" w:styleId="TableListNumber">
    <w:name w:val="Table List Number"/>
    <w:basedOn w:val="ListNumber"/>
    <w:rsid w:val="00B414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14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14F6"/>
    <w:pPr>
      <w:numPr>
        <w:numId w:val="8"/>
      </w:numPr>
    </w:pPr>
  </w:style>
  <w:style w:type="paragraph" w:customStyle="1" w:styleId="ListAlpha2">
    <w:name w:val="List Alpha 2"/>
    <w:basedOn w:val="List2"/>
    <w:rsid w:val="00B414F6"/>
    <w:pPr>
      <w:numPr>
        <w:numId w:val="7"/>
      </w:numPr>
    </w:pPr>
  </w:style>
  <w:style w:type="paragraph" w:styleId="List2">
    <w:name w:val="List 2"/>
    <w:basedOn w:val="BodyText"/>
    <w:rsid w:val="00B414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14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14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14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14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14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14F6"/>
    <w:pPr>
      <w:numPr>
        <w:numId w:val="3"/>
      </w:numPr>
    </w:pPr>
  </w:style>
  <w:style w:type="paragraph" w:styleId="ListContinue2">
    <w:name w:val="List Continue 2"/>
    <w:basedOn w:val="List2"/>
    <w:rsid w:val="00B414F6"/>
    <w:pPr>
      <w:ind w:firstLine="0"/>
    </w:pPr>
  </w:style>
  <w:style w:type="paragraph" w:styleId="ListContinue3">
    <w:name w:val="List Continue 3"/>
    <w:basedOn w:val="List3"/>
    <w:rsid w:val="00B414F6"/>
    <w:pPr>
      <w:ind w:left="1021" w:firstLine="0"/>
    </w:pPr>
  </w:style>
  <w:style w:type="paragraph" w:styleId="ListContinue4">
    <w:name w:val="List Continue 4"/>
    <w:basedOn w:val="List4"/>
    <w:rsid w:val="00B414F6"/>
    <w:pPr>
      <w:ind w:firstLine="0"/>
    </w:pPr>
  </w:style>
  <w:style w:type="paragraph" w:styleId="ListContinue5">
    <w:name w:val="List Continue 5"/>
    <w:basedOn w:val="List5"/>
    <w:rsid w:val="00B414F6"/>
    <w:pPr>
      <w:ind w:firstLine="0"/>
    </w:pPr>
  </w:style>
  <w:style w:type="paragraph" w:styleId="ListNumber3">
    <w:name w:val="List Number 3"/>
    <w:basedOn w:val="List3"/>
    <w:rsid w:val="00B414F6"/>
    <w:pPr>
      <w:numPr>
        <w:numId w:val="4"/>
      </w:numPr>
    </w:pPr>
  </w:style>
  <w:style w:type="paragraph" w:styleId="ListNumber4">
    <w:name w:val="List Number 4"/>
    <w:basedOn w:val="List4"/>
    <w:rsid w:val="00B414F6"/>
    <w:pPr>
      <w:numPr>
        <w:numId w:val="5"/>
      </w:numPr>
    </w:pPr>
  </w:style>
  <w:style w:type="paragraph" w:styleId="ListNumber5">
    <w:name w:val="List Number 5"/>
    <w:basedOn w:val="List5"/>
    <w:rsid w:val="00B414F6"/>
    <w:pPr>
      <w:numPr>
        <w:numId w:val="6"/>
      </w:numPr>
    </w:pPr>
  </w:style>
  <w:style w:type="paragraph" w:styleId="BlockText">
    <w:name w:val="Block Text"/>
    <w:basedOn w:val="Normal"/>
    <w:rsid w:val="00B414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14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14F6"/>
    <w:rPr>
      <w:sz w:val="16"/>
      <w:vertAlign w:val="superscript"/>
    </w:rPr>
  </w:style>
  <w:style w:type="character" w:customStyle="1" w:styleId="Symbols">
    <w:name w:val="Symbols"/>
    <w:basedOn w:val="DefaultParagraphFont"/>
    <w:rsid w:val="00B414F6"/>
    <w:rPr>
      <w:rFonts w:ascii="Symbol" w:hAnsi="Symbol"/>
    </w:rPr>
  </w:style>
  <w:style w:type="character" w:customStyle="1" w:styleId="MenuOptions">
    <w:name w:val="Menu Options"/>
    <w:basedOn w:val="DefaultParagraphFont"/>
    <w:rsid w:val="00B414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14F6"/>
    <w:rPr>
      <w:b/>
    </w:rPr>
  </w:style>
  <w:style w:type="character" w:customStyle="1" w:styleId="Underlined">
    <w:name w:val="Underlined"/>
    <w:basedOn w:val="DefaultParagraphFont"/>
    <w:rsid w:val="00B414F6"/>
    <w:rPr>
      <w:u w:val="single"/>
    </w:rPr>
  </w:style>
  <w:style w:type="paragraph" w:customStyle="1" w:styleId="TableBodyTextRight">
    <w:name w:val="Table Body Text Right"/>
    <w:basedOn w:val="TableBodyText"/>
    <w:rsid w:val="00B414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14F6"/>
    <w:rPr>
      <w:sz w:val="18"/>
    </w:rPr>
  </w:style>
  <w:style w:type="paragraph" w:customStyle="1" w:styleId="BodySmallRight">
    <w:name w:val="Body Small Right"/>
    <w:basedOn w:val="BodyTextRight"/>
    <w:rsid w:val="00B414F6"/>
    <w:rPr>
      <w:sz w:val="18"/>
      <w:szCs w:val="18"/>
    </w:rPr>
  </w:style>
  <w:style w:type="paragraph" w:customStyle="1" w:styleId="MarginEdition">
    <w:name w:val="Margin Edition"/>
    <w:basedOn w:val="MarginNote"/>
    <w:rsid w:val="00B414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14F6"/>
    <w:rPr>
      <w:sz w:val="2"/>
      <w:szCs w:val="2"/>
    </w:rPr>
  </w:style>
  <w:style w:type="character" w:customStyle="1" w:styleId="Small">
    <w:name w:val="Small"/>
    <w:basedOn w:val="DefaultParagraphFont"/>
    <w:rsid w:val="00B414F6"/>
    <w:rPr>
      <w:sz w:val="16"/>
    </w:rPr>
  </w:style>
  <w:style w:type="paragraph" w:customStyle="1" w:styleId="WideTable">
    <w:name w:val="Wide Table"/>
    <w:basedOn w:val="Normal"/>
    <w:rsid w:val="00B414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14F6"/>
  </w:style>
  <w:style w:type="paragraph" w:styleId="Quote">
    <w:name w:val="Quote"/>
    <w:basedOn w:val="Heading1"/>
    <w:link w:val="QuoteChar"/>
    <w:qFormat/>
    <w:rsid w:val="00B414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14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14F6"/>
    <w:pPr>
      <w:pageBreakBefore/>
    </w:pPr>
  </w:style>
  <w:style w:type="paragraph" w:customStyle="1" w:styleId="Border">
    <w:name w:val="Border"/>
    <w:basedOn w:val="Normal"/>
    <w:qFormat/>
    <w:rsid w:val="00B414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14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4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4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14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14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14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14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14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14F6"/>
    <w:rPr>
      <w:u w:val="single"/>
    </w:rPr>
  </w:style>
  <w:style w:type="character" w:customStyle="1" w:styleId="BoldandItalics">
    <w:name w:val="Bold and Italics"/>
    <w:qFormat/>
    <w:rsid w:val="00B414F6"/>
    <w:rPr>
      <w:b/>
      <w:i/>
      <w:u w:val="none"/>
    </w:rPr>
  </w:style>
  <w:style w:type="paragraph" w:styleId="BalloonText">
    <w:name w:val="Balloon Text"/>
    <w:basedOn w:val="Normal"/>
    <w:link w:val="BalloonTextChar"/>
    <w:rsid w:val="00B414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14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14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14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14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14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14F6"/>
    <w:pPr>
      <w:spacing w:before="0" w:after="0"/>
    </w:pPr>
  </w:style>
  <w:style w:type="paragraph" w:customStyle="1" w:styleId="BodyTextBold">
    <w:name w:val="Body Text Bold"/>
    <w:basedOn w:val="BodyText"/>
    <w:qFormat/>
    <w:rsid w:val="00B414F6"/>
    <w:rPr>
      <w:b/>
    </w:rPr>
  </w:style>
  <w:style w:type="character" w:styleId="Hyperlink">
    <w:name w:val="Hyperlink"/>
    <w:basedOn w:val="DefaultParagraphFont"/>
    <w:uiPriority w:val="99"/>
    <w:unhideWhenUsed/>
    <w:rsid w:val="001445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663</Words>
  <Characters>4197</Characters>
  <Application>Microsoft Office Word</Application>
  <DocSecurity>0</DocSecurity>
  <Lines>149</Lines>
  <Paragraphs>107</Paragraphs>
  <ScaleCrop>false</ScaleCrop>
  <Company>Author-it Software Corporation Ltd.</Company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AMPR301 Prepare specialised cuts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2025-03-01T12:53:00Z</dcterms:created>
  <dcterms:modified xsi:type="dcterms:W3CDTF">2025-03-01T12:53:00Z</dcterms:modified>
</cp:coreProperties>
</file>