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1AF4" w:rsidP="00D01A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AMPR212 Clean meat retail work area</w:t>
      </w:r>
      <w:r>
        <w:fldChar w:fldCharType="end"/>
      </w:r>
    </w:p>
    <w:p w:rsidR="00D01AF4" w:rsidP="00D01AF4">
      <w:pPr>
        <w:pStyle w:val="Version"/>
        <w:sectPr w:rsidSect="00B829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293D" w:rsidP="00B8293D">
      <w:pPr>
        <w:pStyle w:val="SuperHeading"/>
      </w:pPr>
      <w:r w:rsidRPr="00B8293D">
        <w:t>AMPR212 Clean meat retail work area</w:t>
      </w:r>
    </w:p>
    <w:p w:rsidR="00000000" w:rsidRPr="00B8293D" w:rsidP="00B8293D">
      <w:pPr>
        <w:pStyle w:val="Heading1"/>
      </w:pPr>
      <w:bookmarkStart w:id="1" w:name="O_736773"/>
      <w:bookmarkEnd w:id="1"/>
      <w:r w:rsidRPr="00B8293D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B8293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3D">
            <w:pPr>
              <w:pStyle w:val="TableHeading"/>
              <w:rPr>
                <w:lang w:val="en-NZ"/>
              </w:rPr>
            </w:pPr>
            <w:r w:rsidRPr="00B8293D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3D">
            <w:pPr>
              <w:pStyle w:val="TableHeading"/>
              <w:rPr>
                <w:lang w:val="en-NZ"/>
              </w:rPr>
            </w:pPr>
            <w:r w:rsidRPr="00B8293D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3D">
            <w:pPr>
              <w:pStyle w:val="TableHeading"/>
              <w:rPr>
                <w:lang w:val="en-NZ"/>
              </w:rPr>
            </w:pPr>
            <w:r w:rsidRPr="00B8293D">
              <w:t>Comment</w:t>
            </w:r>
          </w:p>
        </w:tc>
      </w:tr>
      <w:tr w:rsidTr="00B8293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3D">
            <w:pPr>
              <w:pStyle w:val="BodyText"/>
              <w:rPr>
                <w:lang w:val="en-NZ"/>
              </w:rPr>
            </w:pPr>
            <w:r w:rsidRPr="00B8293D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3D">
            <w:pPr>
              <w:pStyle w:val="BodyText"/>
              <w:rPr>
                <w:lang w:val="en-NZ"/>
              </w:rPr>
            </w:pPr>
            <w:r w:rsidRPr="00B8293D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3D" w:rsidP="00B8293D">
            <w:pPr>
              <w:pStyle w:val="BodyText"/>
            </w:pPr>
            <w:r w:rsidRPr="00B8293D">
              <w:t>Initial release</w:t>
            </w:r>
          </w:p>
        </w:tc>
      </w:tr>
    </w:tbl>
    <w:p w:rsidR="00000000" w:rsidRPr="00B8293D" w:rsidP="00B8293D">
      <w:pPr>
        <w:pStyle w:val="BodyText"/>
      </w:pPr>
    </w:p>
    <w:p w:rsidR="00000000" w:rsidRPr="00B8293D" w:rsidP="00B8293D">
      <w:pPr>
        <w:pStyle w:val="AllowPageBreak"/>
      </w:pPr>
    </w:p>
    <w:p w:rsidR="00000000" w:rsidRPr="00B8293D" w:rsidP="00B8293D">
      <w:pPr>
        <w:pStyle w:val="Heading1"/>
      </w:pPr>
      <w:bookmarkStart w:id="2" w:name="O_736774"/>
      <w:bookmarkEnd w:id="2"/>
      <w:r w:rsidRPr="00B8293D">
        <w:t>Application</w:t>
      </w:r>
    </w:p>
    <w:p w:rsidR="00000000" w:rsidRPr="00B8293D" w:rsidP="00D01AF4">
      <w:pPr>
        <w:pStyle w:val="BodyText"/>
      </w:pPr>
      <w:r w:rsidRPr="00B8293D">
        <w:t>This unit describes the skills and knowledge required to clean a meat retail work area.</w:t>
      </w:r>
    </w:p>
    <w:p w:rsidR="00000000" w:rsidRPr="00B8293D" w:rsidP="00D01AF4">
      <w:pPr>
        <w:pStyle w:val="BodyText"/>
      </w:pPr>
      <w:r w:rsidRPr="00B8293D">
        <w:t>This unit is applicable to workers in meat retail operations. Cleaning methods and procedures are used to clean and sanitise food preparation surfaces, equipment, machinery and premises.</w:t>
      </w:r>
    </w:p>
    <w:p w:rsidR="00000000" w:rsidRPr="00B8293D" w:rsidP="00D01AF4">
      <w:pPr>
        <w:pStyle w:val="BodyText"/>
      </w:pPr>
      <w:r w:rsidRPr="00B8293D">
        <w:t>All training must be conducted in accordance with Australian meat in</w:t>
      </w:r>
      <w:r w:rsidRPr="00B8293D">
        <w:t xml:space="preserve">dustry standards and regulations. </w:t>
      </w:r>
    </w:p>
    <w:p w:rsidR="00000000" w:rsidRPr="00B8293D" w:rsidP="00D01AF4">
      <w:pPr>
        <w:pStyle w:val="BodyText"/>
      </w:pPr>
      <w:r w:rsidRPr="00B8293D">
        <w:t xml:space="preserve">All work should be carried out to comply with workplace and hygiene requirements. </w:t>
      </w:r>
    </w:p>
    <w:p w:rsidR="00000000" w:rsidRPr="00B8293D" w:rsidP="00D01AF4">
      <w:pPr>
        <w:pStyle w:val="BodyText"/>
      </w:pPr>
      <w:r w:rsidRPr="00B8293D">
        <w:t>This unit applies to individuals who work under general supervision, exercise limited autonomy and have some accountability for their ow</w:t>
      </w:r>
      <w:r w:rsidRPr="00B8293D">
        <w:t>n work.</w:t>
      </w:r>
    </w:p>
    <w:p w:rsidR="00000000" w:rsidRPr="00B8293D" w:rsidP="00D01AF4">
      <w:pPr>
        <w:pStyle w:val="BodyText"/>
      </w:pPr>
      <w:r w:rsidRPr="00B8293D">
        <w:t>No occupational licensing, legislative or certification requirements are known to apply to this unit at the time of publication.</w:t>
      </w:r>
    </w:p>
    <w:p w:rsidR="00000000" w:rsidRPr="00B8293D" w:rsidP="00B8293D">
      <w:pPr>
        <w:pStyle w:val="Heading1"/>
      </w:pPr>
      <w:bookmarkStart w:id="3" w:name="O_736775"/>
      <w:bookmarkEnd w:id="3"/>
      <w:r w:rsidRPr="00B8293D">
        <w:t>Pre-requisite Unit</w:t>
      </w:r>
    </w:p>
    <w:p w:rsidR="00000000" w:rsidRPr="00B8293D" w:rsidP="00D01AF4">
      <w:pPr>
        <w:pStyle w:val="BodyText"/>
      </w:pPr>
      <w:r w:rsidRPr="00B8293D">
        <w:t>Nil.</w:t>
      </w:r>
    </w:p>
    <w:p w:rsidR="00000000" w:rsidRPr="00B8293D" w:rsidP="00B8293D">
      <w:pPr>
        <w:pStyle w:val="Heading1"/>
      </w:pPr>
      <w:bookmarkStart w:id="4" w:name="O_736777"/>
      <w:bookmarkEnd w:id="4"/>
      <w:r w:rsidRPr="00B8293D">
        <w:t>Unit Sector</w:t>
      </w:r>
    </w:p>
    <w:p w:rsidR="00000000" w:rsidRPr="00B8293D" w:rsidP="00B8293D">
      <w:pPr>
        <w:pStyle w:val="Heading1"/>
      </w:pPr>
      <w:bookmarkStart w:id="5" w:name="O_736778"/>
      <w:bookmarkEnd w:id="5"/>
      <w:r w:rsidRPr="00B8293D">
        <w:t>Elements and Performance Criteri</w:t>
      </w:r>
      <w:r w:rsidRPr="00B8293D">
        <w:t>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D01AF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3D">
            <w:pPr>
              <w:pStyle w:val="TableHeading"/>
              <w:rPr>
                <w:lang w:val="en-NZ"/>
              </w:rPr>
            </w:pPr>
            <w:r w:rsidRPr="00B8293D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3D">
            <w:pPr>
              <w:pStyle w:val="TableHeading"/>
              <w:rPr>
                <w:lang w:val="en-NZ"/>
              </w:rPr>
            </w:pPr>
            <w:r w:rsidRPr="00B8293D">
              <w:t>Performance criteria</w:t>
            </w:r>
          </w:p>
        </w:tc>
      </w:tr>
      <w:tr w:rsidTr="00D01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3D">
            <w:pPr>
              <w:pStyle w:val="BodyText"/>
              <w:rPr>
                <w:lang w:val="en-NZ"/>
              </w:rPr>
            </w:pPr>
            <w:r w:rsidRPr="00B8293D">
              <w:t xml:space="preserve">Elements describe the </w:t>
            </w:r>
            <w:r w:rsidRPr="00B8293D">
              <w:t>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3D">
            <w:pPr>
              <w:pStyle w:val="BodyText"/>
              <w:rPr>
                <w:lang w:val="en-NZ"/>
              </w:rPr>
            </w:pPr>
            <w:r w:rsidRPr="00B8293D">
              <w:t xml:space="preserve">Performance criteria describe the performance needed to demonstrate </w:t>
            </w:r>
            <w:r w:rsidRPr="00B8293D">
              <w:t>achievement of the element.</w:t>
            </w:r>
          </w:p>
        </w:tc>
      </w:tr>
      <w:tr w:rsidTr="00D01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3D">
            <w:pPr>
              <w:pStyle w:val="List"/>
              <w:rPr>
                <w:lang w:val="en-NZ"/>
              </w:rPr>
            </w:pPr>
            <w:r w:rsidRPr="00B8293D">
              <w:t>1.</w:t>
            </w:r>
            <w:r w:rsidRPr="00B8293D">
              <w:tab/>
              <w:t>Assess area to be cleaned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3D" w:rsidP="00B8293D">
            <w:pPr>
              <w:pStyle w:val="List"/>
            </w:pPr>
            <w:r w:rsidRPr="00B8293D">
              <w:t>1.1</w:t>
            </w:r>
            <w:r w:rsidRPr="00B8293D">
              <w:tab/>
              <w:t>Assess meat retail area for cleaning work required</w:t>
            </w:r>
          </w:p>
          <w:p w:rsidR="00000000" w:rsidRPr="00B8293D" w:rsidP="00B8293D">
            <w:pPr>
              <w:pStyle w:val="List"/>
            </w:pPr>
            <w:r w:rsidRPr="00B8293D">
              <w:t>1.2</w:t>
            </w:r>
            <w:r w:rsidRPr="00B8293D">
              <w:tab/>
              <w:t>Review work order according to food safety program, workplace health and safety, regulatory and workplace requirements</w:t>
            </w:r>
          </w:p>
          <w:p w:rsidR="00000000" w:rsidRPr="00B8293D" w:rsidP="00B8293D">
            <w:pPr>
              <w:pStyle w:val="List"/>
            </w:pPr>
            <w:r w:rsidRPr="00B8293D">
              <w:t>1.3</w:t>
            </w:r>
            <w:r w:rsidRPr="00B8293D">
              <w:tab/>
              <w:t>Clarify issues with appropriate persons</w:t>
            </w:r>
          </w:p>
          <w:p w:rsidR="00000000" w:rsidRPr="00B8293D" w:rsidP="00B8293D">
            <w:pPr>
              <w:pStyle w:val="List"/>
            </w:pPr>
            <w:r w:rsidRPr="00B8293D">
              <w:t>1.4</w:t>
            </w:r>
            <w:r w:rsidRPr="00B8293D">
              <w:tab/>
              <w:t>Identify hazards and risks and take appropriate action</w:t>
            </w:r>
          </w:p>
          <w:p w:rsidR="00000000" w:rsidRPr="00B8293D" w:rsidP="00B8293D">
            <w:pPr>
              <w:pStyle w:val="List"/>
            </w:pPr>
            <w:r w:rsidRPr="00B8293D">
              <w:t>1.5</w:t>
            </w:r>
            <w:r w:rsidRPr="00B8293D">
              <w:tab/>
              <w:t>Identify contamination haz</w:t>
            </w:r>
            <w:r w:rsidRPr="00B8293D">
              <w:t>ards and take appropriate action</w:t>
            </w:r>
          </w:p>
          <w:p w:rsidR="00000000" w:rsidP="00B8293D">
            <w:pPr>
              <w:pStyle w:val="List"/>
              <w:rPr>
                <w:lang w:val="en-NZ"/>
              </w:rPr>
            </w:pPr>
            <w:r w:rsidRPr="00B8293D">
              <w:t>1.6</w:t>
            </w:r>
            <w:r w:rsidRPr="00B8293D">
              <w:tab/>
              <w:t>Select cleaning techniques according to work order and enterprise requirements</w:t>
            </w:r>
          </w:p>
        </w:tc>
      </w:tr>
      <w:tr w:rsidTr="00D01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3D">
            <w:pPr>
              <w:pStyle w:val="List"/>
              <w:rPr>
                <w:lang w:val="en-NZ"/>
              </w:rPr>
            </w:pPr>
            <w:r w:rsidRPr="00B8293D">
              <w:t>2.</w:t>
            </w:r>
            <w:r w:rsidRPr="00B8293D">
              <w:tab/>
              <w:t>Select equipment and chemicals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3D" w:rsidP="00B8293D">
            <w:pPr>
              <w:pStyle w:val="List"/>
            </w:pPr>
            <w:r w:rsidRPr="00B8293D">
              <w:t>2.1</w:t>
            </w:r>
            <w:r w:rsidRPr="00B8293D">
              <w:tab/>
            </w:r>
            <w:r w:rsidRPr="00B8293D">
              <w:t>Select and use Personal Protective Equipment (PPE) according to manufacturer specifications, and workplace health and safety, and enterprise requirements</w:t>
            </w:r>
          </w:p>
          <w:p w:rsidR="00000000" w:rsidRPr="00B8293D" w:rsidP="00B8293D">
            <w:pPr>
              <w:pStyle w:val="List"/>
            </w:pPr>
            <w:r w:rsidRPr="00B8293D">
              <w:t>2.2</w:t>
            </w:r>
            <w:r w:rsidRPr="00B8293D">
              <w:tab/>
              <w:t>Select equipment and chemicals for cleaning according to workplace health and safety and enterpris</w:t>
            </w:r>
            <w:r w:rsidRPr="00B8293D">
              <w:t>e requirements</w:t>
            </w:r>
          </w:p>
          <w:p w:rsidR="00000000" w:rsidRPr="00B8293D" w:rsidP="00B8293D">
            <w:pPr>
              <w:pStyle w:val="List"/>
            </w:pPr>
            <w:r w:rsidRPr="00B8293D">
              <w:t>2.3</w:t>
            </w:r>
            <w:r w:rsidRPr="00B8293D">
              <w:tab/>
              <w:t>Check equipment and chemicals to ensure they meet cleaning and sanitation requirements of food safety program according to legislative, workplace health and safety, and enterprise requirements</w:t>
            </w:r>
          </w:p>
          <w:p w:rsidR="00000000" w:rsidP="00B8293D">
            <w:pPr>
              <w:pStyle w:val="List"/>
              <w:rPr>
                <w:lang w:val="en-NZ"/>
              </w:rPr>
            </w:pPr>
            <w:r w:rsidRPr="00B8293D">
              <w:t>2.4</w:t>
            </w:r>
            <w:r w:rsidRPr="00B8293D">
              <w:tab/>
              <w:t>Prepare chemicals according to manufactu</w:t>
            </w:r>
            <w:r w:rsidRPr="00B8293D">
              <w:t>rer specifications, and workplace health and safety, and enterprise requirements</w:t>
            </w:r>
          </w:p>
        </w:tc>
      </w:tr>
      <w:tr w:rsidTr="00D01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3D">
            <w:pPr>
              <w:pStyle w:val="List"/>
              <w:rPr>
                <w:lang w:val="en-NZ"/>
              </w:rPr>
            </w:pPr>
            <w:r w:rsidRPr="00B8293D">
              <w:t>3.</w:t>
            </w:r>
            <w:r w:rsidRPr="00B8293D">
              <w:tab/>
              <w:t>Clean meat retail area while maintaining food safety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3D" w:rsidP="00B8293D">
            <w:pPr>
              <w:pStyle w:val="List"/>
            </w:pPr>
            <w:r w:rsidRPr="00B8293D">
              <w:t>3.1</w:t>
            </w:r>
            <w:r w:rsidRPr="00B8293D">
              <w:tab/>
              <w:t>Follow food-safety program and conduct cleaning activities to ensure food safety is maintained according to health</w:t>
            </w:r>
            <w:r w:rsidRPr="00B8293D">
              <w:t xml:space="preserve"> regulations, work order, and workplace health and safety and enterprise requirements</w:t>
            </w:r>
          </w:p>
          <w:p w:rsidR="00000000" w:rsidRPr="00B8293D" w:rsidP="00B8293D">
            <w:pPr>
              <w:pStyle w:val="List"/>
            </w:pPr>
            <w:r w:rsidRPr="00B8293D">
              <w:t>3.2</w:t>
            </w:r>
            <w:r w:rsidRPr="00B8293D">
              <w:tab/>
              <w:t>Clean surfaces and equipment using PPE, chemicals and cleaning techniques according to manufacturer specifications, work order, and workplace health and safety, and e</w:t>
            </w:r>
            <w:r w:rsidRPr="00B8293D">
              <w:t>nterprise requirements</w:t>
            </w:r>
          </w:p>
          <w:p w:rsidR="00000000" w:rsidRPr="00B8293D" w:rsidP="00B8293D">
            <w:pPr>
              <w:pStyle w:val="List"/>
            </w:pPr>
            <w:r w:rsidRPr="00B8293D">
              <w:t>3.3</w:t>
            </w:r>
            <w:r w:rsidRPr="00B8293D">
              <w:tab/>
              <w:t>Report procedures or practices inconsistent with food-safety program to appropriate persons</w:t>
            </w:r>
          </w:p>
          <w:p w:rsidR="00000000" w:rsidP="00B8293D">
            <w:pPr>
              <w:pStyle w:val="List"/>
              <w:rPr>
                <w:lang w:val="en-NZ"/>
              </w:rPr>
            </w:pPr>
            <w:r w:rsidRPr="00B8293D">
              <w:t>3.4</w:t>
            </w:r>
            <w:r w:rsidRPr="00B8293D">
              <w:tab/>
              <w:t>Dispose of waste according to enterprise, regulatory and environmental requirements</w:t>
            </w:r>
          </w:p>
        </w:tc>
      </w:tr>
      <w:tr w:rsidTr="00D01A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3D">
            <w:pPr>
              <w:pStyle w:val="List"/>
              <w:rPr>
                <w:lang w:val="en-NZ"/>
              </w:rPr>
            </w:pPr>
            <w:r w:rsidRPr="00B8293D">
              <w:t>4.</w:t>
            </w:r>
            <w:r w:rsidRPr="00B8293D">
              <w:tab/>
              <w:t>Clean, check and store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3D" w:rsidP="00B8293D">
            <w:pPr>
              <w:pStyle w:val="List"/>
            </w:pPr>
            <w:r w:rsidRPr="00B8293D">
              <w:t>4.1</w:t>
            </w:r>
            <w:r w:rsidRPr="00B8293D">
              <w:tab/>
              <w:t>Clean eq</w:t>
            </w:r>
            <w:r w:rsidRPr="00B8293D">
              <w:t>uipment and PPE are according to manufacturer specifications and environmental, workplace health and safety, and enterprise requirements</w:t>
            </w:r>
          </w:p>
          <w:p w:rsidR="00000000" w:rsidRPr="00B8293D" w:rsidP="00B8293D">
            <w:pPr>
              <w:pStyle w:val="List"/>
            </w:pPr>
            <w:r w:rsidRPr="00B8293D">
              <w:t>4.2</w:t>
            </w:r>
            <w:r w:rsidRPr="00B8293D">
              <w:tab/>
              <w:t>Store chemicals according to manufacturer specifications, and workplace health and safety, and enterprise requireme</w:t>
            </w:r>
            <w:r w:rsidRPr="00B8293D">
              <w:t>nts</w:t>
            </w:r>
          </w:p>
        </w:tc>
      </w:tr>
    </w:tbl>
    <w:p w:rsidR="00000000" w:rsidRPr="00B8293D" w:rsidP="00B8293D">
      <w:pPr>
        <w:pStyle w:val="BodyText"/>
      </w:pPr>
    </w:p>
    <w:p w:rsidR="00000000" w:rsidRPr="00B8293D" w:rsidP="00B8293D">
      <w:pPr>
        <w:pStyle w:val="AllowPageBreak"/>
      </w:pPr>
    </w:p>
    <w:p w:rsidR="00000000" w:rsidRPr="00B8293D" w:rsidP="00B8293D">
      <w:pPr>
        <w:pStyle w:val="Heading1"/>
      </w:pPr>
      <w:bookmarkStart w:id="6" w:name="O_736779"/>
      <w:bookmarkEnd w:id="6"/>
      <w:r w:rsidRPr="00B8293D">
        <w:t>Foundation Skills</w:t>
      </w:r>
    </w:p>
    <w:p w:rsidR="00000000" w:rsidRPr="00B8293D" w:rsidP="00D01AF4">
      <w:pPr>
        <w:pStyle w:val="BodyText"/>
      </w:pPr>
      <w:r w:rsidRPr="00B8293D">
        <w:t>Foundation Skills essential to performance are explicit in the performance criteria of this unit of competency.</w:t>
      </w:r>
    </w:p>
    <w:p w:rsidR="00000000" w:rsidRPr="00B8293D" w:rsidP="00B8293D">
      <w:pPr>
        <w:pStyle w:val="Heading1"/>
      </w:pPr>
      <w:bookmarkStart w:id="7" w:name="O_736780"/>
      <w:bookmarkEnd w:id="7"/>
      <w:r w:rsidRPr="00B8293D">
        <w:t>Range of Conditions</w:t>
      </w:r>
    </w:p>
    <w:p w:rsidR="00000000" w:rsidRPr="00B8293D" w:rsidP="00B8293D">
      <w:pPr>
        <w:pStyle w:val="Heading1"/>
      </w:pPr>
      <w:bookmarkStart w:id="8" w:name="O_736781"/>
      <w:bookmarkEnd w:id="8"/>
      <w:r w:rsidRPr="00B8293D">
        <w:t>Unit Mapping Information</w:t>
      </w:r>
    </w:p>
    <w:p w:rsidR="00000000" w:rsidRPr="00B8293D" w:rsidP="00D01AF4">
      <w:pPr>
        <w:pStyle w:val="BodyText"/>
      </w:pPr>
      <w:r w:rsidRPr="00B8293D">
        <w:t>New unit.</w:t>
      </w:r>
    </w:p>
    <w:p w:rsidR="00000000" w:rsidRPr="00B8293D" w:rsidP="00B8293D">
      <w:pPr>
        <w:pStyle w:val="Heading1"/>
      </w:pPr>
      <w:bookmarkStart w:id="9" w:name="O_736788"/>
      <w:bookmarkEnd w:id="9"/>
      <w:r w:rsidRPr="00B8293D">
        <w:t>Links</w:t>
      </w:r>
    </w:p>
    <w:p w:rsidR="00000000" w:rsidRPr="00B8293D" w:rsidP="00D01AF4">
      <w:pPr>
        <w:pStyle w:val="BodyText"/>
      </w:pPr>
      <w:r w:rsidRPr="00B829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6418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8293D" w:rsidP="00D01AF4">
      <w:pPr>
        <w:pStyle w:val="BodyText"/>
        <w:sectPr w:rsidSect="00B829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293D" w:rsidP="00B8293D">
      <w:pPr>
        <w:pStyle w:val="SuperHeading"/>
      </w:pPr>
      <w:r w:rsidRPr="00B8293D">
        <w:t>Assessment Requirements for AMPR212 Clean meat re</w:t>
      </w:r>
      <w:r w:rsidRPr="00B8293D">
        <w:t>tail work area</w:t>
      </w:r>
    </w:p>
    <w:p w:rsidR="00000000" w:rsidRPr="00B8293D" w:rsidP="00B8293D">
      <w:pPr>
        <w:pStyle w:val="Heading1"/>
      </w:pPr>
      <w:bookmarkStart w:id="10" w:name="O_736783"/>
      <w:bookmarkEnd w:id="10"/>
      <w:r w:rsidRPr="00B8293D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B8293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3D">
            <w:pPr>
              <w:pStyle w:val="TableHeading"/>
              <w:rPr>
                <w:lang w:val="en-NZ"/>
              </w:rPr>
            </w:pPr>
            <w:r w:rsidRPr="00B8293D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3D">
            <w:pPr>
              <w:pStyle w:val="TableHeading"/>
              <w:rPr>
                <w:lang w:val="en-NZ"/>
              </w:rPr>
            </w:pPr>
            <w:r w:rsidRPr="00B8293D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3D">
            <w:pPr>
              <w:pStyle w:val="TableHeading"/>
              <w:rPr>
                <w:lang w:val="en-NZ"/>
              </w:rPr>
            </w:pPr>
            <w:r w:rsidRPr="00B8293D">
              <w:t>Comment</w:t>
            </w:r>
          </w:p>
        </w:tc>
      </w:tr>
      <w:tr w:rsidTr="00B8293D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3D">
            <w:pPr>
              <w:pStyle w:val="BodyText"/>
              <w:rPr>
                <w:lang w:val="en-NZ"/>
              </w:rPr>
            </w:pPr>
            <w:r w:rsidRPr="00B8293D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93D">
            <w:pPr>
              <w:pStyle w:val="BodyText"/>
              <w:rPr>
                <w:lang w:val="en-NZ"/>
              </w:rPr>
            </w:pPr>
            <w:r w:rsidRPr="00B8293D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93D" w:rsidP="00B8293D">
            <w:pPr>
              <w:pStyle w:val="BodyText"/>
            </w:pPr>
            <w:r w:rsidRPr="00B8293D">
              <w:t>Initial release</w:t>
            </w:r>
          </w:p>
        </w:tc>
      </w:tr>
    </w:tbl>
    <w:p w:rsidR="00000000" w:rsidRPr="00B8293D" w:rsidP="00B8293D">
      <w:pPr>
        <w:pStyle w:val="BodyText"/>
      </w:pPr>
    </w:p>
    <w:p w:rsidR="00000000" w:rsidRPr="00B8293D" w:rsidP="00B8293D">
      <w:pPr>
        <w:pStyle w:val="AllowPageBreak"/>
      </w:pPr>
    </w:p>
    <w:p w:rsidR="00000000" w:rsidRPr="00B8293D" w:rsidP="00B8293D">
      <w:pPr>
        <w:pStyle w:val="Heading1"/>
      </w:pPr>
      <w:bookmarkStart w:id="11" w:name="O_736784"/>
      <w:bookmarkEnd w:id="11"/>
      <w:r w:rsidRPr="00B8293D">
        <w:t>Performance Evidence</w:t>
      </w:r>
    </w:p>
    <w:p w:rsidR="00000000" w:rsidRPr="00B8293D" w:rsidP="00D01AF4">
      <w:pPr>
        <w:pStyle w:val="BodyText"/>
      </w:pPr>
      <w:r w:rsidRPr="00B8293D">
        <w:t>The candidate must be observed cleaning a meat retail area.</w:t>
      </w:r>
    </w:p>
    <w:p w:rsidR="00000000" w:rsidRPr="00B8293D" w:rsidP="00D01AF4">
      <w:pPr>
        <w:pStyle w:val="Heading4"/>
      </w:pPr>
      <w:r w:rsidRPr="00B8293D">
        <w:t xml:space="preserve">The candidate must </w:t>
      </w:r>
    </w:p>
    <w:p w:rsidR="00000000" w:rsidRPr="00B8293D" w:rsidP="00B8293D">
      <w:pPr>
        <w:pStyle w:val="ListBullet"/>
      </w:pPr>
      <w:r w:rsidRPr="00B8293D">
        <w:t>read and interpret directions and safety instructions, including:</w:t>
      </w:r>
    </w:p>
    <w:p w:rsidR="00000000" w:rsidRPr="00B8293D" w:rsidP="00B8293D">
      <w:pPr>
        <w:pStyle w:val="ListBullet2"/>
      </w:pPr>
      <w:r w:rsidRPr="00B8293D">
        <w:t>chemical labels</w:t>
      </w:r>
    </w:p>
    <w:p w:rsidR="00000000" w:rsidRPr="00B8293D" w:rsidP="00B8293D">
      <w:pPr>
        <w:pStyle w:val="ListBullet2"/>
      </w:pPr>
      <w:r w:rsidRPr="00B8293D">
        <w:t>equipment manuals</w:t>
      </w:r>
    </w:p>
    <w:p w:rsidR="00000000" w:rsidRPr="00B8293D" w:rsidP="00B8293D">
      <w:pPr>
        <w:pStyle w:val="ListBullet2"/>
      </w:pPr>
      <w:r w:rsidRPr="00B8293D">
        <w:t>safety data sheets (SDS)</w:t>
      </w:r>
    </w:p>
    <w:p w:rsidR="00000000" w:rsidRPr="00B8293D" w:rsidP="00B8293D">
      <w:pPr>
        <w:pStyle w:val="ListBullet"/>
      </w:pPr>
      <w:r w:rsidRPr="00B8293D">
        <w:t>request advice or further information</w:t>
      </w:r>
    </w:p>
    <w:p w:rsidR="00000000" w:rsidRPr="00B8293D" w:rsidP="00B8293D">
      <w:pPr>
        <w:pStyle w:val="ListBullet"/>
      </w:pPr>
      <w:r w:rsidRPr="00B8293D">
        <w:t>plan and organise work</w:t>
      </w:r>
    </w:p>
    <w:p w:rsidR="00000000" w:rsidRPr="00B8293D" w:rsidP="00B8293D">
      <w:pPr>
        <w:pStyle w:val="ListBullet"/>
      </w:pPr>
      <w:r w:rsidRPr="00B8293D">
        <w:t>skills to work safely when:</w:t>
      </w:r>
    </w:p>
    <w:p w:rsidR="00000000" w:rsidRPr="00B8293D" w:rsidP="00B8293D">
      <w:pPr>
        <w:pStyle w:val="ListBullet2"/>
      </w:pPr>
      <w:r w:rsidRPr="00B8293D">
        <w:t>handling and disposing of chemicals</w:t>
      </w:r>
    </w:p>
    <w:p w:rsidR="00000000" w:rsidRPr="00B8293D" w:rsidP="00B8293D">
      <w:pPr>
        <w:pStyle w:val="ListBullet2"/>
      </w:pPr>
      <w:r w:rsidRPr="00B8293D">
        <w:t>identifying food contamination hazards and controlling risks</w:t>
      </w:r>
    </w:p>
    <w:p w:rsidR="00000000" w:rsidRPr="00B8293D" w:rsidP="00B8293D">
      <w:pPr>
        <w:pStyle w:val="ListBullet2"/>
      </w:pPr>
      <w:r w:rsidRPr="00B8293D">
        <w:t>manual handling</w:t>
      </w:r>
    </w:p>
    <w:p w:rsidR="00000000" w:rsidRPr="00B8293D" w:rsidP="00B8293D">
      <w:pPr>
        <w:pStyle w:val="ListBullet2"/>
      </w:pPr>
      <w:r w:rsidRPr="00B8293D">
        <w:t>selecting chemicals to suit surface type</w:t>
      </w:r>
    </w:p>
    <w:p w:rsidR="00000000" w:rsidRPr="00B8293D" w:rsidP="00B8293D">
      <w:pPr>
        <w:pStyle w:val="ListBullet"/>
      </w:pPr>
      <w:r w:rsidRPr="00B8293D">
        <w:t>self-management skills to work alone and in a team</w:t>
      </w:r>
    </w:p>
    <w:p w:rsidR="00000000" w:rsidRPr="00B8293D" w:rsidP="00B8293D">
      <w:pPr>
        <w:pStyle w:val="ListBullet"/>
      </w:pPr>
      <w:r w:rsidRPr="00B8293D">
        <w:t>follow workplace health and safety, regulatory and workplace policies and procedures</w:t>
      </w:r>
    </w:p>
    <w:p w:rsidR="00000000" w:rsidRPr="00B8293D" w:rsidP="00B8293D">
      <w:pPr>
        <w:pStyle w:val="ListBullet"/>
      </w:pPr>
      <w:r w:rsidRPr="00B8293D">
        <w:t>c</w:t>
      </w:r>
      <w:r w:rsidRPr="00B8293D">
        <w:t>lean a meat retail area to meet workplace health and safety, regulatory and workplace requirements</w:t>
      </w:r>
    </w:p>
    <w:p w:rsidR="00000000" w:rsidRPr="00B8293D" w:rsidP="00B8293D">
      <w:pPr>
        <w:pStyle w:val="ListBullet"/>
      </w:pPr>
      <w:r w:rsidRPr="00B8293D">
        <w:t>dispose of waste according to enterprise, regulatory and environmental requirements</w:t>
      </w:r>
    </w:p>
    <w:p w:rsidR="00000000" w:rsidRPr="00B8293D" w:rsidP="00B8293D">
      <w:pPr>
        <w:pStyle w:val="AllowPageBreak"/>
      </w:pPr>
    </w:p>
    <w:p w:rsidR="00000000" w:rsidRPr="00B8293D" w:rsidP="00B8293D">
      <w:pPr>
        <w:pStyle w:val="Heading1"/>
      </w:pPr>
      <w:bookmarkStart w:id="12" w:name="O_736785"/>
      <w:bookmarkEnd w:id="12"/>
      <w:r w:rsidRPr="00B8293D">
        <w:t>Knowledge Evidence</w:t>
      </w:r>
    </w:p>
    <w:p w:rsidR="00000000" w:rsidRPr="00B8293D" w:rsidP="00D01AF4">
      <w:pPr>
        <w:pStyle w:val="BodyText"/>
      </w:pPr>
      <w:r w:rsidRPr="00B8293D">
        <w:t>The candidate must demonstrate a basic, factual, technical and procedural knowledge of:</w:t>
      </w:r>
    </w:p>
    <w:p w:rsidR="00000000" w:rsidRPr="00B8293D" w:rsidP="00B8293D">
      <w:pPr>
        <w:pStyle w:val="ListBullet"/>
      </w:pPr>
      <w:r w:rsidRPr="00B8293D">
        <w:t>cleaning and sanitation requirements of meat retail areas, including:</w:t>
      </w:r>
    </w:p>
    <w:p w:rsidR="00000000" w:rsidRPr="00B8293D" w:rsidP="00B8293D">
      <w:pPr>
        <w:pStyle w:val="ListBullet2"/>
      </w:pPr>
      <w:r w:rsidRPr="00B8293D">
        <w:t>chemicals</w:t>
      </w:r>
    </w:p>
    <w:p w:rsidR="00000000" w:rsidRPr="00B8293D" w:rsidP="00B8293D">
      <w:pPr>
        <w:pStyle w:val="ListBullet2"/>
      </w:pPr>
      <w:r w:rsidRPr="00B8293D">
        <w:t>cleaning methods</w:t>
      </w:r>
    </w:p>
    <w:p w:rsidR="00000000" w:rsidRPr="00B8293D" w:rsidP="00B8293D">
      <w:pPr>
        <w:pStyle w:val="ListBullet2"/>
      </w:pPr>
      <w:r w:rsidRPr="00B8293D">
        <w:t>personal hygiene practices</w:t>
      </w:r>
    </w:p>
    <w:p w:rsidR="00000000" w:rsidRPr="00B8293D" w:rsidP="00B8293D">
      <w:pPr>
        <w:pStyle w:val="ListBullet2"/>
      </w:pPr>
      <w:r w:rsidRPr="00B8293D">
        <w:t>clothing and footwear requirements associa</w:t>
      </w:r>
      <w:r w:rsidRPr="00B8293D">
        <w:t>ted with working and moving in and between food-handling areas and non food-handling areas</w:t>
      </w:r>
    </w:p>
    <w:p w:rsidR="00000000" w:rsidRPr="00B8293D" w:rsidP="00B8293D">
      <w:pPr>
        <w:pStyle w:val="ListBullet"/>
      </w:pPr>
      <w:r w:rsidRPr="00B8293D">
        <w:t>environmental protection procedures</w:t>
      </w:r>
    </w:p>
    <w:p w:rsidR="00000000" w:rsidRPr="00B8293D" w:rsidP="00B8293D">
      <w:pPr>
        <w:pStyle w:val="ListBullet"/>
      </w:pPr>
      <w:r w:rsidRPr="00B8293D">
        <w:t>workplace health and safety procedures</w:t>
      </w:r>
    </w:p>
    <w:p w:rsidR="00000000" w:rsidRPr="00B8293D" w:rsidP="00B8293D">
      <w:pPr>
        <w:pStyle w:val="ListBullet"/>
      </w:pPr>
      <w:r w:rsidRPr="00B8293D">
        <w:t>equipment and chemicals for use in meat retail areas</w:t>
      </w:r>
    </w:p>
    <w:p w:rsidR="00000000" w:rsidRPr="00B8293D" w:rsidP="00B8293D">
      <w:pPr>
        <w:pStyle w:val="ListBullet"/>
      </w:pPr>
      <w:r w:rsidRPr="00B8293D">
        <w:t>legislation, regulations, codes of practice and industry advisory standards that apply to cleaning meat retail areas</w:t>
      </w:r>
    </w:p>
    <w:p w:rsidR="00000000" w:rsidRPr="00B8293D" w:rsidP="00B8293D">
      <w:pPr>
        <w:pStyle w:val="ListBullet"/>
      </w:pPr>
      <w:r w:rsidRPr="00B8293D">
        <w:t>safe work practices for using:</w:t>
      </w:r>
    </w:p>
    <w:p w:rsidR="00000000" w:rsidRPr="00B8293D" w:rsidP="00B8293D">
      <w:pPr>
        <w:pStyle w:val="ListBullet2"/>
      </w:pPr>
      <w:r w:rsidRPr="00B8293D">
        <w:t>chemicals</w:t>
      </w:r>
    </w:p>
    <w:p w:rsidR="00000000" w:rsidRPr="00B8293D" w:rsidP="00B8293D">
      <w:pPr>
        <w:pStyle w:val="ListBullet2"/>
      </w:pPr>
      <w:r w:rsidRPr="00B8293D">
        <w:t>equipment, including PPE</w:t>
      </w:r>
    </w:p>
    <w:p w:rsidR="00000000" w:rsidRPr="00B8293D" w:rsidP="00B8293D">
      <w:pPr>
        <w:pStyle w:val="ListBullet"/>
      </w:pPr>
      <w:r w:rsidRPr="00B8293D">
        <w:t>types of contamination and prevention methods</w:t>
      </w:r>
    </w:p>
    <w:p w:rsidR="00000000" w:rsidRPr="00B8293D" w:rsidP="00B8293D">
      <w:pPr>
        <w:pStyle w:val="ListBullet"/>
      </w:pPr>
      <w:r w:rsidRPr="00B8293D">
        <w:t>waste collection, recycli</w:t>
      </w:r>
      <w:r w:rsidRPr="00B8293D">
        <w:t>ng and handling procedures</w:t>
      </w:r>
    </w:p>
    <w:p w:rsidR="00000000" w:rsidRPr="00B8293D" w:rsidP="00B8293D">
      <w:pPr>
        <w:pStyle w:val="ListBullet"/>
      </w:pPr>
      <w:r w:rsidRPr="00B8293D">
        <w:t>workplace information on food-safety policies and procedures</w:t>
      </w:r>
    </w:p>
    <w:p w:rsidR="00000000" w:rsidRPr="00B8293D" w:rsidP="00B8293D">
      <w:pPr>
        <w:pStyle w:val="AllowPageBreak"/>
      </w:pPr>
    </w:p>
    <w:p w:rsidR="00000000" w:rsidRPr="00B8293D" w:rsidP="00B8293D">
      <w:pPr>
        <w:pStyle w:val="Heading1"/>
      </w:pPr>
      <w:bookmarkStart w:id="13" w:name="O_736786"/>
      <w:bookmarkEnd w:id="13"/>
      <w:r w:rsidRPr="00B8293D">
        <w:t>Assessment Conditions</w:t>
      </w:r>
    </w:p>
    <w:p w:rsidR="00000000" w:rsidRPr="00B8293D" w:rsidP="00D01AF4">
      <w:pPr>
        <w:pStyle w:val="BodyText"/>
      </w:pPr>
      <w:r w:rsidRPr="00B8293D">
        <w:t>Competency must be demonstrated over time and under typical operating and production conditions for the enterprise.</w:t>
      </w:r>
    </w:p>
    <w:p w:rsidR="00000000" w:rsidRPr="00B8293D" w:rsidP="00D01AF4">
      <w:pPr>
        <w:pStyle w:val="BodyText"/>
      </w:pPr>
      <w:r w:rsidRPr="00B8293D">
        <w:t>Assessment m</w:t>
      </w:r>
      <w:r w:rsidRPr="00B8293D">
        <w:t>ust occur in the workplace under normal enterprise conditions or in a simulated environment.</w:t>
      </w:r>
    </w:p>
    <w:p w:rsidR="00000000" w:rsidRPr="00B8293D" w:rsidP="00D01AF4">
      <w:pPr>
        <w:pStyle w:val="BodyText"/>
      </w:pPr>
      <w:r w:rsidRPr="00B8293D">
        <w:t>The following three forms of assessment must be used:</w:t>
      </w:r>
    </w:p>
    <w:p w:rsidR="00000000" w:rsidRPr="00B8293D" w:rsidP="00B8293D">
      <w:pPr>
        <w:pStyle w:val="ListBullet2"/>
      </w:pPr>
      <w:r w:rsidRPr="00B8293D">
        <w:t>quiz of underpinning knowledge</w:t>
      </w:r>
    </w:p>
    <w:p w:rsidR="00000000" w:rsidRPr="00B8293D" w:rsidP="00B8293D">
      <w:pPr>
        <w:pStyle w:val="ListBullet2"/>
      </w:pPr>
      <w:r w:rsidRPr="00B8293D">
        <w:t>demonstration in the workplace or simulated environment</w:t>
      </w:r>
    </w:p>
    <w:p w:rsidR="00000000" w:rsidRPr="00B8293D" w:rsidP="00B8293D">
      <w:pPr>
        <w:pStyle w:val="ListBullet2"/>
      </w:pPr>
      <w:r w:rsidRPr="00B8293D">
        <w:t>workplace referee or third-party report of performance over time</w:t>
      </w:r>
    </w:p>
    <w:p w:rsidR="00000000" w:rsidRPr="00B8293D" w:rsidP="00B8293D">
      <w:pPr>
        <w:pStyle w:val="BodyText"/>
      </w:pPr>
    </w:p>
    <w:p w:rsidR="00000000" w:rsidRPr="00B8293D" w:rsidP="00D01AF4">
      <w:pPr>
        <w:pStyle w:val="BodyText"/>
      </w:pPr>
      <w:r w:rsidRPr="00B8293D">
        <w:t>Assessors must satisfy current standards for RTOs.</w:t>
      </w:r>
    </w:p>
    <w:p w:rsidR="00000000" w:rsidRPr="00B8293D" w:rsidP="00B8293D">
      <w:pPr>
        <w:pStyle w:val="Heading1"/>
      </w:pPr>
      <w:bookmarkStart w:id="14" w:name="O_736789"/>
      <w:bookmarkEnd w:id="14"/>
      <w:r w:rsidRPr="00B8293D">
        <w:t>Links</w:t>
      </w:r>
    </w:p>
    <w:p w:rsidR="00000000" w:rsidRPr="00B8293D" w:rsidP="00D01AF4">
      <w:pPr>
        <w:pStyle w:val="BodyText"/>
      </w:pPr>
      <w:r w:rsidRPr="00B829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6418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8293D" w:rsidP="00B8293D"/>
    <w:sectPr w:rsidSect="00B829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9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93D" w:rsidRPr="00D01AF4" w:rsidP="00D01A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9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AF4" w:rsidP="00B829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1AF4" w:rsidP="00B829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01AF4" w:rsidP="00B829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93D" w:rsidP="00B829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1AF4">
      <w:t>Approved</w:t>
    </w:r>
    <w:r w:rsidR="00D01A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1AF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1AF4">
      <w:rPr>
        <w:noProof/>
      </w:rPr>
      <w:t>4</w:t>
    </w:r>
    <w:r>
      <w:rPr>
        <w:noProof/>
      </w:rPr>
      <w:fldChar w:fldCharType="end"/>
    </w:r>
  </w:p>
  <w:p w:rsidR="00B8293D" w:rsidP="00B829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1A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1AF4">
      <w:t>Skills Insight</w:t>
    </w:r>
    <w:r w:rsidR="00D01AF4">
      <w:fldChar w:fldCharType="end"/>
    </w:r>
  </w:p>
  <w:p w:rsidR="00B8293D" w:rsidP="00B829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9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A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93D" w:rsidRPr="00D01AF4" w:rsidP="00D01A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9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AF4" w:rsidRPr="002D2AF8" w:rsidP="00B829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AMPR212 Clean meat retail work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1AF4" w:rsidP="00B829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93D" w:rsidRPr="002D2AF8" w:rsidP="00B829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1AF4">
      <w:t>AMPR212 Clean meat retail work area</w:t>
    </w:r>
    <w:r w:rsidR="00D01A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1AF4">
      <w:rPr>
        <w:noProof/>
      </w:rPr>
      <w:t>2 March 2025</w:t>
    </w:r>
    <w:r>
      <w:fldChar w:fldCharType="end"/>
    </w:r>
  </w:p>
  <w:p w:rsidR="00B8293D" w:rsidP="00B829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5E29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ECB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8AC3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9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9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9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9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9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9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9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9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9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9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9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93D"/>
  </w:style>
  <w:style w:type="character" w:customStyle="1" w:styleId="Heading1Char">
    <w:name w:val="Heading 1 Char"/>
    <w:basedOn w:val="DefaultParagraphFont"/>
    <w:link w:val="Heading1"/>
    <w:rsid w:val="00B829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29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9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29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29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29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29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8293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829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29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9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9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9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9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9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9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9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9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9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9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9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9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9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9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9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9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9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29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293D"/>
    <w:rPr>
      <w:b/>
      <w:spacing w:val="0"/>
    </w:rPr>
  </w:style>
  <w:style w:type="paragraph" w:customStyle="1" w:styleId="SuperTitle">
    <w:name w:val="SuperTitle"/>
    <w:basedOn w:val="Title"/>
    <w:rsid w:val="00B829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9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9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29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9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9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9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9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9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9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9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9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293D"/>
    <w:rPr>
      <w:i/>
    </w:rPr>
  </w:style>
  <w:style w:type="paragraph" w:styleId="Caption">
    <w:name w:val="caption"/>
    <w:basedOn w:val="BodyText"/>
    <w:next w:val="Normal"/>
    <w:qFormat/>
    <w:rsid w:val="00B829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9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9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93D"/>
  </w:style>
  <w:style w:type="paragraph" w:styleId="TableofFigures">
    <w:name w:val="table of figures"/>
    <w:basedOn w:val="Normal"/>
    <w:next w:val="Normal"/>
    <w:semiHidden/>
    <w:rsid w:val="00B829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9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293D"/>
    <w:rPr>
      <w:rFonts w:ascii="Wingdings" w:hAnsi="Wingdings"/>
    </w:rPr>
  </w:style>
  <w:style w:type="character" w:customStyle="1" w:styleId="HotSpot">
    <w:name w:val="HotSpot"/>
    <w:rsid w:val="00B8293D"/>
    <w:rPr>
      <w:color w:val="0033CC"/>
      <w:u w:val="none"/>
    </w:rPr>
  </w:style>
  <w:style w:type="paragraph" w:customStyle="1" w:styleId="BodyTextRight">
    <w:name w:val="Body Text Right"/>
    <w:basedOn w:val="BodyText"/>
    <w:rsid w:val="00B829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9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9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9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9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9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93D"/>
    <w:rPr>
      <w:sz w:val="32"/>
    </w:rPr>
  </w:style>
  <w:style w:type="paragraph" w:customStyle="1" w:styleId="HeadingProcedure">
    <w:name w:val="Heading Procedure"/>
    <w:basedOn w:val="HeadingBase"/>
    <w:next w:val="Normal"/>
    <w:rsid w:val="00B829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93D"/>
    <w:pPr>
      <w:spacing w:before="60" w:after="60"/>
    </w:pPr>
  </w:style>
  <w:style w:type="paragraph" w:styleId="ListContinue">
    <w:name w:val="List Continue"/>
    <w:basedOn w:val="List"/>
    <w:rsid w:val="00B8293D"/>
    <w:pPr>
      <w:ind w:firstLine="0"/>
    </w:pPr>
  </w:style>
  <w:style w:type="paragraph" w:customStyle="1" w:styleId="ListNote">
    <w:name w:val="List Note"/>
    <w:basedOn w:val="List"/>
    <w:rsid w:val="00B829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9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9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93D"/>
    <w:rPr>
      <w:rFonts w:ascii="Courier New" w:hAnsi="Courier New"/>
    </w:rPr>
  </w:style>
  <w:style w:type="paragraph" w:customStyle="1" w:styleId="NoteBullet">
    <w:name w:val="Note Bullet"/>
    <w:basedOn w:val="Note"/>
    <w:rsid w:val="00B829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9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9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9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9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29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9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93D"/>
    <w:rPr>
      <w:b/>
      <w:smallCaps/>
    </w:rPr>
  </w:style>
  <w:style w:type="paragraph" w:customStyle="1" w:styleId="TableListNumber">
    <w:name w:val="Table List Number"/>
    <w:basedOn w:val="ListNumber"/>
    <w:rsid w:val="00B829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9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93D"/>
    <w:pPr>
      <w:numPr>
        <w:numId w:val="9"/>
      </w:numPr>
    </w:pPr>
  </w:style>
  <w:style w:type="paragraph" w:customStyle="1" w:styleId="ListAlpha2">
    <w:name w:val="List Alpha 2"/>
    <w:basedOn w:val="List2"/>
    <w:rsid w:val="00B8293D"/>
    <w:pPr>
      <w:numPr>
        <w:numId w:val="8"/>
      </w:numPr>
    </w:pPr>
  </w:style>
  <w:style w:type="paragraph" w:styleId="List2">
    <w:name w:val="List 2"/>
    <w:basedOn w:val="BodyText"/>
    <w:rsid w:val="00B829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9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9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9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29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29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293D"/>
    <w:pPr>
      <w:numPr>
        <w:numId w:val="4"/>
      </w:numPr>
    </w:pPr>
  </w:style>
  <w:style w:type="paragraph" w:styleId="ListContinue2">
    <w:name w:val="List Continue 2"/>
    <w:basedOn w:val="List2"/>
    <w:rsid w:val="00B8293D"/>
    <w:pPr>
      <w:ind w:firstLine="0"/>
    </w:pPr>
  </w:style>
  <w:style w:type="paragraph" w:styleId="ListContinue3">
    <w:name w:val="List Continue 3"/>
    <w:basedOn w:val="List3"/>
    <w:rsid w:val="00B8293D"/>
    <w:pPr>
      <w:ind w:left="1021" w:firstLine="0"/>
    </w:pPr>
  </w:style>
  <w:style w:type="paragraph" w:styleId="ListContinue4">
    <w:name w:val="List Continue 4"/>
    <w:basedOn w:val="List4"/>
    <w:rsid w:val="00B8293D"/>
    <w:pPr>
      <w:ind w:firstLine="0"/>
    </w:pPr>
  </w:style>
  <w:style w:type="paragraph" w:styleId="ListContinue5">
    <w:name w:val="List Continue 5"/>
    <w:basedOn w:val="List5"/>
    <w:rsid w:val="00B8293D"/>
    <w:pPr>
      <w:ind w:firstLine="0"/>
    </w:pPr>
  </w:style>
  <w:style w:type="paragraph" w:styleId="ListNumber3">
    <w:name w:val="List Number 3"/>
    <w:basedOn w:val="List3"/>
    <w:rsid w:val="00B8293D"/>
    <w:pPr>
      <w:numPr>
        <w:numId w:val="5"/>
      </w:numPr>
    </w:pPr>
  </w:style>
  <w:style w:type="paragraph" w:styleId="ListNumber4">
    <w:name w:val="List Number 4"/>
    <w:basedOn w:val="List4"/>
    <w:rsid w:val="00B8293D"/>
    <w:pPr>
      <w:numPr>
        <w:numId w:val="6"/>
      </w:numPr>
    </w:pPr>
  </w:style>
  <w:style w:type="paragraph" w:styleId="ListNumber5">
    <w:name w:val="List Number 5"/>
    <w:basedOn w:val="List5"/>
    <w:rsid w:val="00B8293D"/>
    <w:pPr>
      <w:numPr>
        <w:numId w:val="7"/>
      </w:numPr>
    </w:pPr>
  </w:style>
  <w:style w:type="paragraph" w:styleId="BlockText">
    <w:name w:val="Block Text"/>
    <w:basedOn w:val="Normal"/>
    <w:rsid w:val="00B829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9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93D"/>
    <w:rPr>
      <w:sz w:val="16"/>
      <w:vertAlign w:val="superscript"/>
    </w:rPr>
  </w:style>
  <w:style w:type="character" w:customStyle="1" w:styleId="Symbols">
    <w:name w:val="Symbols"/>
    <w:basedOn w:val="DefaultParagraphFont"/>
    <w:rsid w:val="00B8293D"/>
    <w:rPr>
      <w:rFonts w:ascii="Symbol" w:hAnsi="Symbol"/>
    </w:rPr>
  </w:style>
  <w:style w:type="character" w:customStyle="1" w:styleId="MenuOptions">
    <w:name w:val="Menu Options"/>
    <w:basedOn w:val="DefaultParagraphFont"/>
    <w:rsid w:val="00B829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93D"/>
    <w:rPr>
      <w:b/>
    </w:rPr>
  </w:style>
  <w:style w:type="character" w:customStyle="1" w:styleId="Underlined">
    <w:name w:val="Underlined"/>
    <w:basedOn w:val="DefaultParagraphFont"/>
    <w:rsid w:val="00B8293D"/>
    <w:rPr>
      <w:u w:val="single"/>
    </w:rPr>
  </w:style>
  <w:style w:type="paragraph" w:customStyle="1" w:styleId="TableBodyTextRight">
    <w:name w:val="Table Body Text Right"/>
    <w:basedOn w:val="TableBodyText"/>
    <w:rsid w:val="00B829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93D"/>
    <w:rPr>
      <w:sz w:val="18"/>
    </w:rPr>
  </w:style>
  <w:style w:type="paragraph" w:customStyle="1" w:styleId="BodySmallRight">
    <w:name w:val="Body Small Right"/>
    <w:basedOn w:val="BodyTextRight"/>
    <w:rsid w:val="00B8293D"/>
    <w:rPr>
      <w:sz w:val="18"/>
      <w:szCs w:val="18"/>
    </w:rPr>
  </w:style>
  <w:style w:type="paragraph" w:customStyle="1" w:styleId="MarginEdition">
    <w:name w:val="Margin Edition"/>
    <w:basedOn w:val="MarginNote"/>
    <w:rsid w:val="00B829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93D"/>
    <w:rPr>
      <w:sz w:val="2"/>
      <w:szCs w:val="2"/>
    </w:rPr>
  </w:style>
  <w:style w:type="character" w:customStyle="1" w:styleId="Small">
    <w:name w:val="Small"/>
    <w:basedOn w:val="DefaultParagraphFont"/>
    <w:rsid w:val="00B8293D"/>
    <w:rPr>
      <w:sz w:val="16"/>
    </w:rPr>
  </w:style>
  <w:style w:type="paragraph" w:customStyle="1" w:styleId="WideTable">
    <w:name w:val="Wide Table"/>
    <w:basedOn w:val="Normal"/>
    <w:rsid w:val="00B829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93D"/>
  </w:style>
  <w:style w:type="paragraph" w:styleId="Quote">
    <w:name w:val="Quote"/>
    <w:basedOn w:val="Heading1"/>
    <w:link w:val="QuoteChar"/>
    <w:qFormat/>
    <w:rsid w:val="00B829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9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93D"/>
    <w:pPr>
      <w:pageBreakBefore/>
    </w:pPr>
  </w:style>
  <w:style w:type="paragraph" w:customStyle="1" w:styleId="Border">
    <w:name w:val="Border"/>
    <w:basedOn w:val="Normal"/>
    <w:qFormat/>
    <w:rsid w:val="00B829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9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9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9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9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9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9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9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9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93D"/>
    <w:rPr>
      <w:u w:val="single"/>
    </w:rPr>
  </w:style>
  <w:style w:type="character" w:customStyle="1" w:styleId="BoldandItalics">
    <w:name w:val="Bold and Italics"/>
    <w:qFormat/>
    <w:rsid w:val="00B8293D"/>
    <w:rPr>
      <w:b/>
      <w:i/>
      <w:u w:val="none"/>
    </w:rPr>
  </w:style>
  <w:style w:type="paragraph" w:styleId="BalloonText">
    <w:name w:val="Balloon Text"/>
    <w:basedOn w:val="Normal"/>
    <w:link w:val="BalloonTextChar"/>
    <w:rsid w:val="00B829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9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9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9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9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9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93D"/>
    <w:pPr>
      <w:spacing w:before="0" w:after="0"/>
    </w:pPr>
  </w:style>
  <w:style w:type="paragraph" w:customStyle="1" w:styleId="BodyTextBold">
    <w:name w:val="Body Text Bold"/>
    <w:basedOn w:val="BodyText"/>
    <w:qFormat/>
    <w:rsid w:val="00B8293D"/>
    <w:rPr>
      <w:b/>
    </w:rPr>
  </w:style>
  <w:style w:type="character" w:styleId="Hyperlink">
    <w:name w:val="Hyperlink"/>
    <w:basedOn w:val="DefaultParagraphFont"/>
    <w:uiPriority w:val="99"/>
    <w:unhideWhenUsed/>
    <w:rsid w:val="00D01A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826</Words>
  <Characters>5388</Characters>
  <Application>Microsoft Office Word</Application>
  <DocSecurity>0</DocSecurity>
  <Lines>179</Lines>
  <Paragraphs>124</Paragraphs>
  <ScaleCrop>false</ScaleCrop>
  <Company>Author-it Software Corporation Ltd.</Company>
  <LinksUpToDate>false</LinksUpToDate>
  <CharactersWithSpaces>6090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AMPR212 Clean meat retail work area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2025-03-01T19:25:00Z</dcterms:created>
  <dcterms:modified xsi:type="dcterms:W3CDTF">2025-03-01T19:25:00Z</dcterms:modified>
</cp:coreProperties>
</file>