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2DC9" w:rsidP="00292D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AMPR212 Clean meat retail work area</w:t>
      </w:r>
      <w:r>
        <w:fldChar w:fldCharType="end"/>
      </w:r>
    </w:p>
    <w:p w:rsidR="00292DC9" w:rsidP="00292DC9">
      <w:pPr>
        <w:pStyle w:val="Version"/>
        <w:sectPr w:rsidSect="00FE61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6164" w:rsidP="00FE6164">
      <w:pPr>
        <w:pStyle w:val="SuperHeading"/>
      </w:pPr>
      <w:r w:rsidRPr="00FE6164">
        <w:t>Assessment Requirements for AMPR212 Clean meat retail work area</w:t>
      </w:r>
    </w:p>
    <w:p w:rsidR="00000000" w:rsidRPr="00FE6164" w:rsidP="00FE6164">
      <w:pPr>
        <w:pStyle w:val="Heading1"/>
      </w:pPr>
      <w:bookmarkStart w:id="1" w:name="O_736783"/>
      <w:bookmarkEnd w:id="1"/>
      <w:r w:rsidRPr="00FE6164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FE6164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164">
            <w:pPr>
              <w:pStyle w:val="TableHeading"/>
              <w:rPr>
                <w:lang w:val="en-NZ"/>
              </w:rPr>
            </w:pPr>
            <w:r w:rsidRPr="00FE6164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164">
            <w:pPr>
              <w:pStyle w:val="TableHeading"/>
              <w:rPr>
                <w:lang w:val="en-NZ"/>
              </w:rPr>
            </w:pPr>
            <w:r w:rsidRPr="00FE6164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164">
            <w:pPr>
              <w:pStyle w:val="TableHeading"/>
              <w:rPr>
                <w:lang w:val="en-NZ"/>
              </w:rPr>
            </w:pPr>
            <w:r w:rsidRPr="00FE6164">
              <w:t>Comment</w:t>
            </w:r>
          </w:p>
        </w:tc>
      </w:tr>
      <w:tr w:rsidTr="00FE6164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164">
            <w:pPr>
              <w:pStyle w:val="BodyText"/>
              <w:rPr>
                <w:lang w:val="en-NZ"/>
              </w:rPr>
            </w:pPr>
            <w:r w:rsidRPr="00FE6164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164">
            <w:pPr>
              <w:pStyle w:val="BodyText"/>
              <w:rPr>
                <w:lang w:val="en-NZ"/>
              </w:rPr>
            </w:pPr>
            <w:r w:rsidRPr="00FE6164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164" w:rsidP="00FE6164">
            <w:pPr>
              <w:pStyle w:val="BodyText"/>
            </w:pPr>
            <w:r w:rsidRPr="00FE6164">
              <w:t>Initial release</w:t>
            </w:r>
          </w:p>
        </w:tc>
      </w:tr>
    </w:tbl>
    <w:p w:rsidR="00000000" w:rsidRPr="00FE6164" w:rsidP="00FE6164">
      <w:pPr>
        <w:pStyle w:val="BodyText"/>
      </w:pPr>
    </w:p>
    <w:p w:rsidR="00000000" w:rsidRPr="00FE6164" w:rsidP="00FE6164">
      <w:pPr>
        <w:pStyle w:val="AllowPageBreak"/>
      </w:pPr>
    </w:p>
    <w:p w:rsidR="00000000" w:rsidRPr="00FE6164" w:rsidP="00FE6164">
      <w:pPr>
        <w:pStyle w:val="Heading1"/>
      </w:pPr>
      <w:bookmarkStart w:id="2" w:name="O_736784"/>
      <w:bookmarkEnd w:id="2"/>
      <w:r w:rsidRPr="00FE6164">
        <w:t>Performance Evidence</w:t>
      </w:r>
    </w:p>
    <w:p w:rsidR="00000000" w:rsidRPr="00FE6164" w:rsidP="00292DC9">
      <w:pPr>
        <w:pStyle w:val="BodyText"/>
      </w:pPr>
      <w:r w:rsidRPr="00FE6164">
        <w:t>The candidate must be observed cleaning a meat retail area.</w:t>
      </w:r>
    </w:p>
    <w:p w:rsidR="00000000" w:rsidRPr="00FE6164" w:rsidP="00292DC9">
      <w:pPr>
        <w:pStyle w:val="Heading3"/>
      </w:pPr>
      <w:r w:rsidRPr="00FE6164">
        <w:t xml:space="preserve">The candidate must </w:t>
      </w:r>
    </w:p>
    <w:p w:rsidR="00000000" w:rsidRPr="00FE6164" w:rsidP="00FE6164">
      <w:pPr>
        <w:pStyle w:val="ListBullet"/>
      </w:pPr>
      <w:r w:rsidRPr="00FE6164">
        <w:t>read and interpret directions and safety instructions, including:</w:t>
      </w:r>
    </w:p>
    <w:p w:rsidR="00000000" w:rsidRPr="00FE6164" w:rsidP="00FE6164">
      <w:pPr>
        <w:pStyle w:val="ListBullet2"/>
      </w:pPr>
      <w:r w:rsidRPr="00FE6164">
        <w:t>chemical labels</w:t>
      </w:r>
    </w:p>
    <w:p w:rsidR="00000000" w:rsidRPr="00FE6164" w:rsidP="00FE6164">
      <w:pPr>
        <w:pStyle w:val="ListBullet2"/>
      </w:pPr>
      <w:r w:rsidRPr="00FE6164">
        <w:t>equipment manuals</w:t>
      </w:r>
    </w:p>
    <w:p w:rsidR="00000000" w:rsidRPr="00FE6164" w:rsidP="00FE6164">
      <w:pPr>
        <w:pStyle w:val="ListBullet2"/>
      </w:pPr>
      <w:r w:rsidRPr="00FE6164">
        <w:t>safety data sheets (SDS)</w:t>
      </w:r>
    </w:p>
    <w:p w:rsidR="00000000" w:rsidRPr="00FE6164" w:rsidP="00FE6164">
      <w:pPr>
        <w:pStyle w:val="ListBullet"/>
      </w:pPr>
      <w:r w:rsidRPr="00FE6164">
        <w:t>request advice or further information</w:t>
      </w:r>
    </w:p>
    <w:p w:rsidR="00000000" w:rsidRPr="00FE6164" w:rsidP="00FE6164">
      <w:pPr>
        <w:pStyle w:val="ListBullet"/>
      </w:pPr>
      <w:r w:rsidRPr="00FE6164">
        <w:t>plan and organise work</w:t>
      </w:r>
    </w:p>
    <w:p w:rsidR="00000000" w:rsidRPr="00FE6164" w:rsidP="00FE6164">
      <w:pPr>
        <w:pStyle w:val="ListBullet"/>
      </w:pPr>
      <w:r w:rsidRPr="00FE6164">
        <w:t>skills to work safely when:</w:t>
      </w:r>
    </w:p>
    <w:p w:rsidR="00000000" w:rsidRPr="00FE6164" w:rsidP="00FE6164">
      <w:pPr>
        <w:pStyle w:val="ListBullet2"/>
      </w:pPr>
      <w:r w:rsidRPr="00FE6164">
        <w:t>handling and disp</w:t>
      </w:r>
      <w:r w:rsidRPr="00FE6164">
        <w:t>osing of chemicals</w:t>
      </w:r>
    </w:p>
    <w:p w:rsidR="00000000" w:rsidRPr="00FE6164" w:rsidP="00FE6164">
      <w:pPr>
        <w:pStyle w:val="ListBullet2"/>
      </w:pPr>
      <w:r w:rsidRPr="00FE6164">
        <w:t>identifying food contamination hazards and controlling risks</w:t>
      </w:r>
    </w:p>
    <w:p w:rsidR="00000000" w:rsidRPr="00FE6164" w:rsidP="00FE6164">
      <w:pPr>
        <w:pStyle w:val="ListBullet2"/>
      </w:pPr>
      <w:r w:rsidRPr="00FE6164">
        <w:t>manual handling</w:t>
      </w:r>
    </w:p>
    <w:p w:rsidR="00000000" w:rsidRPr="00FE6164" w:rsidP="00FE6164">
      <w:pPr>
        <w:pStyle w:val="ListBullet2"/>
      </w:pPr>
      <w:r w:rsidRPr="00FE6164">
        <w:t>selecting chemicals to suit surface type</w:t>
      </w:r>
    </w:p>
    <w:p w:rsidR="00000000" w:rsidRPr="00FE6164" w:rsidP="00FE6164">
      <w:pPr>
        <w:pStyle w:val="ListBullet"/>
      </w:pPr>
      <w:r w:rsidRPr="00FE6164">
        <w:t>self-management skills to work alone and in a team</w:t>
      </w:r>
    </w:p>
    <w:p w:rsidR="00000000" w:rsidRPr="00FE6164" w:rsidP="00FE6164">
      <w:pPr>
        <w:pStyle w:val="ListBullet"/>
      </w:pPr>
      <w:r w:rsidRPr="00FE6164">
        <w:t>follow workplace health and safety, regulatory and workplace policies and procedures</w:t>
      </w:r>
    </w:p>
    <w:p w:rsidR="00000000" w:rsidRPr="00FE6164" w:rsidP="00FE6164">
      <w:pPr>
        <w:pStyle w:val="ListBullet"/>
      </w:pPr>
      <w:r w:rsidRPr="00FE6164">
        <w:t>clean a meat retail area to meet workplace health and safety, regulatory and workplace requirements</w:t>
      </w:r>
    </w:p>
    <w:p w:rsidR="00000000" w:rsidRPr="00FE6164" w:rsidP="00FE6164">
      <w:pPr>
        <w:pStyle w:val="ListBullet"/>
      </w:pPr>
      <w:r w:rsidRPr="00FE6164">
        <w:t xml:space="preserve">dispose of waste according to enterprise, regulatory and environmental </w:t>
      </w:r>
      <w:r w:rsidRPr="00FE6164">
        <w:t>requirements</w:t>
      </w:r>
    </w:p>
    <w:p w:rsidR="00000000" w:rsidRPr="00FE6164" w:rsidP="00FE6164">
      <w:pPr>
        <w:pStyle w:val="AllowPageBreak"/>
      </w:pPr>
    </w:p>
    <w:p w:rsidR="00000000" w:rsidRPr="00FE6164" w:rsidP="00FE6164">
      <w:pPr>
        <w:pStyle w:val="Heading1"/>
      </w:pPr>
      <w:bookmarkStart w:id="3" w:name="O_736785"/>
      <w:bookmarkEnd w:id="3"/>
      <w:r w:rsidRPr="00FE6164">
        <w:t>Knowledge Evidence</w:t>
      </w:r>
    </w:p>
    <w:p w:rsidR="00000000" w:rsidRPr="00FE6164" w:rsidP="00292DC9">
      <w:pPr>
        <w:pStyle w:val="BodyText"/>
      </w:pPr>
      <w:r w:rsidRPr="00FE6164">
        <w:t>The candidate must demonstrate a basic, factual, technical and procedural knowledge of:</w:t>
      </w:r>
    </w:p>
    <w:p w:rsidR="00000000" w:rsidRPr="00FE6164" w:rsidP="00FE6164">
      <w:pPr>
        <w:pStyle w:val="ListBullet"/>
      </w:pPr>
      <w:r w:rsidRPr="00FE6164">
        <w:t>cleaning and sanitation requirements of meat retail areas, including:</w:t>
      </w:r>
    </w:p>
    <w:p w:rsidR="00000000" w:rsidRPr="00FE6164" w:rsidP="00FE6164">
      <w:pPr>
        <w:pStyle w:val="ListBullet2"/>
      </w:pPr>
      <w:r w:rsidRPr="00FE6164">
        <w:t>chemicals</w:t>
      </w:r>
    </w:p>
    <w:p w:rsidR="00000000" w:rsidRPr="00FE6164" w:rsidP="00FE6164">
      <w:pPr>
        <w:pStyle w:val="ListBullet2"/>
      </w:pPr>
      <w:r w:rsidRPr="00FE6164">
        <w:t>cleaning methods</w:t>
      </w:r>
    </w:p>
    <w:p w:rsidR="00000000" w:rsidRPr="00FE6164" w:rsidP="00FE6164">
      <w:pPr>
        <w:pStyle w:val="ListBullet2"/>
      </w:pPr>
      <w:r w:rsidRPr="00FE6164">
        <w:t>personal hygiene pra</w:t>
      </w:r>
      <w:r w:rsidRPr="00FE6164">
        <w:t>ctices</w:t>
      </w:r>
    </w:p>
    <w:p w:rsidR="00000000" w:rsidRPr="00FE6164" w:rsidP="00FE6164">
      <w:pPr>
        <w:pStyle w:val="ListBullet2"/>
      </w:pPr>
      <w:r w:rsidRPr="00FE6164">
        <w:t>clothing and footwear requirements associated with working and moving in and between food-handling areas and non food-handling areas</w:t>
      </w:r>
    </w:p>
    <w:p w:rsidR="00000000" w:rsidRPr="00FE6164" w:rsidP="00FE6164">
      <w:pPr>
        <w:pStyle w:val="ListBullet"/>
      </w:pPr>
      <w:r w:rsidRPr="00FE6164">
        <w:t>environmental protection procedures</w:t>
      </w:r>
    </w:p>
    <w:p w:rsidR="00000000" w:rsidRPr="00FE6164" w:rsidP="00FE6164">
      <w:pPr>
        <w:pStyle w:val="ListBullet"/>
      </w:pPr>
      <w:r w:rsidRPr="00FE6164">
        <w:t>workplace health and safety procedures</w:t>
      </w:r>
    </w:p>
    <w:p w:rsidR="00000000" w:rsidRPr="00FE6164" w:rsidP="00FE6164">
      <w:pPr>
        <w:pStyle w:val="ListBullet"/>
      </w:pPr>
      <w:r w:rsidRPr="00FE6164">
        <w:t>equipment and chemicals for use in meat retail areas</w:t>
      </w:r>
    </w:p>
    <w:p w:rsidR="00000000" w:rsidRPr="00FE6164" w:rsidP="00FE6164">
      <w:pPr>
        <w:pStyle w:val="ListBullet"/>
      </w:pPr>
      <w:r w:rsidRPr="00FE6164">
        <w:t>legislation, regulations, codes of practice and industry advisory standards that apply to cleaning meat retail areas</w:t>
      </w:r>
    </w:p>
    <w:p w:rsidR="00000000" w:rsidRPr="00FE6164" w:rsidP="00FE6164">
      <w:pPr>
        <w:pStyle w:val="ListBullet"/>
      </w:pPr>
      <w:r w:rsidRPr="00FE6164">
        <w:t>safe work practices for using:</w:t>
      </w:r>
    </w:p>
    <w:p w:rsidR="00000000" w:rsidRPr="00FE6164" w:rsidP="00FE6164">
      <w:pPr>
        <w:pStyle w:val="ListBullet2"/>
      </w:pPr>
      <w:r w:rsidRPr="00FE6164">
        <w:t>chemicals</w:t>
      </w:r>
    </w:p>
    <w:p w:rsidR="00000000" w:rsidRPr="00FE6164" w:rsidP="00FE6164">
      <w:pPr>
        <w:pStyle w:val="ListBullet2"/>
      </w:pPr>
      <w:r w:rsidRPr="00FE6164">
        <w:t>equipment, including PPE</w:t>
      </w:r>
    </w:p>
    <w:p w:rsidR="00000000" w:rsidRPr="00FE6164" w:rsidP="00FE6164">
      <w:pPr>
        <w:pStyle w:val="ListBullet"/>
      </w:pPr>
      <w:r w:rsidRPr="00FE6164">
        <w:t>types of contamina</w:t>
      </w:r>
      <w:r w:rsidRPr="00FE6164">
        <w:t>tion and prevention methods</w:t>
      </w:r>
    </w:p>
    <w:p w:rsidR="00000000" w:rsidRPr="00FE6164" w:rsidP="00FE6164">
      <w:pPr>
        <w:pStyle w:val="ListBullet"/>
      </w:pPr>
      <w:r w:rsidRPr="00FE6164">
        <w:t>waste collection, recycling and handling procedures</w:t>
      </w:r>
    </w:p>
    <w:p w:rsidR="00000000" w:rsidRPr="00FE6164" w:rsidP="00FE6164">
      <w:pPr>
        <w:pStyle w:val="ListBullet"/>
      </w:pPr>
      <w:r w:rsidRPr="00FE6164">
        <w:t>workplace information on food-safety policies and procedures</w:t>
      </w:r>
    </w:p>
    <w:p w:rsidR="00000000" w:rsidRPr="00FE6164" w:rsidP="00FE6164">
      <w:pPr>
        <w:pStyle w:val="AllowPageBreak"/>
      </w:pPr>
    </w:p>
    <w:p w:rsidR="00000000" w:rsidRPr="00FE6164" w:rsidP="00FE6164">
      <w:pPr>
        <w:pStyle w:val="Heading1"/>
      </w:pPr>
      <w:bookmarkStart w:id="4" w:name="O_736786"/>
      <w:bookmarkEnd w:id="4"/>
      <w:r w:rsidRPr="00FE6164">
        <w:t>Assessment Conditions</w:t>
      </w:r>
    </w:p>
    <w:p w:rsidR="00000000" w:rsidRPr="00FE6164" w:rsidP="00292DC9">
      <w:pPr>
        <w:pStyle w:val="BodyText"/>
      </w:pPr>
      <w:r w:rsidRPr="00FE6164">
        <w:t>Competency must be demonstrated over time and under typical operating and pr</w:t>
      </w:r>
      <w:r w:rsidRPr="00FE6164">
        <w:t>oduction conditions for the enterprise.</w:t>
      </w:r>
    </w:p>
    <w:p w:rsidR="00000000" w:rsidRPr="00FE6164" w:rsidP="00292DC9">
      <w:pPr>
        <w:pStyle w:val="BodyText"/>
      </w:pPr>
      <w:r w:rsidRPr="00FE6164">
        <w:t>Assessment must occur in the workplace under normal enterprise conditions or in a simulated environment.</w:t>
      </w:r>
    </w:p>
    <w:p w:rsidR="00000000" w:rsidRPr="00FE6164" w:rsidP="00292DC9">
      <w:pPr>
        <w:pStyle w:val="BodyText"/>
      </w:pPr>
      <w:r w:rsidRPr="00FE6164">
        <w:t>The following three forms of assessment must be used:</w:t>
      </w:r>
    </w:p>
    <w:p w:rsidR="00000000" w:rsidRPr="00FE6164" w:rsidP="00FE6164">
      <w:pPr>
        <w:pStyle w:val="ListBullet2"/>
      </w:pPr>
      <w:r w:rsidRPr="00FE6164">
        <w:t>quiz of underpinning knowledge</w:t>
      </w:r>
    </w:p>
    <w:p w:rsidR="00000000" w:rsidRPr="00FE6164" w:rsidP="00FE6164">
      <w:pPr>
        <w:pStyle w:val="ListBullet2"/>
      </w:pPr>
      <w:r w:rsidRPr="00FE6164">
        <w:t>demonstration in the workplace or simulated environment</w:t>
      </w:r>
    </w:p>
    <w:p w:rsidR="00000000" w:rsidRPr="00FE6164" w:rsidP="00FE6164">
      <w:pPr>
        <w:pStyle w:val="ListBullet2"/>
      </w:pPr>
      <w:r w:rsidRPr="00FE6164">
        <w:t>workplace referee or third-party report of performance over time</w:t>
      </w:r>
    </w:p>
    <w:p w:rsidR="00000000" w:rsidRPr="00FE6164" w:rsidP="00FE6164">
      <w:pPr>
        <w:pStyle w:val="BodyText"/>
      </w:pPr>
    </w:p>
    <w:p w:rsidR="00000000" w:rsidRPr="00FE6164" w:rsidP="00292DC9">
      <w:pPr>
        <w:pStyle w:val="BodyText"/>
      </w:pPr>
      <w:r w:rsidRPr="00FE6164">
        <w:t>Assessors must satisfy current standards for RTOs.</w:t>
      </w:r>
    </w:p>
    <w:p w:rsidR="00000000" w:rsidRPr="00FE6164" w:rsidP="00FE6164">
      <w:pPr>
        <w:pStyle w:val="Heading1"/>
      </w:pPr>
      <w:bookmarkStart w:id="5" w:name="O_736789"/>
      <w:bookmarkEnd w:id="5"/>
      <w:r w:rsidRPr="00FE6164">
        <w:t>Links</w:t>
      </w:r>
    </w:p>
    <w:p w:rsidR="00000000" w:rsidRPr="00FE6164" w:rsidP="00292DC9">
      <w:pPr>
        <w:pStyle w:val="BodyText"/>
      </w:pPr>
      <w:r w:rsidRPr="00FE6164">
        <w:t>Companion Volume implementation guides are found in VETNet -</w:t>
      </w:r>
      <w:r w:rsidRPr="00FE6164">
        <w:t xml:space="preserve">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96F7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E6164" w:rsidP="00FE6164"/>
    <w:sectPr w:rsidSect="00FE61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1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164" w:rsidRPr="00292DC9" w:rsidP="00292D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1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DC9" w:rsidP="00FE61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2DC9" w:rsidP="00FE61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92DC9" w:rsidP="00FE61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1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D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6164" w:rsidRPr="00292DC9" w:rsidP="00292D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1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DC9" w:rsidRPr="002D2AF8" w:rsidP="00FE61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AMPR212 Clean meat retail work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292DC9" w:rsidP="00FE61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AE08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E4EB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9032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1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61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61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61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61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61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61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61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61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61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61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6164"/>
  </w:style>
  <w:style w:type="character" w:customStyle="1" w:styleId="Heading1Char">
    <w:name w:val="Heading 1 Char"/>
    <w:basedOn w:val="DefaultParagraphFont"/>
    <w:link w:val="Heading1"/>
    <w:rsid w:val="00FE61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61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61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616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61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61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E616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E61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61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61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61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61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61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61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61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61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61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61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61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61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61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61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61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61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61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61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61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61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6164"/>
    <w:rPr>
      <w:b/>
      <w:spacing w:val="0"/>
    </w:rPr>
  </w:style>
  <w:style w:type="paragraph" w:customStyle="1" w:styleId="SuperTitle">
    <w:name w:val="SuperTitle"/>
    <w:basedOn w:val="Title"/>
    <w:rsid w:val="00FE61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61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61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61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61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61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61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61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61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61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61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61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6164"/>
    <w:rPr>
      <w:i/>
    </w:rPr>
  </w:style>
  <w:style w:type="paragraph" w:styleId="Caption">
    <w:name w:val="caption"/>
    <w:basedOn w:val="BodyText"/>
    <w:next w:val="Normal"/>
    <w:qFormat/>
    <w:rsid w:val="00FE61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61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61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6164"/>
  </w:style>
  <w:style w:type="paragraph" w:styleId="TableofFigures">
    <w:name w:val="table of figures"/>
    <w:basedOn w:val="Normal"/>
    <w:next w:val="Normal"/>
    <w:semiHidden/>
    <w:rsid w:val="00FE61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61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6164"/>
    <w:rPr>
      <w:rFonts w:ascii="Wingdings" w:hAnsi="Wingdings"/>
    </w:rPr>
  </w:style>
  <w:style w:type="character" w:customStyle="1" w:styleId="HotSpot">
    <w:name w:val="HotSpot"/>
    <w:rsid w:val="00FE6164"/>
    <w:rPr>
      <w:color w:val="0033CC"/>
      <w:u w:val="none"/>
    </w:rPr>
  </w:style>
  <w:style w:type="paragraph" w:customStyle="1" w:styleId="BodyTextRight">
    <w:name w:val="Body Text Right"/>
    <w:basedOn w:val="BodyText"/>
    <w:rsid w:val="00FE61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61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61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61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61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61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6164"/>
    <w:rPr>
      <w:sz w:val="32"/>
    </w:rPr>
  </w:style>
  <w:style w:type="paragraph" w:customStyle="1" w:styleId="HeadingProcedure">
    <w:name w:val="Heading Procedure"/>
    <w:basedOn w:val="HeadingBase"/>
    <w:next w:val="Normal"/>
    <w:rsid w:val="00FE61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6164"/>
    <w:pPr>
      <w:spacing w:before="60" w:after="60"/>
    </w:pPr>
  </w:style>
  <w:style w:type="paragraph" w:styleId="ListContinue">
    <w:name w:val="List Continue"/>
    <w:basedOn w:val="List"/>
    <w:rsid w:val="00FE6164"/>
    <w:pPr>
      <w:ind w:firstLine="0"/>
    </w:pPr>
  </w:style>
  <w:style w:type="paragraph" w:customStyle="1" w:styleId="ListNote">
    <w:name w:val="List Note"/>
    <w:basedOn w:val="List"/>
    <w:rsid w:val="00FE61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61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61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6164"/>
    <w:rPr>
      <w:rFonts w:ascii="Courier New" w:hAnsi="Courier New"/>
    </w:rPr>
  </w:style>
  <w:style w:type="paragraph" w:customStyle="1" w:styleId="NoteBullet">
    <w:name w:val="Note Bullet"/>
    <w:basedOn w:val="Note"/>
    <w:rsid w:val="00FE61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61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61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61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61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61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61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6164"/>
    <w:rPr>
      <w:b/>
      <w:smallCaps/>
    </w:rPr>
  </w:style>
  <w:style w:type="paragraph" w:customStyle="1" w:styleId="TableListNumber">
    <w:name w:val="Table List Number"/>
    <w:basedOn w:val="ListNumber"/>
    <w:rsid w:val="00FE61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61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6164"/>
    <w:pPr>
      <w:numPr>
        <w:numId w:val="9"/>
      </w:numPr>
    </w:pPr>
  </w:style>
  <w:style w:type="paragraph" w:customStyle="1" w:styleId="ListAlpha2">
    <w:name w:val="List Alpha 2"/>
    <w:basedOn w:val="List2"/>
    <w:rsid w:val="00FE6164"/>
    <w:pPr>
      <w:numPr>
        <w:numId w:val="8"/>
      </w:numPr>
    </w:pPr>
  </w:style>
  <w:style w:type="paragraph" w:styleId="List2">
    <w:name w:val="List 2"/>
    <w:basedOn w:val="BodyText"/>
    <w:rsid w:val="00FE61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61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61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61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61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61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6164"/>
    <w:pPr>
      <w:numPr>
        <w:numId w:val="4"/>
      </w:numPr>
    </w:pPr>
  </w:style>
  <w:style w:type="paragraph" w:styleId="ListContinue2">
    <w:name w:val="List Continue 2"/>
    <w:basedOn w:val="List2"/>
    <w:rsid w:val="00FE6164"/>
    <w:pPr>
      <w:ind w:firstLine="0"/>
    </w:pPr>
  </w:style>
  <w:style w:type="paragraph" w:styleId="ListContinue3">
    <w:name w:val="List Continue 3"/>
    <w:basedOn w:val="List3"/>
    <w:rsid w:val="00FE6164"/>
    <w:pPr>
      <w:ind w:left="1021" w:firstLine="0"/>
    </w:pPr>
  </w:style>
  <w:style w:type="paragraph" w:styleId="ListContinue4">
    <w:name w:val="List Continue 4"/>
    <w:basedOn w:val="List4"/>
    <w:rsid w:val="00FE6164"/>
    <w:pPr>
      <w:ind w:firstLine="0"/>
    </w:pPr>
  </w:style>
  <w:style w:type="paragraph" w:styleId="ListContinue5">
    <w:name w:val="List Continue 5"/>
    <w:basedOn w:val="List5"/>
    <w:rsid w:val="00FE6164"/>
    <w:pPr>
      <w:ind w:firstLine="0"/>
    </w:pPr>
  </w:style>
  <w:style w:type="paragraph" w:styleId="ListNumber3">
    <w:name w:val="List Number 3"/>
    <w:basedOn w:val="List3"/>
    <w:rsid w:val="00FE6164"/>
    <w:pPr>
      <w:numPr>
        <w:numId w:val="5"/>
      </w:numPr>
    </w:pPr>
  </w:style>
  <w:style w:type="paragraph" w:styleId="ListNumber4">
    <w:name w:val="List Number 4"/>
    <w:basedOn w:val="List4"/>
    <w:rsid w:val="00FE6164"/>
    <w:pPr>
      <w:numPr>
        <w:numId w:val="6"/>
      </w:numPr>
    </w:pPr>
  </w:style>
  <w:style w:type="paragraph" w:styleId="ListNumber5">
    <w:name w:val="List Number 5"/>
    <w:basedOn w:val="List5"/>
    <w:rsid w:val="00FE6164"/>
    <w:pPr>
      <w:numPr>
        <w:numId w:val="7"/>
      </w:numPr>
    </w:pPr>
  </w:style>
  <w:style w:type="paragraph" w:styleId="BlockText">
    <w:name w:val="Block Text"/>
    <w:basedOn w:val="Normal"/>
    <w:rsid w:val="00FE61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61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6164"/>
    <w:rPr>
      <w:sz w:val="16"/>
      <w:vertAlign w:val="superscript"/>
    </w:rPr>
  </w:style>
  <w:style w:type="character" w:customStyle="1" w:styleId="Symbols">
    <w:name w:val="Symbols"/>
    <w:basedOn w:val="DefaultParagraphFont"/>
    <w:rsid w:val="00FE6164"/>
    <w:rPr>
      <w:rFonts w:ascii="Symbol" w:hAnsi="Symbol"/>
    </w:rPr>
  </w:style>
  <w:style w:type="character" w:customStyle="1" w:styleId="MenuOptions">
    <w:name w:val="Menu Options"/>
    <w:basedOn w:val="DefaultParagraphFont"/>
    <w:rsid w:val="00FE61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6164"/>
    <w:rPr>
      <w:b/>
    </w:rPr>
  </w:style>
  <w:style w:type="character" w:customStyle="1" w:styleId="Underlined">
    <w:name w:val="Underlined"/>
    <w:basedOn w:val="DefaultParagraphFont"/>
    <w:rsid w:val="00FE6164"/>
    <w:rPr>
      <w:u w:val="single"/>
    </w:rPr>
  </w:style>
  <w:style w:type="paragraph" w:customStyle="1" w:styleId="TableBodyTextRight">
    <w:name w:val="Table Body Text Right"/>
    <w:basedOn w:val="TableBodyText"/>
    <w:rsid w:val="00FE61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6164"/>
    <w:rPr>
      <w:sz w:val="18"/>
    </w:rPr>
  </w:style>
  <w:style w:type="paragraph" w:customStyle="1" w:styleId="BodySmallRight">
    <w:name w:val="Body Small Right"/>
    <w:basedOn w:val="BodyTextRight"/>
    <w:rsid w:val="00FE6164"/>
    <w:rPr>
      <w:sz w:val="18"/>
      <w:szCs w:val="18"/>
    </w:rPr>
  </w:style>
  <w:style w:type="paragraph" w:customStyle="1" w:styleId="MarginEdition">
    <w:name w:val="Margin Edition"/>
    <w:basedOn w:val="MarginNote"/>
    <w:rsid w:val="00FE61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6164"/>
    <w:rPr>
      <w:sz w:val="2"/>
      <w:szCs w:val="2"/>
    </w:rPr>
  </w:style>
  <w:style w:type="character" w:customStyle="1" w:styleId="Small">
    <w:name w:val="Small"/>
    <w:basedOn w:val="DefaultParagraphFont"/>
    <w:rsid w:val="00FE6164"/>
    <w:rPr>
      <w:sz w:val="16"/>
    </w:rPr>
  </w:style>
  <w:style w:type="paragraph" w:customStyle="1" w:styleId="WideTable">
    <w:name w:val="Wide Table"/>
    <w:basedOn w:val="Normal"/>
    <w:rsid w:val="00FE61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6164"/>
  </w:style>
  <w:style w:type="paragraph" w:styleId="Quote">
    <w:name w:val="Quote"/>
    <w:basedOn w:val="Heading1"/>
    <w:link w:val="QuoteChar"/>
    <w:qFormat/>
    <w:rsid w:val="00FE61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61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6164"/>
    <w:pPr>
      <w:pageBreakBefore/>
    </w:pPr>
  </w:style>
  <w:style w:type="paragraph" w:customStyle="1" w:styleId="Border">
    <w:name w:val="Border"/>
    <w:basedOn w:val="Normal"/>
    <w:qFormat/>
    <w:rsid w:val="00FE61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61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1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1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61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61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61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61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61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6164"/>
    <w:rPr>
      <w:u w:val="single"/>
    </w:rPr>
  </w:style>
  <w:style w:type="character" w:customStyle="1" w:styleId="BoldandItalics">
    <w:name w:val="Bold and Italics"/>
    <w:qFormat/>
    <w:rsid w:val="00FE6164"/>
    <w:rPr>
      <w:b/>
      <w:i/>
      <w:u w:val="none"/>
    </w:rPr>
  </w:style>
  <w:style w:type="paragraph" w:styleId="BalloonText">
    <w:name w:val="Balloon Text"/>
    <w:basedOn w:val="Normal"/>
    <w:link w:val="BalloonTextChar"/>
    <w:rsid w:val="00FE61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61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61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61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61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61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6164"/>
    <w:pPr>
      <w:spacing w:before="0" w:after="0"/>
    </w:pPr>
  </w:style>
  <w:style w:type="paragraph" w:customStyle="1" w:styleId="BodyTextBold">
    <w:name w:val="Body Text Bold"/>
    <w:basedOn w:val="BodyText"/>
    <w:qFormat/>
    <w:rsid w:val="00FE6164"/>
    <w:rPr>
      <w:b/>
    </w:rPr>
  </w:style>
  <w:style w:type="character" w:styleId="Hyperlink">
    <w:name w:val="Hyperlink"/>
    <w:basedOn w:val="DefaultParagraphFont"/>
    <w:uiPriority w:val="99"/>
    <w:unhideWhenUsed/>
    <w:rsid w:val="00292D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2319</Characters>
  <Application>Microsoft Office Word</Application>
  <DocSecurity>0</DocSecurity>
  <Lines>77</Lines>
  <Paragraphs>66</Paragraphs>
  <ScaleCrop>false</ScaleCrop>
  <Company>Author-it Software Corporation Ltd.</Company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AMPR212 Clean meat retail work area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2023-01-24T11:53:00Z</dcterms:created>
  <dcterms:modified xsi:type="dcterms:W3CDTF">2023-01-24T11:53:00Z</dcterms:modified>
</cp:coreProperties>
</file>