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071A" w:rsidP="001107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AMPR207 Undertake routine preventative maintenance</w:t>
      </w:r>
      <w:r>
        <w:fldChar w:fldCharType="end"/>
      </w:r>
    </w:p>
    <w:p w:rsidR="0011071A" w:rsidP="0011071A">
      <w:pPr>
        <w:pStyle w:val="Version"/>
        <w:sectPr w:rsidSect="004043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4362" w:rsidP="00404362">
      <w:pPr>
        <w:pStyle w:val="SuperHeading"/>
      </w:pPr>
      <w:r w:rsidRPr="00404362">
        <w:t>Assessment Requirements for AMPR207 Undertake routine preventative maintenance</w:t>
      </w:r>
    </w:p>
    <w:p w:rsidR="00000000" w:rsidRPr="00404362" w:rsidP="00404362">
      <w:pPr>
        <w:pStyle w:val="Heading1"/>
      </w:pPr>
      <w:bookmarkStart w:id="1" w:name="O_736650"/>
      <w:bookmarkEnd w:id="1"/>
      <w:r w:rsidRPr="00404362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404362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362">
            <w:pPr>
              <w:pStyle w:val="TableHeading"/>
              <w:rPr>
                <w:lang w:val="en-NZ"/>
              </w:rPr>
            </w:pPr>
            <w:r w:rsidRPr="00404362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362">
            <w:pPr>
              <w:pStyle w:val="TableHeading"/>
              <w:rPr>
                <w:lang w:val="en-NZ"/>
              </w:rPr>
            </w:pPr>
            <w:r w:rsidRPr="00404362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362">
            <w:pPr>
              <w:pStyle w:val="TableHeading"/>
              <w:rPr>
                <w:lang w:val="en-NZ"/>
              </w:rPr>
            </w:pPr>
            <w:r w:rsidRPr="00404362">
              <w:t>Comment</w:t>
            </w:r>
          </w:p>
        </w:tc>
      </w:tr>
      <w:tr w:rsidTr="00404362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362">
            <w:pPr>
              <w:pStyle w:val="BodyText"/>
              <w:rPr>
                <w:lang w:val="en-NZ"/>
              </w:rPr>
            </w:pPr>
            <w:r w:rsidRPr="00404362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362">
            <w:pPr>
              <w:pStyle w:val="BodyText"/>
              <w:rPr>
                <w:lang w:val="en-NZ"/>
              </w:rPr>
            </w:pPr>
            <w:r w:rsidRPr="00404362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362" w:rsidP="00404362">
            <w:pPr>
              <w:pStyle w:val="BodyText"/>
            </w:pPr>
            <w:r w:rsidRPr="00404362">
              <w:t>Initial release</w:t>
            </w:r>
          </w:p>
        </w:tc>
      </w:tr>
    </w:tbl>
    <w:p w:rsidR="00000000" w:rsidRPr="00404362" w:rsidP="00404362">
      <w:pPr>
        <w:pStyle w:val="BodyText"/>
      </w:pPr>
    </w:p>
    <w:p w:rsidR="00000000" w:rsidRPr="00404362" w:rsidP="00404362">
      <w:pPr>
        <w:pStyle w:val="AllowPageBreak"/>
      </w:pPr>
    </w:p>
    <w:p w:rsidR="00000000" w:rsidRPr="00404362" w:rsidP="00404362">
      <w:pPr>
        <w:pStyle w:val="Heading1"/>
      </w:pPr>
      <w:bookmarkStart w:id="2" w:name="O_736651"/>
      <w:bookmarkEnd w:id="2"/>
      <w:r w:rsidRPr="00404362">
        <w:t>Performance Evidence</w:t>
      </w:r>
    </w:p>
    <w:p w:rsidR="00000000" w:rsidRPr="00404362" w:rsidP="0011071A">
      <w:pPr>
        <w:pStyle w:val="BodyText"/>
      </w:pPr>
      <w:r w:rsidRPr="00404362">
        <w:t>Evidence must demonstrate the candidate</w:t>
      </w:r>
      <w:r>
        <w:t>’</w:t>
      </w:r>
      <w:r w:rsidRPr="00404362">
        <w:t>s consistency of performance over time.</w:t>
      </w:r>
    </w:p>
    <w:p w:rsidR="00000000" w:rsidRPr="00404362" w:rsidP="0011071A">
      <w:pPr>
        <w:pStyle w:val="BodyText"/>
      </w:pPr>
      <w:r w:rsidRPr="00404362">
        <w:t>The candidate must:</w:t>
      </w:r>
    </w:p>
    <w:p w:rsidR="00000000" w:rsidRPr="00404362" w:rsidP="00404362">
      <w:pPr>
        <w:pStyle w:val="ListBullet"/>
      </w:pPr>
      <w:r w:rsidRPr="00404362">
        <w:t>apply isolation procedures</w:t>
      </w:r>
    </w:p>
    <w:p w:rsidR="00000000" w:rsidRPr="00404362" w:rsidP="00404362">
      <w:pPr>
        <w:pStyle w:val="ListBullet"/>
      </w:pPr>
      <w:r w:rsidRPr="00404362">
        <w:t>conduct pre-operational checks and requirements</w:t>
      </w:r>
    </w:p>
    <w:p w:rsidR="00000000" w:rsidRPr="00404362" w:rsidP="00404362">
      <w:pPr>
        <w:pStyle w:val="ListBullet"/>
      </w:pPr>
      <w:r w:rsidRPr="00404362">
        <w:t>calculate down time for preventative maintenance</w:t>
      </w:r>
    </w:p>
    <w:p w:rsidR="00000000" w:rsidRPr="00404362" w:rsidP="00404362">
      <w:pPr>
        <w:pStyle w:val="ListBullet"/>
      </w:pPr>
      <w:r w:rsidRPr="00404362">
        <w:t>select, fit and use personal p</w:t>
      </w:r>
      <w:r w:rsidRPr="00404362">
        <w:t>rotective clothing and equipment</w:t>
      </w:r>
    </w:p>
    <w:p w:rsidR="00000000" w:rsidRPr="00404362" w:rsidP="00404362">
      <w:pPr>
        <w:pStyle w:val="ListBullet"/>
      </w:pPr>
      <w:r w:rsidRPr="00404362">
        <w:t>access services used in preventative maintenance</w:t>
      </w:r>
    </w:p>
    <w:p w:rsidR="00000000" w:rsidRPr="00404362" w:rsidP="00404362">
      <w:pPr>
        <w:pStyle w:val="ListBullet"/>
      </w:pPr>
      <w:r w:rsidRPr="00404362">
        <w:t>seek advice from manuals and colleagues before working with new equipment</w:t>
      </w:r>
    </w:p>
    <w:p w:rsidR="00000000" w:rsidRPr="00404362" w:rsidP="00404362">
      <w:pPr>
        <w:pStyle w:val="ListBullet"/>
      </w:pPr>
      <w:r w:rsidRPr="00404362">
        <w:t>prepare equipment and work area to conduct preventative maintenance</w:t>
      </w:r>
    </w:p>
    <w:p w:rsidR="00000000" w:rsidRPr="00404362" w:rsidP="00404362">
      <w:pPr>
        <w:pStyle w:val="ListBullet"/>
      </w:pPr>
      <w:r w:rsidRPr="00404362">
        <w:t>resolve common problems in condu</w:t>
      </w:r>
      <w:r w:rsidRPr="00404362">
        <w:t>cting preventative maintenance</w:t>
      </w:r>
    </w:p>
    <w:p w:rsidR="00000000" w:rsidRPr="00404362" w:rsidP="00404362">
      <w:pPr>
        <w:pStyle w:val="ListBullet"/>
      </w:pPr>
      <w:r w:rsidRPr="00404362">
        <w:t>clean preventative maintenance tools and equipment</w:t>
      </w:r>
    </w:p>
    <w:p w:rsidR="00000000" w:rsidRPr="00404362" w:rsidP="00404362">
      <w:pPr>
        <w:pStyle w:val="ListBullet"/>
      </w:pPr>
      <w:r w:rsidRPr="00404362">
        <w:t>observe cleaning requirements</w:t>
      </w:r>
    </w:p>
    <w:p w:rsidR="00000000" w:rsidRPr="00404362" w:rsidP="00404362">
      <w:pPr>
        <w:pStyle w:val="ListBullet"/>
      </w:pPr>
      <w:r w:rsidRPr="00404362">
        <w:t>maintain a clean and safe work area</w:t>
      </w:r>
    </w:p>
    <w:p w:rsidR="00000000" w:rsidRPr="00404362" w:rsidP="00404362">
      <w:pPr>
        <w:pStyle w:val="ListBullet"/>
      </w:pPr>
      <w:r w:rsidRPr="00404362">
        <w:t>rectify and report out-of-specification faulty maintenance</w:t>
      </w:r>
    </w:p>
    <w:p w:rsidR="00000000" w:rsidRPr="00404362" w:rsidP="00404362">
      <w:pPr>
        <w:pStyle w:val="ListBullet"/>
      </w:pPr>
      <w:r w:rsidRPr="00404362">
        <w:t>apply waste handling requirements</w:t>
      </w:r>
    </w:p>
    <w:p w:rsidR="00000000" w:rsidRPr="00404362" w:rsidP="00404362">
      <w:pPr>
        <w:pStyle w:val="ListBullet"/>
      </w:pPr>
      <w:r w:rsidRPr="00404362">
        <w:t>report and reco</w:t>
      </w:r>
      <w:r w:rsidRPr="00404362">
        <w:t>rd maintenance information</w:t>
      </w:r>
    </w:p>
    <w:p w:rsidR="00000000" w:rsidRPr="00404362" w:rsidP="00404362">
      <w:pPr>
        <w:pStyle w:val="ListBullet"/>
      </w:pPr>
      <w:r w:rsidRPr="00404362">
        <w:t>follow workplace health and safety requirements hazards and controls</w:t>
      </w:r>
    </w:p>
    <w:p w:rsidR="00000000" w:rsidRPr="00404362" w:rsidP="00404362">
      <w:pPr>
        <w:pStyle w:val="ListBullet"/>
      </w:pPr>
      <w:r w:rsidRPr="00404362">
        <w:t>explain and follow roles and relationships with others involved in planning and carrying out maintenance functions</w:t>
      </w:r>
    </w:p>
    <w:p w:rsidR="00000000" w:rsidRPr="00404362" w:rsidP="00404362">
      <w:pPr>
        <w:pStyle w:val="ListBullet"/>
      </w:pPr>
      <w:r w:rsidRPr="00404362">
        <w:t>use communication and mathematical skills appropriate to the task</w:t>
      </w:r>
    </w:p>
    <w:p w:rsidR="00000000" w:rsidRPr="00404362" w:rsidP="00404362">
      <w:pPr>
        <w:pStyle w:val="ListBullet"/>
      </w:pPr>
      <w:r w:rsidRPr="00404362">
        <w:t>work with team members when appropriate to carry out tasks and solve problems</w:t>
      </w:r>
    </w:p>
    <w:p w:rsidR="00000000" w:rsidRPr="00404362" w:rsidP="00404362">
      <w:pPr>
        <w:pStyle w:val="AllowPageBreak"/>
      </w:pPr>
    </w:p>
    <w:p w:rsidR="00000000" w:rsidRPr="00404362" w:rsidP="00404362">
      <w:pPr>
        <w:pStyle w:val="Heading1"/>
      </w:pPr>
      <w:bookmarkStart w:id="3" w:name="O_736652"/>
      <w:bookmarkEnd w:id="3"/>
      <w:r w:rsidRPr="00404362">
        <w:t>Knowledge Evidence</w:t>
      </w:r>
    </w:p>
    <w:p w:rsidR="00000000" w:rsidRPr="00404362" w:rsidP="0011071A">
      <w:pPr>
        <w:pStyle w:val="BodyText"/>
      </w:pPr>
      <w:r w:rsidRPr="00404362">
        <w:t>The candidate must demonstrate a basic factual, technical and procedural kno</w:t>
      </w:r>
      <w:r w:rsidRPr="00404362">
        <w:t>wledge of:</w:t>
      </w:r>
    </w:p>
    <w:p w:rsidR="00000000" w:rsidRPr="00404362" w:rsidP="00404362">
      <w:pPr>
        <w:pStyle w:val="ListBullet"/>
      </w:pPr>
      <w:r w:rsidRPr="00404362">
        <w:t>services used in preventative maintenance</w:t>
      </w:r>
    </w:p>
    <w:p w:rsidR="00000000" w:rsidRPr="00404362" w:rsidP="00404362">
      <w:pPr>
        <w:pStyle w:val="ListBullet"/>
      </w:pPr>
      <w:r w:rsidRPr="00404362">
        <w:t>isolation procedures</w:t>
      </w:r>
    </w:p>
    <w:p w:rsidR="00000000" w:rsidRPr="00404362" w:rsidP="00404362">
      <w:pPr>
        <w:pStyle w:val="ListBullet"/>
      </w:pPr>
      <w:r w:rsidRPr="00404362">
        <w:t>waste handling requirements</w:t>
      </w:r>
    </w:p>
    <w:p w:rsidR="00000000" w:rsidRPr="00404362" w:rsidP="00404362">
      <w:pPr>
        <w:pStyle w:val="ListBullet"/>
      </w:pPr>
      <w:r w:rsidRPr="00404362">
        <w:t>pre-operational checks and requirements</w:t>
      </w:r>
    </w:p>
    <w:p w:rsidR="00000000" w:rsidRPr="00404362" w:rsidP="00404362">
      <w:pPr>
        <w:pStyle w:val="ListBullet"/>
      </w:pPr>
      <w:r w:rsidRPr="00404362">
        <w:t>cleaning requirements</w:t>
      </w:r>
    </w:p>
    <w:p w:rsidR="00000000" w:rsidRPr="00404362" w:rsidP="00404362">
      <w:pPr>
        <w:pStyle w:val="ListBullet"/>
      </w:pPr>
      <w:r w:rsidRPr="00404362">
        <w:t>workplace health and safety requirements, hazards and controls</w:t>
      </w:r>
    </w:p>
    <w:p w:rsidR="00000000" w:rsidRPr="00404362" w:rsidP="00404362">
      <w:pPr>
        <w:pStyle w:val="ListBullet"/>
      </w:pPr>
      <w:r w:rsidRPr="00404362">
        <w:t>common problems in conductin</w:t>
      </w:r>
      <w:r w:rsidRPr="00404362">
        <w:t>g preventative maintenance</w:t>
      </w:r>
    </w:p>
    <w:p w:rsidR="00000000" w:rsidRPr="00404362" w:rsidP="00404362">
      <w:pPr>
        <w:pStyle w:val="ListBullet"/>
      </w:pPr>
      <w:r w:rsidRPr="00404362">
        <w:t>operational requirements of equipment including cleaning and sanitation following servicing</w:t>
      </w:r>
    </w:p>
    <w:p w:rsidR="00000000" w:rsidRPr="00404362" w:rsidP="00404362">
      <w:pPr>
        <w:pStyle w:val="ListBullet"/>
      </w:pPr>
      <w:r w:rsidRPr="00404362">
        <w:t>purpose of preventative maintenance and possible consequences of poor preventative maintenance</w:t>
      </w:r>
    </w:p>
    <w:p w:rsidR="00000000" w:rsidRPr="00404362" w:rsidP="00404362">
      <w:pPr>
        <w:pStyle w:val="ListBullet"/>
      </w:pPr>
      <w:r w:rsidRPr="00404362">
        <w:t>workplace information, systems and schedul</w:t>
      </w:r>
      <w:r w:rsidRPr="00404362">
        <w:t>es for conducting preventative maintenance</w:t>
      </w:r>
    </w:p>
    <w:p w:rsidR="00000000" w:rsidRPr="00404362" w:rsidP="00404362">
      <w:pPr>
        <w:pStyle w:val="ListBullet"/>
      </w:pPr>
      <w:r w:rsidRPr="00404362">
        <w:t>environmental aspects related to preventative maintenance</w:t>
      </w:r>
    </w:p>
    <w:p w:rsidR="00000000" w:rsidRPr="00404362" w:rsidP="00404362">
      <w:pPr>
        <w:pStyle w:val="ListBullet"/>
      </w:pPr>
      <w:r w:rsidRPr="00404362">
        <w:t>impact of operating and cleaning procedures on maintenance requirements (including impact of not removing product from belts during cleaning)</w:t>
      </w:r>
    </w:p>
    <w:p w:rsidR="00000000" w:rsidRPr="00404362" w:rsidP="00404362">
      <w:pPr>
        <w:pStyle w:val="ListBullet"/>
      </w:pPr>
      <w:r w:rsidRPr="00404362">
        <w:t>quality param</w:t>
      </w:r>
      <w:r w:rsidRPr="00404362">
        <w:t>eters to be achieved</w:t>
      </w:r>
    </w:p>
    <w:p w:rsidR="00000000" w:rsidRPr="00404362" w:rsidP="00404362">
      <w:pPr>
        <w:pStyle w:val="ListBullet"/>
      </w:pPr>
      <w:r w:rsidRPr="00404362">
        <w:t>relationship of preventative maintenance to other work activities in the meat processing plant</w:t>
      </w:r>
    </w:p>
    <w:p w:rsidR="00000000" w:rsidRPr="00404362" w:rsidP="00404362">
      <w:pPr>
        <w:pStyle w:val="ListBullet"/>
      </w:pPr>
      <w:r w:rsidRPr="00404362">
        <w:t>food safety factors in maintaining and servicing plant and equipment</w:t>
      </w:r>
    </w:p>
    <w:p w:rsidR="00000000" w:rsidRPr="00404362" w:rsidP="00404362">
      <w:pPr>
        <w:pStyle w:val="ListBullet"/>
      </w:pPr>
      <w:r w:rsidRPr="00404362">
        <w:t>relevant regulatory and workplace requirements</w:t>
      </w:r>
    </w:p>
    <w:p w:rsidR="00000000" w:rsidRPr="00404362" w:rsidP="00404362">
      <w:pPr>
        <w:pStyle w:val="AllowPageBreak"/>
      </w:pPr>
    </w:p>
    <w:p w:rsidR="00000000" w:rsidRPr="00404362" w:rsidP="00404362">
      <w:pPr>
        <w:pStyle w:val="Heading1"/>
      </w:pPr>
      <w:bookmarkStart w:id="4" w:name="O_736653"/>
      <w:bookmarkEnd w:id="4"/>
      <w:r w:rsidRPr="00404362">
        <w:t>Assessment Conditions</w:t>
      </w:r>
    </w:p>
    <w:p w:rsidR="00000000" w:rsidRPr="00404362" w:rsidP="0011071A">
      <w:pPr>
        <w:pStyle w:val="BodyText"/>
      </w:pPr>
      <w:r w:rsidRPr="00404362">
        <w:t>Competency must be demonstrated over time and under typical operating or production conditions for the enterprise.</w:t>
      </w:r>
    </w:p>
    <w:p w:rsidR="00000000" w:rsidRPr="00404362" w:rsidP="0011071A">
      <w:pPr>
        <w:pStyle w:val="BodyText"/>
      </w:pPr>
      <w:r w:rsidRPr="00404362">
        <w:t>Assessment must occur in the workplace under normal operating conditions.</w:t>
      </w:r>
    </w:p>
    <w:p w:rsidR="00000000" w:rsidRPr="00404362" w:rsidP="0011071A">
      <w:pPr>
        <w:pStyle w:val="BodyText"/>
      </w:pPr>
      <w:r w:rsidRPr="00404362">
        <w:t>The following three forms of assessment mus</w:t>
      </w:r>
      <w:r w:rsidRPr="00404362">
        <w:t>t be used:</w:t>
      </w:r>
    </w:p>
    <w:p w:rsidR="00000000" w:rsidRPr="00404362" w:rsidP="00404362">
      <w:pPr>
        <w:pStyle w:val="ListBullet"/>
      </w:pPr>
      <w:r w:rsidRPr="00404362">
        <w:t>quiz of underpinning knowledge</w:t>
      </w:r>
    </w:p>
    <w:p w:rsidR="00000000" w:rsidRPr="00404362" w:rsidP="00404362">
      <w:pPr>
        <w:pStyle w:val="ListBullet"/>
      </w:pPr>
      <w:r w:rsidRPr="00404362">
        <w:t>demonstration in the workplace or simulated environment</w:t>
      </w:r>
    </w:p>
    <w:p w:rsidR="00000000" w:rsidRPr="00404362" w:rsidP="00404362">
      <w:pPr>
        <w:pStyle w:val="ListBullet"/>
      </w:pPr>
      <w:r w:rsidRPr="00404362">
        <w:t>workplace referee or third-party report of performance over time</w:t>
      </w:r>
    </w:p>
    <w:p w:rsidR="00000000" w:rsidRPr="00404362" w:rsidP="00404362">
      <w:pPr>
        <w:pStyle w:val="BodyText"/>
      </w:pPr>
    </w:p>
    <w:p w:rsidR="00000000" w:rsidRPr="00404362" w:rsidP="0011071A">
      <w:pPr>
        <w:pStyle w:val="BodyText"/>
      </w:pPr>
      <w:r w:rsidRPr="00404362">
        <w:t>Assessors must satisfy current standards for RTOs.</w:t>
      </w:r>
    </w:p>
    <w:p w:rsidR="00000000" w:rsidRPr="00404362" w:rsidP="00404362">
      <w:pPr>
        <w:pStyle w:val="Heading1"/>
      </w:pPr>
      <w:bookmarkStart w:id="5" w:name="O_736656"/>
      <w:bookmarkEnd w:id="5"/>
      <w:r w:rsidRPr="00404362">
        <w:t>Links</w:t>
      </w:r>
    </w:p>
    <w:p w:rsidR="00000000" w:rsidRPr="00404362" w:rsidP="0011071A">
      <w:pPr>
        <w:pStyle w:val="BodyText"/>
      </w:pPr>
      <w:r w:rsidRPr="00404362">
        <w:t xml:space="preserve">Companion Volume </w:t>
      </w:r>
      <w:r w:rsidRPr="00404362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D41F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04362" w:rsidP="00404362"/>
    <w:sectPr w:rsidSect="004043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3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362" w:rsidRPr="0011071A" w:rsidP="001107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3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71A" w:rsidP="004043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071A" w:rsidP="004043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1071A" w:rsidP="004043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3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7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4362" w:rsidRPr="0011071A" w:rsidP="001107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3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71A" w:rsidRPr="002D2AF8" w:rsidP="004043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AMPR207 Undertake routine preventative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11071A" w:rsidP="004043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2C93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E6AA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3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43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43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43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43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43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43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43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43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43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43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4362"/>
  </w:style>
  <w:style w:type="character" w:customStyle="1" w:styleId="Heading1Char">
    <w:name w:val="Heading 1 Char"/>
    <w:basedOn w:val="DefaultParagraphFont"/>
    <w:link w:val="Heading1"/>
    <w:rsid w:val="004043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43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43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436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043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0436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043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43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43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43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43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43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43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43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43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43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43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43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43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43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43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43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43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43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43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43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43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4362"/>
    <w:rPr>
      <w:b/>
      <w:spacing w:val="0"/>
    </w:rPr>
  </w:style>
  <w:style w:type="paragraph" w:customStyle="1" w:styleId="SuperTitle">
    <w:name w:val="SuperTitle"/>
    <w:basedOn w:val="Title"/>
    <w:rsid w:val="004043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43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43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43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43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43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43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43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43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43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43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43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43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4362"/>
    <w:rPr>
      <w:i/>
    </w:rPr>
  </w:style>
  <w:style w:type="paragraph" w:styleId="Caption">
    <w:name w:val="caption"/>
    <w:basedOn w:val="BodyText"/>
    <w:next w:val="Normal"/>
    <w:qFormat/>
    <w:rsid w:val="004043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43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43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4362"/>
  </w:style>
  <w:style w:type="paragraph" w:styleId="TableofFigures">
    <w:name w:val="table of figures"/>
    <w:basedOn w:val="Normal"/>
    <w:next w:val="Normal"/>
    <w:semiHidden/>
    <w:rsid w:val="004043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43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4362"/>
    <w:rPr>
      <w:rFonts w:ascii="Wingdings" w:hAnsi="Wingdings"/>
    </w:rPr>
  </w:style>
  <w:style w:type="character" w:customStyle="1" w:styleId="HotSpot">
    <w:name w:val="HotSpot"/>
    <w:rsid w:val="00404362"/>
    <w:rPr>
      <w:color w:val="0033CC"/>
      <w:u w:val="none"/>
    </w:rPr>
  </w:style>
  <w:style w:type="paragraph" w:customStyle="1" w:styleId="BodyTextRight">
    <w:name w:val="Body Text Right"/>
    <w:basedOn w:val="BodyText"/>
    <w:rsid w:val="004043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43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43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43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43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43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4362"/>
    <w:rPr>
      <w:sz w:val="32"/>
    </w:rPr>
  </w:style>
  <w:style w:type="paragraph" w:customStyle="1" w:styleId="HeadingProcedure">
    <w:name w:val="Heading Procedure"/>
    <w:basedOn w:val="HeadingBase"/>
    <w:next w:val="Normal"/>
    <w:rsid w:val="004043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4362"/>
    <w:pPr>
      <w:spacing w:before="60" w:after="60"/>
    </w:pPr>
  </w:style>
  <w:style w:type="paragraph" w:styleId="ListContinue">
    <w:name w:val="List Continue"/>
    <w:basedOn w:val="List"/>
    <w:rsid w:val="00404362"/>
    <w:pPr>
      <w:ind w:firstLine="0"/>
    </w:pPr>
  </w:style>
  <w:style w:type="paragraph" w:customStyle="1" w:styleId="ListNote">
    <w:name w:val="List Note"/>
    <w:basedOn w:val="List"/>
    <w:rsid w:val="004043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43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43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4362"/>
    <w:rPr>
      <w:rFonts w:ascii="Courier New" w:hAnsi="Courier New"/>
    </w:rPr>
  </w:style>
  <w:style w:type="paragraph" w:customStyle="1" w:styleId="NoteBullet">
    <w:name w:val="Note Bullet"/>
    <w:basedOn w:val="Note"/>
    <w:rsid w:val="004043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43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43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43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43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43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43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4362"/>
    <w:rPr>
      <w:b/>
      <w:smallCaps/>
    </w:rPr>
  </w:style>
  <w:style w:type="paragraph" w:customStyle="1" w:styleId="TableListNumber">
    <w:name w:val="Table List Number"/>
    <w:basedOn w:val="ListNumber"/>
    <w:rsid w:val="004043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43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4362"/>
    <w:pPr>
      <w:numPr>
        <w:numId w:val="8"/>
      </w:numPr>
    </w:pPr>
  </w:style>
  <w:style w:type="paragraph" w:customStyle="1" w:styleId="ListAlpha2">
    <w:name w:val="List Alpha 2"/>
    <w:basedOn w:val="List2"/>
    <w:rsid w:val="00404362"/>
    <w:pPr>
      <w:numPr>
        <w:numId w:val="7"/>
      </w:numPr>
    </w:pPr>
  </w:style>
  <w:style w:type="paragraph" w:styleId="List2">
    <w:name w:val="List 2"/>
    <w:basedOn w:val="BodyText"/>
    <w:rsid w:val="004043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43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43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43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43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43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4362"/>
    <w:pPr>
      <w:numPr>
        <w:numId w:val="3"/>
      </w:numPr>
    </w:pPr>
  </w:style>
  <w:style w:type="paragraph" w:styleId="ListContinue2">
    <w:name w:val="List Continue 2"/>
    <w:basedOn w:val="List2"/>
    <w:rsid w:val="00404362"/>
    <w:pPr>
      <w:ind w:firstLine="0"/>
    </w:pPr>
  </w:style>
  <w:style w:type="paragraph" w:styleId="ListContinue3">
    <w:name w:val="List Continue 3"/>
    <w:basedOn w:val="List3"/>
    <w:rsid w:val="00404362"/>
    <w:pPr>
      <w:ind w:left="1021" w:firstLine="0"/>
    </w:pPr>
  </w:style>
  <w:style w:type="paragraph" w:styleId="ListContinue4">
    <w:name w:val="List Continue 4"/>
    <w:basedOn w:val="List4"/>
    <w:rsid w:val="00404362"/>
    <w:pPr>
      <w:ind w:firstLine="0"/>
    </w:pPr>
  </w:style>
  <w:style w:type="paragraph" w:styleId="ListContinue5">
    <w:name w:val="List Continue 5"/>
    <w:basedOn w:val="List5"/>
    <w:rsid w:val="00404362"/>
    <w:pPr>
      <w:ind w:firstLine="0"/>
    </w:pPr>
  </w:style>
  <w:style w:type="paragraph" w:styleId="ListNumber3">
    <w:name w:val="List Number 3"/>
    <w:basedOn w:val="List3"/>
    <w:rsid w:val="00404362"/>
    <w:pPr>
      <w:numPr>
        <w:numId w:val="4"/>
      </w:numPr>
    </w:pPr>
  </w:style>
  <w:style w:type="paragraph" w:styleId="ListNumber4">
    <w:name w:val="List Number 4"/>
    <w:basedOn w:val="List4"/>
    <w:rsid w:val="00404362"/>
    <w:pPr>
      <w:numPr>
        <w:numId w:val="5"/>
      </w:numPr>
    </w:pPr>
  </w:style>
  <w:style w:type="paragraph" w:styleId="ListNumber5">
    <w:name w:val="List Number 5"/>
    <w:basedOn w:val="List5"/>
    <w:rsid w:val="00404362"/>
    <w:pPr>
      <w:numPr>
        <w:numId w:val="6"/>
      </w:numPr>
    </w:pPr>
  </w:style>
  <w:style w:type="paragraph" w:styleId="BlockText">
    <w:name w:val="Block Text"/>
    <w:basedOn w:val="Normal"/>
    <w:rsid w:val="004043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43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4362"/>
    <w:rPr>
      <w:sz w:val="16"/>
      <w:vertAlign w:val="superscript"/>
    </w:rPr>
  </w:style>
  <w:style w:type="character" w:customStyle="1" w:styleId="Symbols">
    <w:name w:val="Symbols"/>
    <w:basedOn w:val="DefaultParagraphFont"/>
    <w:rsid w:val="00404362"/>
    <w:rPr>
      <w:rFonts w:ascii="Symbol" w:hAnsi="Symbol"/>
    </w:rPr>
  </w:style>
  <w:style w:type="character" w:customStyle="1" w:styleId="MenuOptions">
    <w:name w:val="Menu Options"/>
    <w:basedOn w:val="DefaultParagraphFont"/>
    <w:rsid w:val="004043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4362"/>
    <w:rPr>
      <w:b/>
    </w:rPr>
  </w:style>
  <w:style w:type="character" w:customStyle="1" w:styleId="Underlined">
    <w:name w:val="Underlined"/>
    <w:basedOn w:val="DefaultParagraphFont"/>
    <w:rsid w:val="00404362"/>
    <w:rPr>
      <w:u w:val="single"/>
    </w:rPr>
  </w:style>
  <w:style w:type="paragraph" w:customStyle="1" w:styleId="TableBodyTextRight">
    <w:name w:val="Table Body Text Right"/>
    <w:basedOn w:val="TableBodyText"/>
    <w:rsid w:val="004043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4362"/>
    <w:rPr>
      <w:sz w:val="18"/>
    </w:rPr>
  </w:style>
  <w:style w:type="paragraph" w:customStyle="1" w:styleId="BodySmallRight">
    <w:name w:val="Body Small Right"/>
    <w:basedOn w:val="BodyTextRight"/>
    <w:rsid w:val="00404362"/>
    <w:rPr>
      <w:sz w:val="18"/>
      <w:szCs w:val="18"/>
    </w:rPr>
  </w:style>
  <w:style w:type="paragraph" w:customStyle="1" w:styleId="MarginEdition">
    <w:name w:val="Margin Edition"/>
    <w:basedOn w:val="MarginNote"/>
    <w:rsid w:val="004043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4362"/>
    <w:rPr>
      <w:sz w:val="2"/>
      <w:szCs w:val="2"/>
    </w:rPr>
  </w:style>
  <w:style w:type="character" w:customStyle="1" w:styleId="Small">
    <w:name w:val="Small"/>
    <w:basedOn w:val="DefaultParagraphFont"/>
    <w:rsid w:val="00404362"/>
    <w:rPr>
      <w:sz w:val="16"/>
    </w:rPr>
  </w:style>
  <w:style w:type="paragraph" w:customStyle="1" w:styleId="WideTable">
    <w:name w:val="Wide Table"/>
    <w:basedOn w:val="Normal"/>
    <w:rsid w:val="004043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4362"/>
  </w:style>
  <w:style w:type="paragraph" w:styleId="Quote">
    <w:name w:val="Quote"/>
    <w:basedOn w:val="Heading1"/>
    <w:link w:val="QuoteChar"/>
    <w:qFormat/>
    <w:rsid w:val="004043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43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4362"/>
    <w:pPr>
      <w:pageBreakBefore/>
    </w:pPr>
  </w:style>
  <w:style w:type="paragraph" w:customStyle="1" w:styleId="Border">
    <w:name w:val="Border"/>
    <w:basedOn w:val="Normal"/>
    <w:qFormat/>
    <w:rsid w:val="004043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43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3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3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43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43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43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43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43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4362"/>
    <w:rPr>
      <w:u w:val="single"/>
    </w:rPr>
  </w:style>
  <w:style w:type="character" w:customStyle="1" w:styleId="BoldandItalics">
    <w:name w:val="Bold and Italics"/>
    <w:qFormat/>
    <w:rsid w:val="00404362"/>
    <w:rPr>
      <w:b/>
      <w:i/>
      <w:u w:val="none"/>
    </w:rPr>
  </w:style>
  <w:style w:type="paragraph" w:styleId="BalloonText">
    <w:name w:val="Balloon Text"/>
    <w:basedOn w:val="Normal"/>
    <w:link w:val="BalloonTextChar"/>
    <w:rsid w:val="004043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43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43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43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43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43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4362"/>
    <w:pPr>
      <w:spacing w:before="0" w:after="0"/>
    </w:pPr>
  </w:style>
  <w:style w:type="paragraph" w:customStyle="1" w:styleId="BodyTextBold">
    <w:name w:val="Body Text Bold"/>
    <w:basedOn w:val="BodyText"/>
    <w:qFormat/>
    <w:rsid w:val="00404362"/>
    <w:rPr>
      <w:b/>
    </w:rPr>
  </w:style>
  <w:style w:type="character" w:styleId="Hyperlink">
    <w:name w:val="Hyperlink"/>
    <w:basedOn w:val="DefaultParagraphFont"/>
    <w:uiPriority w:val="99"/>
    <w:unhideWhenUsed/>
    <w:rsid w:val="001107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</Words>
  <Characters>2876</Characters>
  <Application>Microsoft Office Word</Application>
  <DocSecurity>0</DocSecurity>
  <Lines>84</Lines>
  <Paragraphs>69</Paragraphs>
  <ScaleCrop>false</ScaleCrop>
  <Company>Author-it Software Corporation Ltd.</Company>
  <LinksUpToDate>false</LinksUpToDate>
  <CharactersWithSpaces>3208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AMPR207 Undertake routine preventative maintenance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2025-02-21T07:00:00Z</dcterms:created>
  <dcterms:modified xsi:type="dcterms:W3CDTF">2025-02-21T07:00:00Z</dcterms:modified>
</cp:coreProperties>
</file>