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925" w:rsidP="005F4925">
      <w:pPr>
        <w:pStyle w:val="Title"/>
      </w:pPr>
      <w:r>
        <w:fldChar w:fldCharType="begin"/>
      </w:r>
      <w:r>
        <w:instrText xml:space="preserve"> TITLE   \* MERGEFORMAT </w:instrText>
      </w:r>
      <w:r>
        <w:fldChar w:fldCharType="separate"/>
      </w:r>
      <w:r>
        <w:t>AMPR204 Package products using manual packing and labelling equipment</w:t>
      </w:r>
      <w:r>
        <w:fldChar w:fldCharType="end"/>
      </w:r>
    </w:p>
    <w:p w:rsidR="005F4925" w:rsidP="005F4925">
      <w:pPr>
        <w:pStyle w:val="Version"/>
        <w:sectPr w:rsidSect="008305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51B" w:rsidP="0083051B">
      <w:pPr>
        <w:pStyle w:val="SuperHeading"/>
      </w:pPr>
      <w:r w:rsidRPr="0083051B">
        <w:t>AMPR204 Package products using manual packing and labelling equipment</w:t>
      </w:r>
    </w:p>
    <w:p w:rsidR="00000000" w:rsidRPr="0083051B" w:rsidP="0083051B">
      <w:pPr>
        <w:pStyle w:val="Heading1"/>
      </w:pPr>
      <w:bookmarkStart w:id="1" w:name="O_736529"/>
      <w:bookmarkEnd w:id="1"/>
      <w:r w:rsidRPr="0083051B">
        <w:t>Modification History</w:t>
      </w:r>
    </w:p>
    <w:tbl>
      <w:tblPr>
        <w:tblW w:w="9465" w:type="dxa"/>
        <w:tblLayout w:type="fixed"/>
        <w:tblCellMar>
          <w:left w:w="62" w:type="dxa"/>
          <w:right w:w="62" w:type="dxa"/>
        </w:tblCellMar>
        <w:tblLook w:val="0000"/>
      </w:tblPr>
      <w:tblGrid>
        <w:gridCol w:w="1276"/>
        <w:gridCol w:w="1702"/>
        <w:gridCol w:w="6487"/>
      </w:tblGrid>
      <w:tr w:rsidTr="0083051B">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051B">
            <w:pPr>
              <w:pStyle w:val="TableHeading"/>
              <w:rPr>
                <w:lang w:val="en-NZ"/>
              </w:rPr>
            </w:pPr>
            <w:r w:rsidRPr="0083051B">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051B">
            <w:pPr>
              <w:pStyle w:val="TableHeading"/>
              <w:rPr>
                <w:lang w:val="en-NZ"/>
              </w:rPr>
            </w:pPr>
            <w:r w:rsidRPr="0083051B">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051B">
            <w:pPr>
              <w:pStyle w:val="TableHeading"/>
              <w:rPr>
                <w:lang w:val="en-NZ"/>
              </w:rPr>
            </w:pPr>
            <w:r w:rsidRPr="0083051B">
              <w:t>Comment</w:t>
            </w:r>
          </w:p>
        </w:tc>
      </w:tr>
      <w:tr w:rsidTr="0083051B">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051B">
            <w:pPr>
              <w:pStyle w:val="BodyText"/>
              <w:rPr>
                <w:lang w:val="en-NZ"/>
              </w:rPr>
            </w:pPr>
            <w:r w:rsidRPr="0083051B">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83051B">
            <w:pPr>
              <w:pStyle w:val="BodyText"/>
              <w:rPr>
                <w:lang w:val="en-NZ"/>
              </w:rPr>
            </w:pPr>
            <w:r w:rsidRPr="0083051B">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83051B" w:rsidP="0083051B">
            <w:pPr>
              <w:pStyle w:val="BodyText"/>
            </w:pPr>
            <w:r w:rsidRPr="0083051B">
              <w:t>Initial release</w:t>
            </w:r>
          </w:p>
        </w:tc>
      </w:tr>
    </w:tbl>
    <w:p w:rsidR="00000000" w:rsidRPr="0083051B" w:rsidP="0083051B">
      <w:pPr>
        <w:pStyle w:val="BodyText"/>
      </w:pPr>
    </w:p>
    <w:p w:rsidR="00000000" w:rsidRPr="0083051B" w:rsidP="0083051B">
      <w:pPr>
        <w:pStyle w:val="AllowPageBreak"/>
      </w:pPr>
    </w:p>
    <w:p w:rsidR="00000000" w:rsidRPr="0083051B" w:rsidP="0083051B">
      <w:pPr>
        <w:pStyle w:val="Heading1"/>
      </w:pPr>
      <w:bookmarkStart w:id="2" w:name="O_736530"/>
      <w:bookmarkEnd w:id="2"/>
      <w:r w:rsidRPr="0083051B">
        <w:t>Application</w:t>
      </w:r>
    </w:p>
    <w:p w:rsidR="00000000" w:rsidRPr="0083051B" w:rsidP="005F4925">
      <w:pPr>
        <w:pStyle w:val="BodyText"/>
      </w:pPr>
      <w:r w:rsidRPr="0083051B">
        <w:t>This unit describes the skills and knowledge required to package meat products using manual packing equipment. It includes the skills required to set up the packaging unit, accurately identify products and package products to meet customer requirements.</w:t>
      </w:r>
    </w:p>
    <w:p w:rsidR="00000000" w:rsidRPr="0083051B" w:rsidP="005F4925">
      <w:pPr>
        <w:pStyle w:val="BodyText"/>
      </w:pPr>
      <w:r w:rsidRPr="0083051B">
        <w:t>T</w:t>
      </w:r>
      <w:r w:rsidRPr="0083051B">
        <w:t>his unit is applicable to workers in boning rooms, meat retailing and food services enterprises.</w:t>
      </w:r>
    </w:p>
    <w:p w:rsidR="00000000" w:rsidRPr="0083051B" w:rsidP="005F4925">
      <w:pPr>
        <w:pStyle w:val="BodyText"/>
      </w:pPr>
      <w:r w:rsidRPr="0083051B">
        <w:t>All training must be conducted in accordance with Australian meat industry standards and regulations.</w:t>
      </w:r>
    </w:p>
    <w:p w:rsidR="00000000" w:rsidRPr="0083051B" w:rsidP="005F4925">
      <w:pPr>
        <w:pStyle w:val="BodyText"/>
      </w:pPr>
      <w:r w:rsidRPr="0083051B">
        <w:t>All work should be carried out to comply with workplace</w:t>
      </w:r>
      <w:r w:rsidRPr="0083051B">
        <w:t xml:space="preserve"> and hygiene requirements.</w:t>
      </w:r>
    </w:p>
    <w:p w:rsidR="00000000" w:rsidRPr="0083051B" w:rsidP="005F4925">
      <w:pPr>
        <w:pStyle w:val="BodyText"/>
      </w:pPr>
      <w:r w:rsidRPr="0083051B">
        <w:t>This unit applies to individuals who work under general supervision, exercise limited autonomy and have some accountability for their own work.</w:t>
      </w:r>
    </w:p>
    <w:p w:rsidR="00000000" w:rsidRPr="0083051B" w:rsidP="005F4925">
      <w:pPr>
        <w:pStyle w:val="BodyText"/>
      </w:pPr>
      <w:r w:rsidRPr="0083051B">
        <w:t>No occupational licensing, legislative or certification requirements are known to a</w:t>
      </w:r>
      <w:r w:rsidRPr="0083051B">
        <w:t>pply to this unit at the time of publication.</w:t>
      </w:r>
    </w:p>
    <w:p w:rsidR="00000000" w:rsidRPr="0083051B" w:rsidP="0083051B">
      <w:pPr>
        <w:pStyle w:val="Heading1"/>
      </w:pPr>
      <w:bookmarkStart w:id="3" w:name="O_736531"/>
      <w:bookmarkEnd w:id="3"/>
      <w:r w:rsidRPr="0083051B">
        <w:t>Pre-requisite Unit</w:t>
      </w:r>
    </w:p>
    <w:p w:rsidR="00000000" w:rsidRPr="0083051B" w:rsidP="005F4925">
      <w:pPr>
        <w:pStyle w:val="BodyText"/>
      </w:pPr>
      <w:r w:rsidRPr="0083051B">
        <w:t>Nil.</w:t>
      </w:r>
    </w:p>
    <w:p w:rsidR="00000000" w:rsidRPr="0083051B" w:rsidP="0083051B">
      <w:pPr>
        <w:pStyle w:val="Heading1"/>
      </w:pPr>
      <w:bookmarkStart w:id="4" w:name="O_736533"/>
      <w:bookmarkEnd w:id="4"/>
      <w:r w:rsidRPr="0083051B">
        <w:t>Unit Sector</w:t>
      </w:r>
    </w:p>
    <w:p w:rsidR="00000000" w:rsidRPr="0083051B" w:rsidP="0083051B">
      <w:pPr>
        <w:pStyle w:val="Heading1"/>
      </w:pPr>
      <w:bookmarkStart w:id="5" w:name="O_736534"/>
      <w:bookmarkEnd w:id="5"/>
      <w:r w:rsidRPr="0083051B">
        <w:t>Elements and Performance Criteria</w:t>
      </w:r>
    </w:p>
    <w:tbl>
      <w:tblPr>
        <w:tblW w:w="9351" w:type="dxa"/>
        <w:tblLayout w:type="fixed"/>
        <w:tblCellMar>
          <w:left w:w="62" w:type="dxa"/>
          <w:right w:w="62" w:type="dxa"/>
        </w:tblCellMar>
        <w:tblLook w:val="0000"/>
      </w:tblPr>
      <w:tblGrid>
        <w:gridCol w:w="2732"/>
        <w:gridCol w:w="6619"/>
      </w:tblGrid>
      <w:tr w:rsidTr="005F492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051B">
            <w:pPr>
              <w:pStyle w:val="TableHeading"/>
              <w:rPr>
                <w:lang w:val="en-NZ"/>
              </w:rPr>
            </w:pPr>
            <w:r w:rsidRPr="0083051B">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051B">
            <w:pPr>
              <w:pStyle w:val="TableHeading"/>
              <w:rPr>
                <w:lang w:val="en-NZ"/>
              </w:rPr>
            </w:pPr>
            <w:r w:rsidRPr="0083051B">
              <w:t>Performance criteria</w:t>
            </w:r>
          </w:p>
        </w:tc>
      </w:tr>
      <w:tr w:rsidTr="005F492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051B">
            <w:pPr>
              <w:pStyle w:val="BodyText"/>
              <w:rPr>
                <w:lang w:val="en-NZ"/>
              </w:rPr>
            </w:pPr>
            <w:r w:rsidRPr="0083051B">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051B">
            <w:pPr>
              <w:pStyle w:val="BodyText"/>
              <w:rPr>
                <w:lang w:val="en-NZ"/>
              </w:rPr>
            </w:pPr>
            <w:r w:rsidRPr="0083051B">
              <w:t>Performance criteria describe the performance needed to demonstrate achievement of the element.</w:t>
            </w:r>
          </w:p>
        </w:tc>
      </w:tr>
      <w:tr w:rsidTr="005F492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51B">
            <w:pPr>
              <w:pStyle w:val="List"/>
              <w:rPr>
                <w:lang w:val="en-NZ"/>
              </w:rPr>
            </w:pPr>
            <w:r w:rsidRPr="0083051B">
              <w:t>1.</w:t>
            </w:r>
            <w:r w:rsidRPr="0083051B">
              <w:tab/>
              <w:t>Set weight controls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51B">
            <w:pPr>
              <w:pStyle w:val="List"/>
              <w:rPr>
                <w:lang w:val="en-NZ"/>
              </w:rPr>
            </w:pPr>
            <w:r w:rsidRPr="0083051B">
              <w:t>1.1</w:t>
            </w:r>
            <w:r w:rsidRPr="0083051B">
              <w:tab/>
              <w:t>Set weight controls to production requirements</w:t>
            </w:r>
          </w:p>
        </w:tc>
      </w:tr>
      <w:tr w:rsidTr="005F492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51B">
            <w:pPr>
              <w:pStyle w:val="List"/>
              <w:rPr>
                <w:lang w:val="en-NZ"/>
              </w:rPr>
            </w:pPr>
            <w:r w:rsidRPr="0083051B">
              <w:t>2.</w:t>
            </w:r>
            <w:r w:rsidRPr="0083051B">
              <w:tab/>
              <w:t>Package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51B" w:rsidP="0083051B">
            <w:pPr>
              <w:pStyle w:val="List"/>
            </w:pPr>
            <w:r w:rsidRPr="0083051B">
              <w:t>2.1</w:t>
            </w:r>
            <w:r w:rsidRPr="0083051B">
              <w:tab/>
              <w:t xml:space="preserve">Package product to workplace requirements ensuring packs are </w:t>
            </w:r>
            <w:r w:rsidRPr="0083051B">
              <w:t>undamaged and sealed, and coded to packing requirements where appropriate</w:t>
            </w:r>
          </w:p>
          <w:p w:rsidR="00000000" w:rsidRPr="0083051B" w:rsidP="0083051B">
            <w:pPr>
              <w:pStyle w:val="List"/>
            </w:pPr>
            <w:r w:rsidRPr="0083051B">
              <w:t>2.2</w:t>
            </w:r>
            <w:r w:rsidRPr="0083051B">
              <w:tab/>
              <w:t>Measure packaged product according to workplace requirements</w:t>
            </w:r>
          </w:p>
          <w:p w:rsidR="00000000" w:rsidRPr="0083051B" w:rsidP="0083051B">
            <w:pPr>
              <w:pStyle w:val="List"/>
            </w:pPr>
            <w:r w:rsidRPr="0083051B">
              <w:t>2.3</w:t>
            </w:r>
            <w:r w:rsidRPr="0083051B">
              <w:tab/>
              <w:t>Label packaged product according to workplace requirements</w:t>
            </w:r>
          </w:p>
          <w:p w:rsidR="00000000" w:rsidRPr="0083051B" w:rsidP="0083051B">
            <w:pPr>
              <w:pStyle w:val="List"/>
            </w:pPr>
            <w:r w:rsidRPr="0083051B">
              <w:t>2.4</w:t>
            </w:r>
            <w:r w:rsidRPr="0083051B">
              <w:tab/>
            </w:r>
            <w:r w:rsidRPr="0083051B">
              <w:t>Package product according to workplace health and safety and hygiene requirements</w:t>
            </w:r>
          </w:p>
        </w:tc>
      </w:tr>
    </w:tbl>
    <w:p w:rsidR="00000000" w:rsidRPr="0083051B" w:rsidP="0083051B">
      <w:pPr>
        <w:pStyle w:val="BodyText"/>
      </w:pPr>
    </w:p>
    <w:p w:rsidR="00000000" w:rsidRPr="0083051B" w:rsidP="0083051B">
      <w:pPr>
        <w:pStyle w:val="AllowPageBreak"/>
      </w:pPr>
    </w:p>
    <w:p w:rsidR="00000000" w:rsidRPr="0083051B" w:rsidP="0083051B">
      <w:pPr>
        <w:pStyle w:val="Heading1"/>
      </w:pPr>
      <w:bookmarkStart w:id="6" w:name="O_736535"/>
      <w:bookmarkEnd w:id="6"/>
      <w:r w:rsidRPr="0083051B">
        <w:t>Foundation Skills</w:t>
      </w:r>
    </w:p>
    <w:p w:rsidR="00000000" w:rsidRPr="0083051B" w:rsidP="005F4925">
      <w:pPr>
        <w:pStyle w:val="BodyText"/>
      </w:pPr>
      <w:r w:rsidRPr="0083051B">
        <w:t>Foundation Skills essential to performance are explicit in the performance criteria of this unit of competency.</w:t>
      </w:r>
    </w:p>
    <w:p w:rsidR="00000000" w:rsidRPr="0083051B" w:rsidP="0083051B">
      <w:pPr>
        <w:pStyle w:val="Heading1"/>
      </w:pPr>
      <w:bookmarkStart w:id="7" w:name="O_736536"/>
      <w:bookmarkEnd w:id="7"/>
      <w:r w:rsidRPr="0083051B">
        <w:t>Range of</w:t>
      </w:r>
      <w:r w:rsidRPr="0083051B">
        <w:t xml:space="preserve"> Conditions</w:t>
      </w:r>
    </w:p>
    <w:p w:rsidR="00000000" w:rsidRPr="0083051B" w:rsidP="0083051B">
      <w:pPr>
        <w:pStyle w:val="Heading1"/>
      </w:pPr>
      <w:bookmarkStart w:id="8" w:name="O_736537"/>
      <w:bookmarkEnd w:id="8"/>
      <w:r w:rsidRPr="0083051B">
        <w:t>Unit Mapping Information</w:t>
      </w:r>
    </w:p>
    <w:tbl>
      <w:tblPr>
        <w:tblW w:w="9367" w:type="dxa"/>
        <w:tblLayout w:type="fixed"/>
        <w:tblCellMar>
          <w:left w:w="62" w:type="dxa"/>
          <w:right w:w="62" w:type="dxa"/>
        </w:tblCellMar>
        <w:tblLook w:val="0000"/>
      </w:tblPr>
      <w:tblGrid>
        <w:gridCol w:w="8287"/>
        <w:gridCol w:w="1080"/>
      </w:tblGrid>
      <w:tr w:rsidTr="005F4925">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051B">
            <w:pPr>
              <w:pStyle w:val="BodyText"/>
              <w:rPr>
                <w:lang w:val="en-NZ"/>
              </w:rPr>
            </w:pPr>
            <w:r w:rsidRPr="0083051B">
              <w:t>MTMR204C Package product using manual packing and labelling equipment</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83051B" w:rsidP="0083051B">
            <w:pPr>
              <w:pStyle w:val="BodyText"/>
            </w:pPr>
            <w:r w:rsidRPr="0083051B">
              <w:t>E</w:t>
            </w:r>
          </w:p>
        </w:tc>
      </w:tr>
    </w:tbl>
    <w:p w:rsidR="00000000" w:rsidRPr="0083051B" w:rsidP="0083051B">
      <w:pPr>
        <w:pStyle w:val="BodyText"/>
      </w:pPr>
    </w:p>
    <w:p w:rsidR="00000000" w:rsidRPr="0083051B" w:rsidP="0083051B">
      <w:pPr>
        <w:pStyle w:val="AllowPageBreak"/>
      </w:pPr>
    </w:p>
    <w:p w:rsidR="00000000" w:rsidRPr="0083051B" w:rsidP="0083051B">
      <w:pPr>
        <w:pStyle w:val="Heading1"/>
      </w:pPr>
      <w:bookmarkStart w:id="9" w:name="O_736544"/>
      <w:bookmarkEnd w:id="9"/>
      <w:r w:rsidRPr="0083051B">
        <w:t>Links</w:t>
      </w:r>
    </w:p>
    <w:p w:rsidR="00000000" w:rsidRPr="0083051B" w:rsidP="005F4925">
      <w:pPr>
        <w:pStyle w:val="BodyText"/>
      </w:pPr>
      <w:r w:rsidRPr="0083051B">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7526B">
        <w:rPr>
          <w:rStyle w:val="Hyperlink"/>
        </w:rPr>
        <w:t>https://vetnet.gov.au/Pages/TrainingDocs.aspx?q=5e2e56b7-698f-4822-84bb-25adbb8443a7</w:t>
      </w:r>
      <w:r>
        <w:fldChar w:fldCharType="end"/>
      </w:r>
    </w:p>
    <w:p w:rsidR="00000000" w:rsidRPr="0083051B" w:rsidP="0083051B"/>
    <w:sectPr w:rsidSect="008305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1B" w:rsidRPr="005F4925" w:rsidP="005F4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25" w:rsidP="008305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4925" w:rsidP="008305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4925" w:rsidP="008305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51B" w:rsidRPr="005F4925" w:rsidP="005F4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5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25" w:rsidRPr="002D2AF8" w:rsidP="0083051B">
    <w:pPr>
      <w:pStyle w:val="Header"/>
      <w:framePr w:wrap="around"/>
    </w:pPr>
    <w:r>
      <w:fldChar w:fldCharType="begin"/>
    </w:r>
    <w:r>
      <w:instrText xml:space="preserve"> TITLE   \* MERGEFORMAT </w:instrText>
    </w:r>
    <w:r>
      <w:fldChar w:fldCharType="separate"/>
    </w:r>
    <w:r>
      <w:t>AMPR204 Package products using manual packing and labelling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5F4925" w:rsidP="008305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5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51B"/>
    <w:pPr>
      <w:spacing w:before="360" w:after="60"/>
      <w:outlineLvl w:val="0"/>
    </w:pPr>
    <w:rPr>
      <w:sz w:val="32"/>
    </w:rPr>
  </w:style>
  <w:style w:type="paragraph" w:styleId="Heading2">
    <w:name w:val="heading 2"/>
    <w:basedOn w:val="HeadingBase"/>
    <w:next w:val="BodyText"/>
    <w:link w:val="Heading2Char"/>
    <w:qFormat/>
    <w:rsid w:val="0083051B"/>
    <w:pPr>
      <w:keepLines/>
      <w:spacing w:before="240" w:after="120"/>
      <w:outlineLvl w:val="1"/>
    </w:pPr>
    <w:rPr>
      <w:sz w:val="28"/>
      <w:szCs w:val="40"/>
    </w:rPr>
  </w:style>
  <w:style w:type="paragraph" w:styleId="Heading3">
    <w:name w:val="heading 3"/>
    <w:basedOn w:val="HeadingBase"/>
    <w:next w:val="BodyText"/>
    <w:link w:val="Heading3Char"/>
    <w:qFormat/>
    <w:rsid w:val="0083051B"/>
    <w:pPr>
      <w:spacing w:before="180" w:after="120"/>
      <w:outlineLvl w:val="2"/>
    </w:pPr>
    <w:rPr>
      <w:spacing w:val="-10"/>
      <w:kern w:val="32"/>
    </w:rPr>
  </w:style>
  <w:style w:type="paragraph" w:styleId="Heading4">
    <w:name w:val="heading 4"/>
    <w:basedOn w:val="HeadingBase"/>
    <w:next w:val="BodyText"/>
    <w:link w:val="Heading4Char"/>
    <w:qFormat/>
    <w:rsid w:val="0083051B"/>
    <w:pPr>
      <w:spacing w:before="160" w:after="120"/>
      <w:outlineLvl w:val="3"/>
    </w:pPr>
    <w:rPr>
      <w:sz w:val="22"/>
    </w:rPr>
  </w:style>
  <w:style w:type="paragraph" w:styleId="Heading5">
    <w:name w:val="heading 5"/>
    <w:basedOn w:val="HeadingBase"/>
    <w:next w:val="Normal"/>
    <w:link w:val="Heading5Char"/>
    <w:qFormat/>
    <w:rsid w:val="0083051B"/>
    <w:pPr>
      <w:spacing w:before="80"/>
      <w:outlineLvl w:val="4"/>
    </w:pPr>
    <w:rPr>
      <w:color w:val="918585"/>
      <w:sz w:val="20"/>
    </w:rPr>
  </w:style>
  <w:style w:type="paragraph" w:styleId="Heading6">
    <w:name w:val="heading 6"/>
    <w:basedOn w:val="HeadingBase"/>
    <w:next w:val="Normal"/>
    <w:link w:val="Heading6Char"/>
    <w:qFormat/>
    <w:rsid w:val="0083051B"/>
    <w:pPr>
      <w:spacing w:before="60"/>
      <w:outlineLvl w:val="5"/>
    </w:pPr>
    <w:rPr>
      <w:color w:val="918585"/>
      <w:sz w:val="20"/>
    </w:rPr>
  </w:style>
  <w:style w:type="paragraph" w:styleId="Heading7">
    <w:name w:val="heading 7"/>
    <w:basedOn w:val="Normal"/>
    <w:next w:val="Normal"/>
    <w:link w:val="Heading7Char"/>
    <w:qFormat/>
    <w:rsid w:val="0083051B"/>
    <w:pPr>
      <w:ind w:left="720"/>
      <w:outlineLvl w:val="6"/>
    </w:pPr>
    <w:rPr>
      <w:i/>
    </w:rPr>
  </w:style>
  <w:style w:type="paragraph" w:styleId="Heading8">
    <w:name w:val="heading 8"/>
    <w:basedOn w:val="Normal"/>
    <w:next w:val="Normal"/>
    <w:link w:val="Heading8Char"/>
    <w:qFormat/>
    <w:rsid w:val="0083051B"/>
    <w:pPr>
      <w:ind w:left="720"/>
      <w:outlineLvl w:val="7"/>
    </w:pPr>
    <w:rPr>
      <w:i/>
    </w:rPr>
  </w:style>
  <w:style w:type="paragraph" w:styleId="Heading9">
    <w:name w:val="heading 9"/>
    <w:basedOn w:val="Normal"/>
    <w:next w:val="Normal"/>
    <w:link w:val="Heading9Char"/>
    <w:qFormat/>
    <w:rsid w:val="0083051B"/>
    <w:pPr>
      <w:ind w:left="720"/>
      <w:outlineLvl w:val="8"/>
    </w:pPr>
    <w:rPr>
      <w:i/>
    </w:rPr>
  </w:style>
  <w:style w:type="character" w:default="1" w:styleId="DefaultParagraphFont">
    <w:name w:val="Default Paragraph Font"/>
    <w:uiPriority w:val="1"/>
    <w:unhideWhenUsed/>
    <w:rsid w:val="008305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51B"/>
  </w:style>
  <w:style w:type="character" w:customStyle="1" w:styleId="Heading1Char">
    <w:name w:val="Heading 1 Char"/>
    <w:basedOn w:val="DefaultParagraphFont"/>
    <w:link w:val="Heading1"/>
    <w:rsid w:val="0083051B"/>
    <w:rPr>
      <w:rFonts w:ascii="Times New Roman" w:eastAsia="Times New Roman" w:hAnsi="Times New Roman" w:cs="Times New Roman"/>
      <w:b/>
      <w:sz w:val="32"/>
      <w:szCs w:val="20"/>
      <w:lang w:eastAsia="en-US"/>
    </w:rPr>
  </w:style>
  <w:style w:type="paragraph" w:styleId="BodyText">
    <w:name w:val="Body Text"/>
    <w:basedOn w:val="Normal"/>
    <w:link w:val="BodyTextChar"/>
    <w:rsid w:val="008305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51B"/>
    <w:rPr>
      <w:rFonts w:ascii="Times New Roman" w:eastAsia="Times New Roman" w:hAnsi="Times New Roman" w:cs="Times New Roman"/>
      <w:sz w:val="24"/>
      <w:lang w:eastAsia="en-US"/>
    </w:rPr>
  </w:style>
  <w:style w:type="paragraph" w:styleId="List">
    <w:name w:val="List"/>
    <w:basedOn w:val="BodyText"/>
    <w:next w:val="BodyText"/>
    <w:rsid w:val="0083051B"/>
    <w:pPr>
      <w:tabs>
        <w:tab w:val="left" w:pos="340"/>
      </w:tabs>
      <w:spacing w:before="60" w:after="60"/>
      <w:ind w:left="340" w:hanging="340"/>
    </w:pPr>
  </w:style>
  <w:style w:type="paragraph" w:customStyle="1" w:styleId="SuperHeading">
    <w:name w:val="SuperHeading"/>
    <w:basedOn w:val="Normal"/>
    <w:rsid w:val="0083051B"/>
    <w:pPr>
      <w:spacing w:before="240" w:after="120"/>
      <w:outlineLvl w:val="0"/>
    </w:pPr>
    <w:rPr>
      <w:rFonts w:ascii="Times New Roman" w:hAnsi="Times New Roman"/>
      <w:b/>
      <w:sz w:val="32"/>
    </w:rPr>
  </w:style>
  <w:style w:type="paragraph" w:customStyle="1" w:styleId="TableHeading">
    <w:name w:val="Table Heading"/>
    <w:basedOn w:val="HeadingBase"/>
    <w:rsid w:val="0083051B"/>
    <w:pPr>
      <w:keepLines/>
      <w:pBdr>
        <w:bottom w:val="single" w:sz="6" w:space="1" w:color="918585"/>
      </w:pBdr>
      <w:spacing w:before="240"/>
    </w:pPr>
  </w:style>
  <w:style w:type="paragraph" w:customStyle="1" w:styleId="AllowPageBreak">
    <w:name w:val="AllowPageBreak"/>
    <w:rsid w:val="008305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5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5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5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5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5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5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5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51B"/>
    <w:rPr>
      <w:rFonts w:ascii="Courier New" w:eastAsia="Times New Roman" w:hAnsi="Courier New" w:cs="Times New Roman"/>
      <w:i/>
      <w:szCs w:val="20"/>
      <w:lang w:eastAsia="en-US"/>
    </w:rPr>
  </w:style>
  <w:style w:type="paragraph" w:customStyle="1" w:styleId="HeadingBase">
    <w:name w:val="Heading Base"/>
    <w:rsid w:val="008305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51B"/>
    <w:pPr>
      <w:tabs>
        <w:tab w:val="right" w:leader="dot" w:pos="9072"/>
      </w:tabs>
      <w:ind w:left="567"/>
    </w:pPr>
    <w:rPr>
      <w:szCs w:val="22"/>
    </w:rPr>
  </w:style>
  <w:style w:type="paragraph" w:customStyle="1" w:styleId="TOCBase">
    <w:name w:val="TOC Base"/>
    <w:rsid w:val="008305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51B"/>
    <w:pPr>
      <w:tabs>
        <w:tab w:val="right" w:leader="dot" w:pos="9072"/>
      </w:tabs>
      <w:spacing w:before="40" w:after="40"/>
      <w:ind w:left="284"/>
    </w:pPr>
    <w:rPr>
      <w:rFonts w:ascii="Times New Roman" w:hAnsi="Times New Roman"/>
    </w:rPr>
  </w:style>
  <w:style w:type="paragraph" w:styleId="TOC1">
    <w:name w:val="toc 1"/>
    <w:basedOn w:val="TOCBase"/>
    <w:next w:val="Normal"/>
    <w:rsid w:val="008305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5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51B"/>
    <w:rPr>
      <w:rFonts w:ascii="Times New Roman" w:eastAsia="Times New Roman" w:hAnsi="Times New Roman" w:cs="Times New Roman"/>
      <w:sz w:val="16"/>
      <w:lang w:eastAsia="en-US"/>
    </w:rPr>
  </w:style>
  <w:style w:type="paragraph" w:styleId="Title">
    <w:name w:val="Title"/>
    <w:basedOn w:val="HeadingBase"/>
    <w:link w:val="TitleChar"/>
    <w:qFormat/>
    <w:rsid w:val="0083051B"/>
    <w:pPr>
      <w:spacing w:before="5040"/>
      <w:jc w:val="center"/>
    </w:pPr>
    <w:rPr>
      <w:sz w:val="48"/>
      <w:szCs w:val="72"/>
      <w:lang w:val="en-US"/>
    </w:rPr>
  </w:style>
  <w:style w:type="character" w:customStyle="1" w:styleId="TitleChar">
    <w:name w:val="Title Char"/>
    <w:basedOn w:val="DefaultParagraphFont"/>
    <w:link w:val="Title"/>
    <w:rsid w:val="008305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51B"/>
    <w:pPr>
      <w:tabs>
        <w:tab w:val="left" w:pos="3600"/>
        <w:tab w:val="left" w:pos="3958"/>
      </w:tabs>
    </w:pPr>
  </w:style>
  <w:style w:type="paragraph" w:styleId="ListBullet">
    <w:name w:val="List Bullet"/>
    <w:basedOn w:val="List"/>
    <w:rsid w:val="0083051B"/>
    <w:pPr>
      <w:numPr>
        <w:numId w:val="10"/>
      </w:numPr>
      <w:tabs>
        <w:tab w:val="clear" w:pos="340"/>
      </w:tabs>
      <w:spacing w:before="40" w:after="40"/>
    </w:pPr>
  </w:style>
  <w:style w:type="paragraph" w:customStyle="1" w:styleId="Note">
    <w:name w:val="Note"/>
    <w:basedOn w:val="BodyText"/>
    <w:rsid w:val="008305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051B"/>
    <w:rPr>
      <w:b/>
      <w:spacing w:val="0"/>
    </w:rPr>
  </w:style>
  <w:style w:type="paragraph" w:customStyle="1" w:styleId="SuperTitle">
    <w:name w:val="SuperTitle"/>
    <w:basedOn w:val="Title"/>
    <w:rsid w:val="0083051B"/>
    <w:pPr>
      <w:framePr w:wrap="auto" w:hAnchor="text" w:y="6049"/>
    </w:pPr>
    <w:rPr>
      <w:color w:val="000000"/>
      <w:sz w:val="40"/>
    </w:rPr>
  </w:style>
  <w:style w:type="paragraph" w:customStyle="1" w:styleId="TOCTitle">
    <w:name w:val="TOCTitle"/>
    <w:basedOn w:val="Heading1"/>
    <w:rsid w:val="0083051B"/>
    <w:pPr>
      <w:spacing w:after="240"/>
      <w:jc w:val="center"/>
      <w:outlineLvl w:val="9"/>
    </w:pPr>
    <w:rPr>
      <w:caps/>
    </w:rPr>
  </w:style>
  <w:style w:type="paragraph" w:customStyle="1" w:styleId="Version">
    <w:name w:val="Version"/>
    <w:rsid w:val="008305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51B"/>
    <w:pPr>
      <w:numPr>
        <w:numId w:val="11"/>
      </w:numPr>
      <w:tabs>
        <w:tab w:val="clear" w:pos="680"/>
      </w:tabs>
    </w:pPr>
  </w:style>
  <w:style w:type="paragraph" w:styleId="Index1">
    <w:name w:val="index 1"/>
    <w:basedOn w:val="Normal"/>
    <w:next w:val="Normal"/>
    <w:semiHidden/>
    <w:rsid w:val="0083051B"/>
    <w:pPr>
      <w:keepNext w:val="0"/>
      <w:tabs>
        <w:tab w:val="right" w:pos="4176"/>
      </w:tabs>
      <w:ind w:left="198" w:hanging="198"/>
    </w:pPr>
    <w:rPr>
      <w:rFonts w:ascii="Garamond" w:hAnsi="Garamond"/>
    </w:rPr>
  </w:style>
  <w:style w:type="paragraph" w:styleId="IndexHeading">
    <w:name w:val="index heading"/>
    <w:basedOn w:val="Normal"/>
    <w:next w:val="Index1"/>
    <w:semiHidden/>
    <w:rsid w:val="0083051B"/>
    <w:pPr>
      <w:spacing w:before="120" w:after="120"/>
    </w:pPr>
    <w:rPr>
      <w:rFonts w:ascii="Arial" w:hAnsi="Arial"/>
      <w:b/>
      <w:color w:val="918585"/>
      <w:sz w:val="24"/>
    </w:rPr>
  </w:style>
  <w:style w:type="paragraph" w:styleId="Header">
    <w:name w:val="header"/>
    <w:basedOn w:val="Normal"/>
    <w:link w:val="HeaderChar"/>
    <w:rsid w:val="008305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51B"/>
    <w:rPr>
      <w:rFonts w:ascii="Times New Roman" w:eastAsia="Times New Roman" w:hAnsi="Times New Roman" w:cs="Times New Roman"/>
      <w:sz w:val="16"/>
      <w:szCs w:val="20"/>
      <w:lang w:val="en-GB" w:eastAsia="en-US"/>
    </w:rPr>
  </w:style>
  <w:style w:type="paragraph" w:customStyle="1" w:styleId="Chapter">
    <w:name w:val="Chapter"/>
    <w:basedOn w:val="Normal"/>
    <w:rsid w:val="0083051B"/>
    <w:pPr>
      <w:spacing w:before="240"/>
    </w:pPr>
    <w:rPr>
      <w:rFonts w:ascii="Times New Roman" w:hAnsi="Times New Roman"/>
      <w:smallCaps/>
      <w:spacing w:val="80"/>
      <w:sz w:val="28"/>
    </w:rPr>
  </w:style>
  <w:style w:type="paragraph" w:customStyle="1" w:styleId="InChapter">
    <w:name w:val="InChapter"/>
    <w:basedOn w:val="Heading3"/>
    <w:rsid w:val="0083051B"/>
    <w:pPr>
      <w:spacing w:after="240"/>
      <w:outlineLvl w:val="9"/>
    </w:pPr>
    <w:rPr>
      <w:noProof/>
    </w:rPr>
  </w:style>
  <w:style w:type="paragraph" w:styleId="Index2">
    <w:name w:val="index 2"/>
    <w:basedOn w:val="Normal"/>
    <w:next w:val="Normal"/>
    <w:semiHidden/>
    <w:rsid w:val="0083051B"/>
    <w:pPr>
      <w:tabs>
        <w:tab w:val="right" w:pos="4176"/>
      </w:tabs>
      <w:ind w:left="568" w:hanging="284"/>
    </w:pPr>
    <w:rPr>
      <w:rFonts w:ascii="Garamond" w:hAnsi="Garamond"/>
    </w:rPr>
  </w:style>
  <w:style w:type="paragraph" w:customStyle="1" w:styleId="Byline">
    <w:name w:val="Byline"/>
    <w:rsid w:val="008305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51B"/>
    <w:pPr>
      <w:tabs>
        <w:tab w:val="clear" w:pos="3600"/>
        <w:tab w:val="clear" w:pos="3958"/>
      </w:tabs>
      <w:jc w:val="right"/>
    </w:pPr>
  </w:style>
  <w:style w:type="character" w:styleId="Emphasis">
    <w:name w:val="Emphasis"/>
    <w:basedOn w:val="DefaultParagraphFont"/>
    <w:qFormat/>
    <w:rsid w:val="0083051B"/>
    <w:rPr>
      <w:i/>
    </w:rPr>
  </w:style>
  <w:style w:type="paragraph" w:styleId="Caption">
    <w:name w:val="caption"/>
    <w:basedOn w:val="BodyText"/>
    <w:next w:val="Normal"/>
    <w:qFormat/>
    <w:rsid w:val="0083051B"/>
    <w:pPr>
      <w:framePr w:w="2268" w:hSpace="181" w:vSpace="181" w:wrap="around" w:vAnchor="text" w:hAnchor="page" w:x="1135" w:y="285" w:anchorLock="1"/>
    </w:pPr>
    <w:rPr>
      <w:i/>
    </w:rPr>
  </w:style>
  <w:style w:type="paragraph" w:customStyle="1" w:styleId="MiniTOCTitle">
    <w:name w:val="MiniTOCTitle"/>
    <w:basedOn w:val="Heading4"/>
    <w:rsid w:val="0083051B"/>
    <w:pPr>
      <w:spacing w:before="240"/>
      <w:outlineLvl w:val="9"/>
    </w:pPr>
    <w:rPr>
      <w:noProof/>
      <w:sz w:val="24"/>
    </w:rPr>
  </w:style>
  <w:style w:type="paragraph" w:customStyle="1" w:styleId="MiniTOCItem">
    <w:name w:val="MiniTOCItem"/>
    <w:basedOn w:val="ListBullet"/>
    <w:rsid w:val="0083051B"/>
    <w:pPr>
      <w:numPr>
        <w:numId w:val="0"/>
      </w:numPr>
      <w:tabs>
        <w:tab w:val="right" w:leader="dot" w:pos="6521"/>
      </w:tabs>
      <w:spacing w:before="0" w:after="0"/>
    </w:pPr>
  </w:style>
  <w:style w:type="paragraph" w:customStyle="1" w:styleId="TOFTitle">
    <w:name w:val="TOFTitle"/>
    <w:basedOn w:val="TOCTitle"/>
    <w:rsid w:val="0083051B"/>
  </w:style>
  <w:style w:type="paragraph" w:styleId="TableofFigures">
    <w:name w:val="table of figures"/>
    <w:basedOn w:val="Normal"/>
    <w:next w:val="Normal"/>
    <w:semiHidden/>
    <w:rsid w:val="0083051B"/>
    <w:pPr>
      <w:tabs>
        <w:tab w:val="right" w:leader="dot" w:pos="9072"/>
      </w:tabs>
      <w:ind w:left="970" w:hanging="403"/>
    </w:pPr>
    <w:rPr>
      <w:rFonts w:ascii="Times New Roman" w:hAnsi="Times New Roman"/>
      <w:b/>
    </w:rPr>
  </w:style>
  <w:style w:type="paragraph" w:styleId="ListNumber">
    <w:name w:val="List Number"/>
    <w:basedOn w:val="List"/>
    <w:rsid w:val="0083051B"/>
    <w:pPr>
      <w:numPr>
        <w:numId w:val="13"/>
      </w:numPr>
      <w:tabs>
        <w:tab w:val="clear" w:pos="340"/>
      </w:tabs>
    </w:pPr>
  </w:style>
  <w:style w:type="character" w:customStyle="1" w:styleId="WingdingSymbols">
    <w:name w:val="Wingding Symbols"/>
    <w:rsid w:val="0083051B"/>
    <w:rPr>
      <w:rFonts w:ascii="Wingdings" w:hAnsi="Wingdings"/>
    </w:rPr>
  </w:style>
  <w:style w:type="character" w:customStyle="1" w:styleId="HotSpot">
    <w:name w:val="HotSpot"/>
    <w:rsid w:val="0083051B"/>
    <w:rPr>
      <w:color w:val="0033CC"/>
      <w:u w:val="none"/>
    </w:rPr>
  </w:style>
  <w:style w:type="paragraph" w:customStyle="1" w:styleId="BodyTextRight">
    <w:name w:val="Body Text Right"/>
    <w:basedOn w:val="BodyText"/>
    <w:rsid w:val="0083051B"/>
    <w:pPr>
      <w:spacing w:before="0" w:after="0"/>
      <w:jc w:val="right"/>
    </w:pPr>
  </w:style>
  <w:style w:type="paragraph" w:styleId="Index3">
    <w:name w:val="index 3"/>
    <w:basedOn w:val="ListNumber2"/>
    <w:next w:val="Normal"/>
    <w:semiHidden/>
    <w:rsid w:val="0083051B"/>
    <w:pPr>
      <w:numPr>
        <w:numId w:val="0"/>
      </w:numPr>
      <w:tabs>
        <w:tab w:val="right" w:leader="dot" w:pos="4176"/>
      </w:tabs>
    </w:pPr>
  </w:style>
  <w:style w:type="paragraph" w:styleId="ListNumber2">
    <w:name w:val="List Number 2"/>
    <w:basedOn w:val="List2"/>
    <w:rsid w:val="0083051B"/>
    <w:pPr>
      <w:numPr>
        <w:numId w:val="8"/>
      </w:numPr>
      <w:tabs>
        <w:tab w:val="clear" w:pos="1060"/>
      </w:tabs>
    </w:pPr>
  </w:style>
  <w:style w:type="paragraph" w:customStyle="1" w:styleId="MarginNote">
    <w:name w:val="Margin Note"/>
    <w:basedOn w:val="BodyText"/>
    <w:rsid w:val="008305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5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5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51B"/>
    <w:rPr>
      <w:sz w:val="32"/>
    </w:rPr>
  </w:style>
  <w:style w:type="paragraph" w:customStyle="1" w:styleId="HeadingProcedure">
    <w:name w:val="Heading Procedure"/>
    <w:basedOn w:val="HeadingBase"/>
    <w:next w:val="Normal"/>
    <w:rsid w:val="0083051B"/>
    <w:pPr>
      <w:tabs>
        <w:tab w:val="left" w:pos="0"/>
      </w:tabs>
      <w:spacing w:before="120" w:after="60"/>
    </w:pPr>
    <w:rPr>
      <w:i/>
      <w:color w:val="918585"/>
      <w:sz w:val="22"/>
    </w:rPr>
  </w:style>
  <w:style w:type="paragraph" w:customStyle="1" w:styleId="TableBodyText">
    <w:name w:val="Table Body Text"/>
    <w:basedOn w:val="BodyText"/>
    <w:rsid w:val="0083051B"/>
    <w:pPr>
      <w:spacing w:before="60" w:after="60"/>
    </w:pPr>
  </w:style>
  <w:style w:type="paragraph" w:styleId="ListContinue">
    <w:name w:val="List Continue"/>
    <w:basedOn w:val="List"/>
    <w:rsid w:val="0083051B"/>
    <w:pPr>
      <w:ind w:firstLine="0"/>
    </w:pPr>
  </w:style>
  <w:style w:type="paragraph" w:customStyle="1" w:styleId="ListNote">
    <w:name w:val="List Note"/>
    <w:basedOn w:val="List"/>
    <w:rsid w:val="0083051B"/>
    <w:pPr>
      <w:pBdr>
        <w:top w:val="single" w:sz="6" w:space="2" w:color="918585"/>
        <w:bottom w:val="single" w:sz="6" w:space="2" w:color="918585"/>
      </w:pBdr>
      <w:tabs>
        <w:tab w:val="left" w:pos="1021"/>
      </w:tabs>
      <w:ind w:firstLine="0"/>
    </w:pPr>
  </w:style>
  <w:style w:type="paragraph" w:customStyle="1" w:styleId="Warning">
    <w:name w:val="Warning"/>
    <w:basedOn w:val="BodyText"/>
    <w:rsid w:val="0083051B"/>
    <w:pPr>
      <w:shd w:val="clear" w:color="auto" w:fill="D9D9D9"/>
      <w:tabs>
        <w:tab w:val="left" w:pos="992"/>
      </w:tabs>
      <w:ind w:left="119" w:right="119"/>
    </w:pPr>
    <w:rPr>
      <w:sz w:val="20"/>
    </w:rPr>
  </w:style>
  <w:style w:type="paragraph" w:customStyle="1" w:styleId="MarginIcons">
    <w:name w:val="Margin Icons"/>
    <w:basedOn w:val="BodyText"/>
    <w:rsid w:val="008305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51B"/>
    <w:rPr>
      <w:rFonts w:ascii="Courier New" w:hAnsi="Courier New"/>
    </w:rPr>
  </w:style>
  <w:style w:type="paragraph" w:customStyle="1" w:styleId="NoteBullet">
    <w:name w:val="Note Bullet"/>
    <w:basedOn w:val="Note"/>
    <w:rsid w:val="0083051B"/>
    <w:pPr>
      <w:tabs>
        <w:tab w:val="clear" w:pos="680"/>
      </w:tabs>
      <w:spacing w:before="60" w:after="60"/>
    </w:pPr>
  </w:style>
  <w:style w:type="paragraph" w:customStyle="1" w:styleId="SubHeading2">
    <w:name w:val="SubHeading2"/>
    <w:basedOn w:val="HeadingBase"/>
    <w:rsid w:val="0083051B"/>
    <w:pPr>
      <w:spacing w:before="240" w:after="60"/>
    </w:pPr>
    <w:rPr>
      <w:sz w:val="20"/>
    </w:rPr>
  </w:style>
  <w:style w:type="paragraph" w:customStyle="1" w:styleId="SubHeading1">
    <w:name w:val="SubHeading1"/>
    <w:basedOn w:val="HeadingBase"/>
    <w:rsid w:val="0083051B"/>
    <w:pPr>
      <w:spacing w:before="240" w:after="60"/>
    </w:pPr>
    <w:rPr>
      <w:color w:val="918585"/>
      <w:sz w:val="22"/>
    </w:rPr>
  </w:style>
  <w:style w:type="paragraph" w:customStyle="1" w:styleId="SideHeading">
    <w:name w:val="Side Heading"/>
    <w:basedOn w:val="HeadingBase"/>
    <w:rsid w:val="008305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51B"/>
    <w:pPr>
      <w:numPr>
        <w:numId w:val="9"/>
      </w:numPr>
    </w:pPr>
  </w:style>
  <w:style w:type="paragraph" w:styleId="PlainText">
    <w:name w:val="Plain Text"/>
    <w:basedOn w:val="Normal"/>
    <w:link w:val="PlainTextChar"/>
    <w:rsid w:val="0083051B"/>
    <w:rPr>
      <w:sz w:val="20"/>
    </w:rPr>
  </w:style>
  <w:style w:type="character" w:customStyle="1" w:styleId="PlainTextChar">
    <w:name w:val="Plain Text Char"/>
    <w:basedOn w:val="DefaultParagraphFont"/>
    <w:link w:val="PlainText"/>
    <w:rsid w:val="0083051B"/>
    <w:rPr>
      <w:rFonts w:ascii="Courier New" w:eastAsia="Times New Roman" w:hAnsi="Courier New" w:cs="Times New Roman"/>
      <w:sz w:val="20"/>
      <w:szCs w:val="20"/>
      <w:lang w:eastAsia="en-US"/>
    </w:rPr>
  </w:style>
  <w:style w:type="character" w:customStyle="1" w:styleId="MenuOption">
    <w:name w:val="Menu Option"/>
    <w:basedOn w:val="DefaultParagraphFont"/>
    <w:rsid w:val="0083051B"/>
    <w:rPr>
      <w:b/>
      <w:smallCaps/>
    </w:rPr>
  </w:style>
  <w:style w:type="paragraph" w:customStyle="1" w:styleId="TableListNumber">
    <w:name w:val="Table List Number"/>
    <w:basedOn w:val="ListNumber"/>
    <w:rsid w:val="0083051B"/>
    <w:pPr>
      <w:numPr>
        <w:numId w:val="0"/>
      </w:numPr>
    </w:pPr>
  </w:style>
  <w:style w:type="paragraph" w:styleId="TOC4">
    <w:name w:val="toc 4"/>
    <w:basedOn w:val="TOCBase"/>
    <w:next w:val="Normal"/>
    <w:semiHidden/>
    <w:rsid w:val="0083051B"/>
    <w:pPr>
      <w:tabs>
        <w:tab w:val="right" w:leader="dot" w:pos="9071"/>
      </w:tabs>
      <w:ind w:left="1701"/>
    </w:pPr>
  </w:style>
  <w:style w:type="paragraph" w:customStyle="1" w:styleId="ListAlpha">
    <w:name w:val="List Alpha"/>
    <w:basedOn w:val="List"/>
    <w:rsid w:val="0083051B"/>
    <w:pPr>
      <w:numPr>
        <w:numId w:val="7"/>
      </w:numPr>
    </w:pPr>
  </w:style>
  <w:style w:type="paragraph" w:customStyle="1" w:styleId="ListAlpha2">
    <w:name w:val="List Alpha 2"/>
    <w:basedOn w:val="List2"/>
    <w:rsid w:val="0083051B"/>
    <w:pPr>
      <w:numPr>
        <w:numId w:val="6"/>
      </w:numPr>
    </w:pPr>
  </w:style>
  <w:style w:type="paragraph" w:styleId="List2">
    <w:name w:val="List 2"/>
    <w:basedOn w:val="BodyText"/>
    <w:rsid w:val="0083051B"/>
    <w:pPr>
      <w:tabs>
        <w:tab w:val="left" w:pos="680"/>
      </w:tabs>
      <w:spacing w:before="60" w:after="60"/>
      <w:ind w:left="680" w:hanging="340"/>
    </w:pPr>
  </w:style>
  <w:style w:type="paragraph" w:styleId="List3">
    <w:name w:val="List 3"/>
    <w:basedOn w:val="BodyText"/>
    <w:rsid w:val="0083051B"/>
    <w:pPr>
      <w:tabs>
        <w:tab w:val="left" w:pos="1021"/>
      </w:tabs>
      <w:spacing w:before="60" w:after="60"/>
      <w:ind w:left="1020" w:hanging="340"/>
    </w:pPr>
  </w:style>
  <w:style w:type="paragraph" w:styleId="List4">
    <w:name w:val="List 4"/>
    <w:basedOn w:val="BodyText"/>
    <w:rsid w:val="0083051B"/>
    <w:pPr>
      <w:tabs>
        <w:tab w:val="left" w:pos="1361"/>
      </w:tabs>
      <w:spacing w:before="60" w:after="60"/>
      <w:ind w:left="1361" w:hanging="340"/>
    </w:pPr>
  </w:style>
  <w:style w:type="paragraph" w:styleId="List5">
    <w:name w:val="List 5"/>
    <w:basedOn w:val="BodyText"/>
    <w:rsid w:val="0083051B"/>
    <w:pPr>
      <w:tabs>
        <w:tab w:val="left" w:pos="1701"/>
      </w:tabs>
      <w:spacing w:before="60" w:after="60"/>
      <w:ind w:left="1701" w:hanging="340"/>
    </w:pPr>
  </w:style>
  <w:style w:type="paragraph" w:styleId="ListBullet3">
    <w:name w:val="List Bullet 3"/>
    <w:basedOn w:val="List3"/>
    <w:rsid w:val="0083051B"/>
    <w:pPr>
      <w:numPr>
        <w:numId w:val="12"/>
      </w:numPr>
      <w:tabs>
        <w:tab w:val="clear" w:pos="1021"/>
      </w:tabs>
      <w:ind w:left="1037" w:hanging="357"/>
    </w:pPr>
  </w:style>
  <w:style w:type="paragraph" w:styleId="ListBullet4">
    <w:name w:val="List Bullet 4"/>
    <w:basedOn w:val="List4"/>
    <w:rsid w:val="0083051B"/>
    <w:pPr>
      <w:numPr>
        <w:numId w:val="1"/>
      </w:numPr>
      <w:tabs>
        <w:tab w:val="clear" w:pos="1361"/>
      </w:tabs>
    </w:pPr>
  </w:style>
  <w:style w:type="paragraph" w:styleId="ListBullet5">
    <w:name w:val="List Bullet 5"/>
    <w:basedOn w:val="List5"/>
    <w:rsid w:val="0083051B"/>
    <w:pPr>
      <w:numPr>
        <w:numId w:val="2"/>
      </w:numPr>
    </w:pPr>
  </w:style>
  <w:style w:type="paragraph" w:styleId="ListContinue2">
    <w:name w:val="List Continue 2"/>
    <w:basedOn w:val="List2"/>
    <w:rsid w:val="0083051B"/>
    <w:pPr>
      <w:ind w:firstLine="0"/>
    </w:pPr>
  </w:style>
  <w:style w:type="paragraph" w:styleId="ListContinue3">
    <w:name w:val="List Continue 3"/>
    <w:basedOn w:val="List3"/>
    <w:rsid w:val="0083051B"/>
    <w:pPr>
      <w:ind w:left="1021" w:firstLine="0"/>
    </w:pPr>
  </w:style>
  <w:style w:type="paragraph" w:styleId="ListContinue4">
    <w:name w:val="List Continue 4"/>
    <w:basedOn w:val="List4"/>
    <w:rsid w:val="0083051B"/>
    <w:pPr>
      <w:ind w:firstLine="0"/>
    </w:pPr>
  </w:style>
  <w:style w:type="paragraph" w:styleId="ListContinue5">
    <w:name w:val="List Continue 5"/>
    <w:basedOn w:val="List5"/>
    <w:rsid w:val="0083051B"/>
    <w:pPr>
      <w:ind w:firstLine="0"/>
    </w:pPr>
  </w:style>
  <w:style w:type="paragraph" w:styleId="ListNumber3">
    <w:name w:val="List Number 3"/>
    <w:basedOn w:val="List3"/>
    <w:rsid w:val="0083051B"/>
    <w:pPr>
      <w:numPr>
        <w:numId w:val="3"/>
      </w:numPr>
    </w:pPr>
  </w:style>
  <w:style w:type="paragraph" w:styleId="ListNumber4">
    <w:name w:val="List Number 4"/>
    <w:basedOn w:val="List4"/>
    <w:rsid w:val="0083051B"/>
    <w:pPr>
      <w:numPr>
        <w:numId w:val="4"/>
      </w:numPr>
    </w:pPr>
  </w:style>
  <w:style w:type="paragraph" w:styleId="ListNumber5">
    <w:name w:val="List Number 5"/>
    <w:basedOn w:val="List5"/>
    <w:rsid w:val="0083051B"/>
    <w:pPr>
      <w:numPr>
        <w:numId w:val="5"/>
      </w:numPr>
    </w:pPr>
  </w:style>
  <w:style w:type="paragraph" w:styleId="BlockText">
    <w:name w:val="Block Text"/>
    <w:basedOn w:val="Normal"/>
    <w:rsid w:val="0083051B"/>
    <w:pPr>
      <w:spacing w:after="120"/>
      <w:ind w:left="1440" w:right="1440"/>
    </w:pPr>
  </w:style>
  <w:style w:type="character" w:customStyle="1" w:styleId="Subscript">
    <w:name w:val="Subscript"/>
    <w:basedOn w:val="DefaultParagraphFont"/>
    <w:rsid w:val="0083051B"/>
    <w:rPr>
      <w:sz w:val="16"/>
      <w:vertAlign w:val="subscript"/>
    </w:rPr>
  </w:style>
  <w:style w:type="character" w:customStyle="1" w:styleId="Superscript">
    <w:name w:val="Superscript"/>
    <w:basedOn w:val="DefaultParagraphFont"/>
    <w:rsid w:val="0083051B"/>
    <w:rPr>
      <w:sz w:val="16"/>
      <w:vertAlign w:val="superscript"/>
    </w:rPr>
  </w:style>
  <w:style w:type="character" w:customStyle="1" w:styleId="Symbols">
    <w:name w:val="Symbols"/>
    <w:basedOn w:val="DefaultParagraphFont"/>
    <w:rsid w:val="0083051B"/>
    <w:rPr>
      <w:rFonts w:ascii="Symbol" w:hAnsi="Symbol"/>
    </w:rPr>
  </w:style>
  <w:style w:type="character" w:customStyle="1" w:styleId="MenuOptions">
    <w:name w:val="Menu Options"/>
    <w:basedOn w:val="DefaultParagraphFont"/>
    <w:rsid w:val="0083051B"/>
    <w:rPr>
      <w:rFonts w:ascii="Arial Narrow" w:hAnsi="Arial Narrow"/>
      <w:smallCaps/>
    </w:rPr>
  </w:style>
  <w:style w:type="character" w:customStyle="1" w:styleId="Buttons">
    <w:name w:val="Buttons"/>
    <w:basedOn w:val="DefaultParagraphFont"/>
    <w:rsid w:val="0083051B"/>
    <w:rPr>
      <w:b/>
    </w:rPr>
  </w:style>
  <w:style w:type="character" w:customStyle="1" w:styleId="Underlined">
    <w:name w:val="Underlined"/>
    <w:basedOn w:val="DefaultParagraphFont"/>
    <w:rsid w:val="0083051B"/>
    <w:rPr>
      <w:u w:val="single"/>
    </w:rPr>
  </w:style>
  <w:style w:type="paragraph" w:customStyle="1" w:styleId="TableBodyTextRight">
    <w:name w:val="Table Body Text Right"/>
    <w:basedOn w:val="TableBodyText"/>
    <w:rsid w:val="0083051B"/>
    <w:pPr>
      <w:widowControl w:val="0"/>
      <w:autoSpaceDE w:val="0"/>
      <w:autoSpaceDN w:val="0"/>
      <w:adjustRightInd w:val="0"/>
      <w:jc w:val="right"/>
    </w:pPr>
    <w:rPr>
      <w:rFonts w:cs="Arial"/>
      <w:szCs w:val="18"/>
    </w:rPr>
  </w:style>
  <w:style w:type="paragraph" w:customStyle="1" w:styleId="CopyrightText">
    <w:name w:val="Copyright Text"/>
    <w:basedOn w:val="BodyText"/>
    <w:rsid w:val="0083051B"/>
    <w:rPr>
      <w:sz w:val="18"/>
    </w:rPr>
  </w:style>
  <w:style w:type="paragraph" w:customStyle="1" w:styleId="BodySmallRight">
    <w:name w:val="Body Small Right"/>
    <w:basedOn w:val="BodyTextRight"/>
    <w:rsid w:val="0083051B"/>
    <w:rPr>
      <w:sz w:val="18"/>
      <w:szCs w:val="18"/>
    </w:rPr>
  </w:style>
  <w:style w:type="paragraph" w:customStyle="1" w:styleId="MarginEdition">
    <w:name w:val="Margin Edition"/>
    <w:basedOn w:val="MarginNote"/>
    <w:rsid w:val="0083051B"/>
    <w:pPr>
      <w:spacing w:before="0" w:after="0"/>
    </w:pPr>
    <w:rPr>
      <w:rFonts w:ascii="Times New Roman" w:hAnsi="Times New Roman"/>
      <w:color w:val="999999"/>
    </w:rPr>
  </w:style>
  <w:style w:type="paragraph" w:customStyle="1" w:styleId="Spacer">
    <w:name w:val="Spacer"/>
    <w:basedOn w:val="Normal"/>
    <w:rsid w:val="0083051B"/>
    <w:rPr>
      <w:sz w:val="2"/>
      <w:szCs w:val="2"/>
    </w:rPr>
  </w:style>
  <w:style w:type="character" w:customStyle="1" w:styleId="Small">
    <w:name w:val="Small"/>
    <w:basedOn w:val="DefaultParagraphFont"/>
    <w:rsid w:val="0083051B"/>
    <w:rPr>
      <w:sz w:val="16"/>
    </w:rPr>
  </w:style>
  <w:style w:type="paragraph" w:customStyle="1" w:styleId="WideTable">
    <w:name w:val="Wide Table"/>
    <w:basedOn w:val="Normal"/>
    <w:rsid w:val="0083051B"/>
    <w:pPr>
      <w:ind w:left="-1418"/>
    </w:pPr>
    <w:rPr>
      <w:sz w:val="2"/>
      <w:szCs w:val="2"/>
    </w:rPr>
  </w:style>
  <w:style w:type="character" w:styleId="PageNumber">
    <w:name w:val="page number"/>
    <w:basedOn w:val="DefaultParagraphFont"/>
    <w:rsid w:val="0083051B"/>
  </w:style>
  <w:style w:type="paragraph" w:styleId="Quote">
    <w:name w:val="Quote"/>
    <w:basedOn w:val="Heading1"/>
    <w:link w:val="QuoteChar"/>
    <w:qFormat/>
    <w:rsid w:val="0083051B"/>
    <w:rPr>
      <w:b w:val="0"/>
      <w:sz w:val="72"/>
      <w:szCs w:val="72"/>
      <w:lang w:val="en-NZ"/>
    </w:rPr>
  </w:style>
  <w:style w:type="character" w:customStyle="1" w:styleId="QuoteChar">
    <w:name w:val="Quote Char"/>
    <w:basedOn w:val="DefaultParagraphFont"/>
    <w:link w:val="Quote"/>
    <w:rsid w:val="008305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51B"/>
    <w:pPr>
      <w:pageBreakBefore/>
    </w:pPr>
  </w:style>
  <w:style w:type="paragraph" w:customStyle="1" w:styleId="Border">
    <w:name w:val="Border"/>
    <w:basedOn w:val="Normal"/>
    <w:qFormat/>
    <w:rsid w:val="008305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51B"/>
    <w:rPr>
      <w:b/>
      <w:bCs/>
      <w:i/>
      <w:iCs/>
      <w:color w:val="auto"/>
    </w:rPr>
  </w:style>
  <w:style w:type="paragraph" w:styleId="IntenseQuote">
    <w:name w:val="Intense Quote"/>
    <w:basedOn w:val="Normal"/>
    <w:next w:val="Normal"/>
    <w:link w:val="IntenseQuoteChar"/>
    <w:uiPriority w:val="30"/>
    <w:qFormat/>
    <w:rsid w:val="008305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5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51B"/>
    <w:rPr>
      <w:smallCaps/>
      <w:color w:val="auto"/>
      <w:u w:val="single"/>
    </w:rPr>
  </w:style>
  <w:style w:type="character" w:styleId="IntenseReference">
    <w:name w:val="Intense Reference"/>
    <w:basedOn w:val="DefaultParagraphFont"/>
    <w:uiPriority w:val="32"/>
    <w:qFormat/>
    <w:rsid w:val="0083051B"/>
    <w:rPr>
      <w:b/>
      <w:bCs/>
      <w:smallCaps/>
      <w:color w:val="auto"/>
      <w:spacing w:val="5"/>
      <w:u w:val="single"/>
    </w:rPr>
  </w:style>
  <w:style w:type="paragraph" w:customStyle="1" w:styleId="2ColumnHeading">
    <w:name w:val="2Column Heading"/>
    <w:basedOn w:val="BodyText"/>
    <w:qFormat/>
    <w:rsid w:val="0083051B"/>
    <w:pPr>
      <w:spacing w:after="60"/>
      <w:ind w:left="-2268"/>
    </w:pPr>
    <w:rPr>
      <w:b/>
    </w:rPr>
  </w:style>
  <w:style w:type="paragraph" w:customStyle="1" w:styleId="Heading1TOC">
    <w:name w:val="Heading1 TOC"/>
    <w:basedOn w:val="Normal"/>
    <w:qFormat/>
    <w:rsid w:val="0083051B"/>
    <w:pPr>
      <w:spacing w:before="240" w:after="120"/>
    </w:pPr>
    <w:rPr>
      <w:rFonts w:ascii="Times New Roman" w:hAnsi="Times New Roman"/>
      <w:b/>
      <w:sz w:val="32"/>
    </w:rPr>
  </w:style>
  <w:style w:type="paragraph" w:customStyle="1" w:styleId="Heading2TOC">
    <w:name w:val="Heading2 TOC"/>
    <w:basedOn w:val="Normal"/>
    <w:qFormat/>
    <w:rsid w:val="0083051B"/>
    <w:pPr>
      <w:spacing w:before="240" w:after="60"/>
    </w:pPr>
    <w:rPr>
      <w:rFonts w:ascii="Times New Roman" w:hAnsi="Times New Roman"/>
      <w:b/>
      <w:sz w:val="28"/>
    </w:rPr>
  </w:style>
  <w:style w:type="character" w:customStyle="1" w:styleId="Underline">
    <w:name w:val="Underline"/>
    <w:basedOn w:val="DefaultParagraphFont"/>
    <w:qFormat/>
    <w:rsid w:val="0083051B"/>
    <w:rPr>
      <w:u w:val="single"/>
    </w:rPr>
  </w:style>
  <w:style w:type="character" w:customStyle="1" w:styleId="BoldandItalics">
    <w:name w:val="Bold and Italics"/>
    <w:qFormat/>
    <w:rsid w:val="0083051B"/>
    <w:rPr>
      <w:b/>
      <w:i/>
      <w:u w:val="none"/>
    </w:rPr>
  </w:style>
  <w:style w:type="paragraph" w:styleId="BalloonText">
    <w:name w:val="Balloon Text"/>
    <w:basedOn w:val="Normal"/>
    <w:link w:val="BalloonTextChar"/>
    <w:rsid w:val="0083051B"/>
    <w:rPr>
      <w:rFonts w:ascii="Tahoma" w:hAnsi="Tahoma" w:cs="Tahoma"/>
      <w:sz w:val="16"/>
      <w:szCs w:val="16"/>
    </w:rPr>
  </w:style>
  <w:style w:type="character" w:customStyle="1" w:styleId="BalloonTextChar">
    <w:name w:val="Balloon Text Char"/>
    <w:basedOn w:val="DefaultParagraphFont"/>
    <w:link w:val="BalloonText"/>
    <w:rsid w:val="008305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5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5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51B"/>
    <w:rPr>
      <w:b/>
      <w:color w:val="660033"/>
      <w:spacing w:val="0"/>
    </w:rPr>
  </w:style>
  <w:style w:type="paragraph" w:customStyle="1" w:styleId="Nameditemlist">
    <w:name w:val="Named item list"/>
    <w:basedOn w:val="BodyText"/>
    <w:qFormat/>
    <w:rsid w:val="0083051B"/>
    <w:pPr>
      <w:tabs>
        <w:tab w:val="left" w:pos="2835"/>
      </w:tabs>
      <w:ind w:left="2835" w:hanging="2835"/>
    </w:pPr>
  </w:style>
  <w:style w:type="paragraph" w:customStyle="1" w:styleId="BodyTextnopadding">
    <w:name w:val="Body Text no padding"/>
    <w:basedOn w:val="BodyText"/>
    <w:qFormat/>
    <w:rsid w:val="0083051B"/>
    <w:pPr>
      <w:spacing w:before="0" w:after="0"/>
    </w:pPr>
  </w:style>
  <w:style w:type="paragraph" w:customStyle="1" w:styleId="BodyTextBold">
    <w:name w:val="Body Text Bold"/>
    <w:basedOn w:val="BodyText"/>
    <w:qFormat/>
    <w:rsid w:val="0083051B"/>
    <w:rPr>
      <w:b/>
    </w:rPr>
  </w:style>
  <w:style w:type="character" w:styleId="Hyperlink">
    <w:name w:val="Hyperlink"/>
    <w:basedOn w:val="DefaultParagraphFont"/>
    <w:uiPriority w:val="99"/>
    <w:unhideWhenUsed/>
    <w:rsid w:val="005F4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Words>
  <Characters>2003</Characters>
  <Application>Microsoft Office Word</Application>
  <DocSecurity>0</DocSecurity>
  <Lines>80</Lines>
  <Paragraphs>49</Paragraphs>
  <ScaleCrop>false</ScaleCrop>
  <Company>Author-it Software Corporation Ltd.</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AMPR204 Package products using manual packing and labelling equipment</dc:title>
  <dc:subject>Approved</dc:subject>
  <dc:creator>Skills Insight</dc:creator>
  <cp:keywords>Release: 1</cp:keywords>
  <dc:description>Review Date: 12 April 2008</dc:description>
  <cp:lastModifiedBy>HSD_TPCMSd.prod</cp:lastModifiedBy>
  <cp:revision>3</cp:revision>
  <dcterms:created xsi:type="dcterms:W3CDTF">2025-02-21T07:22:00Z</dcterms:created>
  <dcterms:modified xsi:type="dcterms:W3CDTF">2025-02-21T07:22:00Z</dcterms:modified>
</cp:coreProperties>
</file>