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94F" w:rsidP="005D29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AMPQUA418 Conduct a document review</w:t>
      </w:r>
      <w:r>
        <w:fldChar w:fldCharType="end"/>
      </w:r>
    </w:p>
    <w:p w:rsidR="005D294F" w:rsidP="005D294F">
      <w:pPr>
        <w:pStyle w:val="Version"/>
        <w:sectPr w:rsidSect="00EE5C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5C36" w:rsidP="00EE5C36">
      <w:pPr>
        <w:pStyle w:val="SuperHeading"/>
      </w:pPr>
      <w:r w:rsidRPr="00EE5C36">
        <w:t>AMPQUA418 Conduct a document review</w:t>
      </w:r>
    </w:p>
    <w:p w:rsidR="00000000" w:rsidRPr="00EE5C36" w:rsidP="00EE5C36">
      <w:pPr>
        <w:pStyle w:val="Heading1"/>
      </w:pPr>
      <w:bookmarkStart w:id="1" w:name="O_1259532"/>
      <w:bookmarkEnd w:id="1"/>
      <w:r w:rsidRPr="00EE5C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5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Bold"/>
              <w:rPr>
                <w:lang w:val="en-NZ"/>
              </w:rPr>
            </w:pPr>
            <w:r w:rsidRPr="00EE5C3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Bold"/>
              <w:rPr>
                <w:lang w:val="en-NZ"/>
              </w:rPr>
            </w:pPr>
            <w:r w:rsidRPr="00EE5C36">
              <w:t>Comments</w:t>
            </w:r>
          </w:p>
        </w:tc>
      </w:tr>
      <w:tr w:rsidTr="00EE5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C36" w:rsidP="00EE5C36">
            <w:pPr>
              <w:pStyle w:val="BodyText"/>
            </w:pPr>
            <w:r w:rsidRPr="00EE5C36">
              <w:t>This version released with AMP Australian Meat Processing Training Package Version 8.0.</w:t>
            </w:r>
          </w:p>
        </w:tc>
      </w:tr>
    </w:tbl>
    <w:p w:rsidR="00000000" w:rsidRPr="00EE5C36" w:rsidP="00EE5C36">
      <w:pPr>
        <w:pStyle w:val="BodyText"/>
      </w:pPr>
    </w:p>
    <w:p w:rsidR="00000000" w:rsidRPr="00EE5C36" w:rsidP="00EE5C36">
      <w:pPr>
        <w:pStyle w:val="AllowPageBreak"/>
      </w:pPr>
    </w:p>
    <w:p w:rsidR="00000000" w:rsidRPr="00EE5C36" w:rsidP="00EE5C36">
      <w:pPr>
        <w:pStyle w:val="Heading1"/>
      </w:pPr>
      <w:bookmarkStart w:id="2" w:name="O_1259533"/>
      <w:bookmarkEnd w:id="2"/>
      <w:r w:rsidRPr="00EE5C36">
        <w:t>Application</w:t>
      </w:r>
    </w:p>
    <w:p w:rsidR="00000000" w:rsidRPr="00EE5C36" w:rsidP="005D294F">
      <w:pPr>
        <w:pStyle w:val="BodyText"/>
      </w:pPr>
      <w:r w:rsidRPr="00EE5C36">
        <w:t>This unit describes the skills and knowledge required to undertake a document review o</w:t>
      </w:r>
      <w:r w:rsidRPr="00EE5C36">
        <w:t>f a workplace</w:t>
      </w:r>
      <w:r>
        <w:t>’</w:t>
      </w:r>
      <w:r w:rsidRPr="00EE5C36">
        <w:t>s Approved Arrangement or quality system for compliance with regulatory and commercial requirements.</w:t>
      </w:r>
    </w:p>
    <w:p w:rsidR="00000000" w:rsidRPr="00EE5C36" w:rsidP="005D294F">
      <w:pPr>
        <w:pStyle w:val="BodyText"/>
      </w:pPr>
      <w:r w:rsidRPr="00EE5C36">
        <w:t>This unit applies to individuals who document reviews of an Approved Arrangement or quality system. Such reviews are typically carried out by</w:t>
      </w:r>
      <w:r w:rsidRPr="00EE5C36">
        <w:t xml:space="preserve"> a quality assurance officer or team, or a regulatory authority. This unit would also apply to first line managers, including supervisors and team leaders.</w:t>
      </w:r>
    </w:p>
    <w:p w:rsidR="00000000" w:rsidRPr="00EE5C36" w:rsidP="005D294F">
      <w:pPr>
        <w:pStyle w:val="BodyText"/>
      </w:pPr>
      <w:r w:rsidRPr="00EE5C36">
        <w:t>Individuals must demonstrate industry recognised technical expertise in the area being audited.</w:t>
      </w:r>
    </w:p>
    <w:p w:rsidR="00000000" w:rsidRPr="00EE5C36" w:rsidP="005D294F">
      <w:pPr>
        <w:pStyle w:val="BodyText"/>
      </w:pPr>
      <w:r w:rsidRPr="00EE5C36">
        <w:t xml:space="preserve">All </w:t>
      </w:r>
      <w:r w:rsidRPr="00EE5C36">
        <w:t>work must be carried out to comply with workplace procedures, according to  state/territory health and safety and food safety regulations, legislation and standards that apply to the workplace.</w:t>
      </w:r>
    </w:p>
    <w:p w:rsidR="00000000" w:rsidRPr="00EE5C36" w:rsidP="005D294F">
      <w:pPr>
        <w:pStyle w:val="BodyText"/>
      </w:pPr>
      <w:r w:rsidRPr="00EE5C36">
        <w:t xml:space="preserve">No licensing, legislative or certification requirements apply </w:t>
      </w:r>
      <w:r w:rsidRPr="00EE5C36">
        <w:t>to this unit at the time of publication.</w:t>
      </w:r>
    </w:p>
    <w:p w:rsidR="00000000" w:rsidRPr="00EE5C36" w:rsidP="00EE5C36">
      <w:pPr>
        <w:pStyle w:val="Heading1"/>
      </w:pPr>
      <w:bookmarkStart w:id="3" w:name="O_1259534"/>
      <w:bookmarkEnd w:id="3"/>
      <w:r w:rsidRPr="00EE5C36">
        <w:t>Pre-requisite Unit</w:t>
      </w:r>
    </w:p>
    <w:p w:rsidR="00000000" w:rsidRPr="00EE5C36" w:rsidP="005D294F">
      <w:pPr>
        <w:pStyle w:val="BodyText"/>
      </w:pPr>
      <w:r w:rsidRPr="00EE5C36">
        <w:t>Nil</w:t>
      </w:r>
    </w:p>
    <w:p w:rsidR="00000000" w:rsidRPr="00EE5C36" w:rsidP="00EE5C36">
      <w:pPr>
        <w:pStyle w:val="Heading1"/>
      </w:pPr>
      <w:bookmarkStart w:id="4" w:name="O_1259536"/>
      <w:bookmarkEnd w:id="4"/>
      <w:r w:rsidRPr="00EE5C36">
        <w:t>Unit Sector</w:t>
      </w:r>
    </w:p>
    <w:p w:rsidR="00000000" w:rsidRPr="00EE5C36" w:rsidP="005D294F">
      <w:pPr>
        <w:pStyle w:val="BodyText"/>
      </w:pPr>
      <w:r w:rsidRPr="00EE5C36">
        <w:t>Quality Assurance (QUA)</w:t>
      </w:r>
    </w:p>
    <w:p w:rsidR="00000000" w:rsidRPr="00EE5C36" w:rsidP="00EE5C36">
      <w:pPr>
        <w:pStyle w:val="Heading1"/>
      </w:pPr>
      <w:bookmarkStart w:id="5" w:name="O_1259537"/>
      <w:bookmarkEnd w:id="5"/>
      <w:r w:rsidRPr="00EE5C3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29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Bold"/>
              <w:rPr>
                <w:lang w:val="en-NZ"/>
              </w:rPr>
            </w:pPr>
            <w:r w:rsidRPr="00EE5C3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Bold"/>
              <w:rPr>
                <w:lang w:val="en-NZ"/>
              </w:rPr>
            </w:pPr>
            <w:r w:rsidRPr="00EE5C36">
              <w:t>Performance Criteria</w:t>
            </w:r>
          </w:p>
        </w:tc>
      </w:tr>
      <w:tr w:rsidTr="005D29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C36" w:rsidP="00EE5C36">
            <w:pPr>
              <w:pStyle w:val="BodyText"/>
            </w:pPr>
            <w:r w:rsidRPr="00EE5C3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29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1. Plan the document review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C36" w:rsidP="00EE5C36">
            <w:pPr>
              <w:pStyle w:val="BodyText"/>
            </w:pPr>
            <w:r w:rsidRPr="00EE5C36">
              <w:t>1.1 Determine the objectives, scope and criteria for the document review</w:t>
            </w:r>
          </w:p>
          <w:p w:rsidR="00000000" w:rsidRPr="00EE5C36" w:rsidP="00EE5C36">
            <w:pPr>
              <w:pStyle w:val="BodyText"/>
            </w:pPr>
            <w:r w:rsidRPr="00EE5C36">
              <w:t>1.2 Identify rel</w:t>
            </w:r>
            <w:r w:rsidRPr="00EE5C36">
              <w:t>evant and current regulatory and commercial requirements</w:t>
            </w:r>
          </w:p>
          <w:p w:rsidR="00000000" w:rsidRPr="00EE5C36" w:rsidP="00EE5C36">
            <w:pPr>
              <w:pStyle w:val="BodyText"/>
            </w:pPr>
            <w:r w:rsidRPr="00EE5C36">
              <w:t>1.3 Define audit client and reporting processes</w:t>
            </w:r>
          </w:p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1.4 Select an audit team with appropriate technical expertise against the scope</w:t>
            </w:r>
          </w:p>
        </w:tc>
      </w:tr>
      <w:tr w:rsidTr="005D29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2. Develop document review checklist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C36" w:rsidP="00EE5C36">
            <w:pPr>
              <w:pStyle w:val="BodyText"/>
            </w:pPr>
            <w:r w:rsidRPr="00EE5C36">
              <w:t>2.1 Develop checklist questions against the document review criteria</w:t>
            </w:r>
          </w:p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2.2 Validate the checklist and ensure it covers all applicable regulations and/or commercial requirements as defined by the scope</w:t>
            </w:r>
          </w:p>
        </w:tc>
      </w:tr>
      <w:tr w:rsidTr="005D29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3. Conduct document review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C36" w:rsidP="00EE5C36">
            <w:pPr>
              <w:pStyle w:val="BodyText"/>
            </w:pPr>
            <w:r w:rsidRPr="00EE5C36">
              <w:t>3.1 Identify and retrieve req</w:t>
            </w:r>
            <w:r w:rsidRPr="00EE5C36">
              <w:t>uired workplace documents for review from workplace system</w:t>
            </w:r>
          </w:p>
          <w:p w:rsidR="00000000" w:rsidRPr="00EE5C36" w:rsidP="00EE5C36">
            <w:pPr>
              <w:pStyle w:val="BodyText"/>
            </w:pPr>
            <w:r w:rsidRPr="00EE5C36">
              <w:t>3.2 Establish the authenticity of the documents being reviewed</w:t>
            </w:r>
          </w:p>
          <w:p w:rsidR="00000000" w:rsidRPr="00EE5C36" w:rsidP="00EE5C36">
            <w:pPr>
              <w:pStyle w:val="BodyText"/>
            </w:pPr>
            <w:r w:rsidRPr="00EE5C36">
              <w:t>3.3 Review documents against the prepared checklist, and determine compliance with each element on the checklist</w:t>
            </w:r>
          </w:p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3.4 Identify and rais</w:t>
            </w:r>
            <w:r w:rsidRPr="00EE5C36">
              <w:t>e non-conformances against nominated criteria</w:t>
            </w:r>
          </w:p>
        </w:tc>
      </w:tr>
      <w:tr w:rsidTr="005D29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4. Report on outcomes of document review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C36" w:rsidP="00EE5C36">
            <w:pPr>
              <w:pStyle w:val="BodyText"/>
            </w:pPr>
            <w:r w:rsidRPr="00EE5C36">
              <w:t>4.1 Collate and report on findings according to workplace requirements</w:t>
            </w:r>
          </w:p>
          <w:p w:rsidR="00000000" w:rsidRPr="00EE5C36" w:rsidP="00EE5C36">
            <w:pPr>
              <w:pStyle w:val="BodyText"/>
            </w:pPr>
            <w:r w:rsidRPr="00EE5C36">
              <w:t>4.2 Consult with relevant personnel and raise corrective actions where required according to work</w:t>
            </w:r>
            <w:r w:rsidRPr="00EE5C36">
              <w:t>place requirements</w:t>
            </w:r>
          </w:p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4.3 Close out audit</w:t>
            </w:r>
          </w:p>
        </w:tc>
      </w:tr>
      <w:tr w:rsidTr="005D29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5. Confirm and close out corrective 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C36" w:rsidP="00EE5C36">
            <w:pPr>
              <w:pStyle w:val="BodyText"/>
            </w:pPr>
            <w:r w:rsidRPr="00EE5C36">
              <w:t>5.1 Evaluate the effectiveness of the corrective action after an agreed time interval</w:t>
            </w:r>
          </w:p>
          <w:p w:rsidR="00000000" w:rsidRPr="00EE5C36" w:rsidP="00EE5C36">
            <w:pPr>
              <w:pStyle w:val="BodyText"/>
            </w:pPr>
            <w:r w:rsidRPr="00EE5C36">
              <w:t>5.2 Close out corrective actions according to workplace requirements</w:t>
            </w:r>
          </w:p>
          <w:p w:rsidR="00000000" w:rsidRPr="00EE5C36" w:rsidP="00EE5C36">
            <w:pPr>
              <w:pStyle w:val="BodyText"/>
            </w:pPr>
            <w:r w:rsidRPr="00EE5C36">
              <w:t>5.3 Report on the</w:t>
            </w:r>
            <w:r w:rsidRPr="00EE5C36">
              <w:t xml:space="preserve"> document review and corrective actions taken</w:t>
            </w:r>
          </w:p>
        </w:tc>
      </w:tr>
    </w:tbl>
    <w:p w:rsidR="00000000" w:rsidRPr="00EE5C36" w:rsidP="00EE5C36">
      <w:pPr>
        <w:pStyle w:val="BodyText"/>
      </w:pPr>
    </w:p>
    <w:p w:rsidR="00000000" w:rsidRPr="00EE5C36" w:rsidP="00EE5C36">
      <w:pPr>
        <w:pStyle w:val="AllowPageBreak"/>
      </w:pPr>
    </w:p>
    <w:p w:rsidR="00000000" w:rsidRPr="00EE5C36" w:rsidP="00EE5C36">
      <w:pPr>
        <w:pStyle w:val="Heading1"/>
      </w:pPr>
      <w:bookmarkStart w:id="6" w:name="O_1259538"/>
      <w:bookmarkEnd w:id="6"/>
      <w:r w:rsidRPr="00EE5C36">
        <w:t>Foundation Skills</w:t>
      </w:r>
    </w:p>
    <w:p w:rsidR="00000000" w:rsidRPr="005D294F" w:rsidP="005D294F">
      <w:pPr>
        <w:pStyle w:val="BodyText"/>
        <w:rPr>
          <w:i/>
        </w:rPr>
      </w:pPr>
      <w:r w:rsidRPr="005D294F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5D294F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5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Bold"/>
              <w:rPr>
                <w:lang w:val="en-NZ"/>
              </w:rPr>
            </w:pPr>
            <w:r w:rsidRPr="00EE5C3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Bold"/>
              <w:rPr>
                <w:lang w:val="en-NZ"/>
              </w:rPr>
            </w:pPr>
            <w:r w:rsidRPr="00EE5C36">
              <w:t>Description</w:t>
            </w:r>
          </w:p>
        </w:tc>
      </w:tr>
      <w:tr w:rsidTr="00EE5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C36" w:rsidP="00EE5C36">
            <w:pPr>
              <w:pStyle w:val="ListBullet"/>
            </w:pPr>
            <w:r w:rsidRPr="00EE5C36">
              <w:t>Gather and interpret evidence and make a judgment on the level of compliance</w:t>
            </w:r>
          </w:p>
          <w:p w:rsidR="00000000" w:rsidRPr="00EE5C36" w:rsidP="00EE5C36">
            <w:pPr>
              <w:pStyle w:val="ListBullet"/>
            </w:pPr>
            <w:r w:rsidRPr="00EE5C36">
              <w:t>Reference the specific requirement that has not been met when a non-conformity is issued</w:t>
            </w:r>
          </w:p>
          <w:p w:rsidR="00000000" w:rsidP="00EE5C36">
            <w:pPr>
              <w:pStyle w:val="ListBullet"/>
              <w:rPr>
                <w:lang w:val="en-NZ"/>
              </w:rPr>
            </w:pPr>
            <w:r w:rsidRPr="00EE5C36">
              <w:t>Use informa</w:t>
            </w:r>
            <w:r w:rsidRPr="00EE5C36">
              <w:t>tion systems, technologies and software to manage security, authorisation and distribution of review data and records</w:t>
            </w:r>
          </w:p>
        </w:tc>
      </w:tr>
      <w:tr w:rsidTr="00EE5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C36" w:rsidP="00EE5C36">
            <w:pPr>
              <w:pStyle w:val="ListBullet"/>
            </w:pPr>
            <w:r w:rsidRPr="00EE5C36">
              <w:t>Interpret regulatory or commercial requirements for quality system</w:t>
            </w:r>
          </w:p>
          <w:p w:rsidR="00000000" w:rsidP="00EE5C36">
            <w:pPr>
              <w:pStyle w:val="ListBullet"/>
              <w:rPr>
                <w:lang w:val="en-NZ"/>
              </w:rPr>
            </w:pPr>
            <w:r w:rsidRPr="00EE5C36">
              <w:t>Interpret detail in documents to determine conformance or non-conformance</w:t>
            </w:r>
          </w:p>
        </w:tc>
      </w:tr>
      <w:tr w:rsidTr="00EE5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ListBullet"/>
              <w:rPr>
                <w:lang w:val="en-NZ"/>
              </w:rPr>
            </w:pPr>
            <w:r w:rsidRPr="00EE5C36">
              <w:t>Prepare factual and objectively written reports</w:t>
            </w:r>
          </w:p>
        </w:tc>
      </w:tr>
      <w:tr w:rsidTr="00EE5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C36" w:rsidP="00EE5C36">
            <w:pPr>
              <w:pStyle w:val="ListBullet"/>
            </w:pPr>
            <w:r w:rsidRPr="00EE5C36">
              <w:t>Interact effectively with team members</w:t>
            </w:r>
          </w:p>
        </w:tc>
      </w:tr>
    </w:tbl>
    <w:p w:rsidR="00000000" w:rsidRPr="00EE5C36" w:rsidP="00EE5C36">
      <w:pPr>
        <w:pStyle w:val="BodyText"/>
      </w:pPr>
    </w:p>
    <w:p w:rsidR="00000000" w:rsidRPr="00EE5C36" w:rsidP="00EE5C36">
      <w:pPr>
        <w:pStyle w:val="AllowPageBreak"/>
      </w:pPr>
    </w:p>
    <w:p w:rsidR="00000000" w:rsidRPr="00EE5C36" w:rsidP="00EE5C36">
      <w:pPr>
        <w:pStyle w:val="Heading1"/>
      </w:pPr>
      <w:bookmarkStart w:id="7" w:name="O_1259540"/>
      <w:bookmarkEnd w:id="7"/>
      <w:r w:rsidRPr="00EE5C3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E5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Bold"/>
              <w:rPr>
                <w:lang w:val="en-NZ"/>
              </w:rPr>
            </w:pPr>
            <w:r w:rsidRPr="00EE5C36">
              <w:t>Code and title cur</w:t>
            </w:r>
            <w:r w:rsidRPr="00EE5C36">
              <w:t>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Bold"/>
              <w:rPr>
                <w:lang w:val="en-NZ"/>
              </w:rPr>
            </w:pPr>
            <w:r w:rsidRPr="00EE5C3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Bold"/>
              <w:rPr>
                <w:lang w:val="en-NZ"/>
              </w:rPr>
            </w:pPr>
            <w:r w:rsidRPr="00EE5C3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Bold"/>
              <w:rPr>
                <w:lang w:val="en-NZ"/>
              </w:rPr>
            </w:pPr>
            <w:r w:rsidRPr="00EE5C36">
              <w:t>Equivalence status</w:t>
            </w:r>
          </w:p>
        </w:tc>
      </w:tr>
      <w:tr w:rsidTr="00EE5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AMPQUA418 Conduct a document review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AMPX425 Conduct a document review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C36" w:rsidP="00EE5C36">
            <w:pPr>
              <w:pStyle w:val="BodyText"/>
            </w:pPr>
            <w:r w:rsidRPr="00EE5C36">
              <w:t>Unit code updated</w:t>
            </w:r>
          </w:p>
          <w:p w:rsidR="00000000" w:rsidRPr="00EE5C36" w:rsidP="00EE5C36">
            <w:pPr>
              <w:pStyle w:val="BodyText"/>
            </w:pPr>
            <w:r w:rsidRPr="00EE5C36">
              <w:t>Performance Criteria clarified</w:t>
            </w:r>
          </w:p>
          <w:p w:rsidR="00000000" w:rsidRPr="00EE5C36" w:rsidP="00EE5C36">
            <w:pPr>
              <w:pStyle w:val="BodyText"/>
            </w:pPr>
            <w:r w:rsidRPr="00EE5C36">
              <w:t>Foundation Skills added</w:t>
            </w:r>
          </w:p>
          <w:p w:rsidR="00000000" w:rsidP="00EE5C36">
            <w:pPr>
              <w:pStyle w:val="BodyText"/>
              <w:rPr>
                <w:lang w:val="en-NZ"/>
              </w:rPr>
            </w:pPr>
            <w:r w:rsidRPr="00EE5C36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C36" w:rsidP="00EE5C36">
            <w:pPr>
              <w:pStyle w:val="BodyText"/>
            </w:pPr>
            <w:r w:rsidRPr="00EE5C36">
              <w:t>Not equivalent</w:t>
            </w:r>
          </w:p>
        </w:tc>
      </w:tr>
    </w:tbl>
    <w:p w:rsidR="00000000" w:rsidRPr="00EE5C36" w:rsidP="00EE5C36">
      <w:pPr>
        <w:pStyle w:val="BodyText"/>
      </w:pPr>
    </w:p>
    <w:p w:rsidR="00000000" w:rsidRPr="00EE5C36" w:rsidP="00EE5C36">
      <w:pPr>
        <w:pStyle w:val="AllowPageBreak"/>
      </w:pPr>
    </w:p>
    <w:p w:rsidR="00000000" w:rsidRPr="00EE5C36" w:rsidP="00EE5C36">
      <w:pPr>
        <w:pStyle w:val="Heading1"/>
      </w:pPr>
      <w:bookmarkStart w:id="8" w:name="O_1259547"/>
      <w:bookmarkEnd w:id="8"/>
      <w:r w:rsidRPr="00EE5C36">
        <w:t>Links</w:t>
      </w:r>
    </w:p>
    <w:p w:rsidR="00000000" w:rsidRPr="00EE5C36" w:rsidP="005D294F">
      <w:pPr>
        <w:pStyle w:val="BodyText"/>
      </w:pPr>
      <w:r w:rsidRPr="00EE5C3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0B2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E5C36" w:rsidP="00EE5C36"/>
    <w:sectPr w:rsidSect="00EE5C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C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C36" w:rsidRPr="005D294F" w:rsidP="005D29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C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4F" w:rsidP="00EE5C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294F" w:rsidP="00EE5C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294F" w:rsidP="00EE5C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C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C36" w:rsidRPr="005D294F" w:rsidP="005D29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C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4F" w:rsidRPr="002D2AF8" w:rsidP="00EE5C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AMPQUA418 Conduct a document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D294F" w:rsidP="00EE5C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D8F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B69E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C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C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C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C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C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C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C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C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C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C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C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C36"/>
  </w:style>
  <w:style w:type="character" w:customStyle="1" w:styleId="Heading1Char">
    <w:name w:val="Heading 1 Char"/>
    <w:basedOn w:val="DefaultParagraphFont"/>
    <w:link w:val="Heading1"/>
    <w:rsid w:val="00EE5C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C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C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C3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E5C36"/>
    <w:rPr>
      <w:i/>
    </w:rPr>
  </w:style>
  <w:style w:type="paragraph" w:customStyle="1" w:styleId="SuperHeading">
    <w:name w:val="SuperHeading"/>
    <w:basedOn w:val="Normal"/>
    <w:rsid w:val="00EE5C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C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5C36"/>
    <w:rPr>
      <w:b/>
    </w:rPr>
  </w:style>
  <w:style w:type="character" w:customStyle="1" w:styleId="Heading2Char">
    <w:name w:val="Heading 2 Char"/>
    <w:basedOn w:val="DefaultParagraphFont"/>
    <w:link w:val="Heading2"/>
    <w:rsid w:val="00EE5C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C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C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C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C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C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C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C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C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C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C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C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C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C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C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C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5C36"/>
    <w:rPr>
      <w:b/>
      <w:spacing w:val="0"/>
    </w:rPr>
  </w:style>
  <w:style w:type="paragraph" w:customStyle="1" w:styleId="SuperTitle">
    <w:name w:val="SuperTitle"/>
    <w:basedOn w:val="Title"/>
    <w:rsid w:val="00EE5C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C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C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5C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5C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C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C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C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C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C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C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C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C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5C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C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C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C36"/>
  </w:style>
  <w:style w:type="paragraph" w:styleId="TableofFigures">
    <w:name w:val="table of figures"/>
    <w:basedOn w:val="Normal"/>
    <w:next w:val="Normal"/>
    <w:semiHidden/>
    <w:rsid w:val="00EE5C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C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5C36"/>
    <w:rPr>
      <w:rFonts w:ascii="Wingdings" w:hAnsi="Wingdings"/>
    </w:rPr>
  </w:style>
  <w:style w:type="paragraph" w:customStyle="1" w:styleId="TableHeading">
    <w:name w:val="Table Heading"/>
    <w:basedOn w:val="HeadingBase"/>
    <w:rsid w:val="00EE5C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C36"/>
    <w:rPr>
      <w:color w:val="0033CC"/>
      <w:u w:val="none"/>
    </w:rPr>
  </w:style>
  <w:style w:type="paragraph" w:customStyle="1" w:styleId="BodyTextRight">
    <w:name w:val="Body Text Right"/>
    <w:basedOn w:val="BodyText"/>
    <w:rsid w:val="00EE5C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C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C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C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C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C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C36"/>
    <w:rPr>
      <w:sz w:val="32"/>
    </w:rPr>
  </w:style>
  <w:style w:type="paragraph" w:customStyle="1" w:styleId="HeadingProcedure">
    <w:name w:val="Heading Procedure"/>
    <w:basedOn w:val="HeadingBase"/>
    <w:next w:val="Normal"/>
    <w:rsid w:val="00EE5C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C36"/>
    <w:pPr>
      <w:spacing w:before="60" w:after="60"/>
    </w:pPr>
  </w:style>
  <w:style w:type="paragraph" w:styleId="ListContinue">
    <w:name w:val="List Continue"/>
    <w:basedOn w:val="List"/>
    <w:rsid w:val="00EE5C36"/>
    <w:pPr>
      <w:ind w:firstLine="0"/>
    </w:pPr>
  </w:style>
  <w:style w:type="paragraph" w:customStyle="1" w:styleId="ListNote">
    <w:name w:val="List Note"/>
    <w:basedOn w:val="List"/>
    <w:rsid w:val="00EE5C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C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C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C36"/>
    <w:rPr>
      <w:rFonts w:ascii="Courier New" w:hAnsi="Courier New"/>
    </w:rPr>
  </w:style>
  <w:style w:type="paragraph" w:customStyle="1" w:styleId="NoteBullet">
    <w:name w:val="Note Bullet"/>
    <w:basedOn w:val="Note"/>
    <w:rsid w:val="00EE5C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C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C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C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C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5C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C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C36"/>
    <w:rPr>
      <w:b/>
      <w:smallCaps/>
    </w:rPr>
  </w:style>
  <w:style w:type="paragraph" w:customStyle="1" w:styleId="TableListNumber">
    <w:name w:val="Table List Number"/>
    <w:basedOn w:val="ListNumber"/>
    <w:rsid w:val="00EE5C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C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C36"/>
    <w:pPr>
      <w:numPr>
        <w:numId w:val="8"/>
      </w:numPr>
    </w:pPr>
  </w:style>
  <w:style w:type="paragraph" w:customStyle="1" w:styleId="ListAlpha2">
    <w:name w:val="List Alpha 2"/>
    <w:basedOn w:val="List2"/>
    <w:rsid w:val="00EE5C36"/>
    <w:pPr>
      <w:numPr>
        <w:numId w:val="7"/>
      </w:numPr>
    </w:pPr>
  </w:style>
  <w:style w:type="paragraph" w:styleId="List2">
    <w:name w:val="List 2"/>
    <w:basedOn w:val="BodyText"/>
    <w:rsid w:val="00EE5C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C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C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C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C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C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5C36"/>
    <w:pPr>
      <w:numPr>
        <w:numId w:val="3"/>
      </w:numPr>
    </w:pPr>
  </w:style>
  <w:style w:type="paragraph" w:styleId="ListContinue2">
    <w:name w:val="List Continue 2"/>
    <w:basedOn w:val="List2"/>
    <w:rsid w:val="00EE5C36"/>
    <w:pPr>
      <w:ind w:firstLine="0"/>
    </w:pPr>
  </w:style>
  <w:style w:type="paragraph" w:styleId="ListContinue3">
    <w:name w:val="List Continue 3"/>
    <w:basedOn w:val="List3"/>
    <w:rsid w:val="00EE5C36"/>
    <w:pPr>
      <w:ind w:left="1021" w:firstLine="0"/>
    </w:pPr>
  </w:style>
  <w:style w:type="paragraph" w:styleId="ListContinue4">
    <w:name w:val="List Continue 4"/>
    <w:basedOn w:val="List4"/>
    <w:rsid w:val="00EE5C36"/>
    <w:pPr>
      <w:ind w:firstLine="0"/>
    </w:pPr>
  </w:style>
  <w:style w:type="paragraph" w:styleId="ListContinue5">
    <w:name w:val="List Continue 5"/>
    <w:basedOn w:val="List5"/>
    <w:rsid w:val="00EE5C36"/>
    <w:pPr>
      <w:ind w:firstLine="0"/>
    </w:pPr>
  </w:style>
  <w:style w:type="paragraph" w:styleId="ListNumber3">
    <w:name w:val="List Number 3"/>
    <w:basedOn w:val="List3"/>
    <w:rsid w:val="00EE5C36"/>
    <w:pPr>
      <w:numPr>
        <w:numId w:val="4"/>
      </w:numPr>
    </w:pPr>
  </w:style>
  <w:style w:type="paragraph" w:styleId="ListNumber4">
    <w:name w:val="List Number 4"/>
    <w:basedOn w:val="List4"/>
    <w:rsid w:val="00EE5C36"/>
    <w:pPr>
      <w:numPr>
        <w:numId w:val="5"/>
      </w:numPr>
    </w:pPr>
  </w:style>
  <w:style w:type="paragraph" w:styleId="ListNumber5">
    <w:name w:val="List Number 5"/>
    <w:basedOn w:val="List5"/>
    <w:rsid w:val="00EE5C36"/>
    <w:pPr>
      <w:numPr>
        <w:numId w:val="6"/>
      </w:numPr>
    </w:pPr>
  </w:style>
  <w:style w:type="paragraph" w:styleId="BlockText">
    <w:name w:val="Block Text"/>
    <w:basedOn w:val="Normal"/>
    <w:rsid w:val="00EE5C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C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C36"/>
    <w:rPr>
      <w:sz w:val="16"/>
      <w:vertAlign w:val="superscript"/>
    </w:rPr>
  </w:style>
  <w:style w:type="character" w:customStyle="1" w:styleId="Symbols">
    <w:name w:val="Symbols"/>
    <w:basedOn w:val="DefaultParagraphFont"/>
    <w:rsid w:val="00EE5C36"/>
    <w:rPr>
      <w:rFonts w:ascii="Symbol" w:hAnsi="Symbol"/>
    </w:rPr>
  </w:style>
  <w:style w:type="character" w:customStyle="1" w:styleId="MenuOptions">
    <w:name w:val="Menu Options"/>
    <w:basedOn w:val="DefaultParagraphFont"/>
    <w:rsid w:val="00EE5C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C36"/>
    <w:rPr>
      <w:b/>
    </w:rPr>
  </w:style>
  <w:style w:type="character" w:customStyle="1" w:styleId="Underlined">
    <w:name w:val="Underlined"/>
    <w:basedOn w:val="DefaultParagraphFont"/>
    <w:rsid w:val="00EE5C36"/>
    <w:rPr>
      <w:u w:val="single"/>
    </w:rPr>
  </w:style>
  <w:style w:type="paragraph" w:customStyle="1" w:styleId="TableBodyTextRight">
    <w:name w:val="Table Body Text Right"/>
    <w:basedOn w:val="TableBodyText"/>
    <w:rsid w:val="00EE5C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C36"/>
    <w:rPr>
      <w:sz w:val="18"/>
    </w:rPr>
  </w:style>
  <w:style w:type="paragraph" w:customStyle="1" w:styleId="BodySmallRight">
    <w:name w:val="Body Small Right"/>
    <w:basedOn w:val="BodyTextRight"/>
    <w:rsid w:val="00EE5C36"/>
    <w:rPr>
      <w:sz w:val="18"/>
      <w:szCs w:val="18"/>
    </w:rPr>
  </w:style>
  <w:style w:type="paragraph" w:customStyle="1" w:styleId="MarginEdition">
    <w:name w:val="Margin Edition"/>
    <w:basedOn w:val="MarginNote"/>
    <w:rsid w:val="00EE5C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C36"/>
    <w:rPr>
      <w:sz w:val="2"/>
      <w:szCs w:val="2"/>
    </w:rPr>
  </w:style>
  <w:style w:type="character" w:customStyle="1" w:styleId="Small">
    <w:name w:val="Small"/>
    <w:basedOn w:val="DefaultParagraphFont"/>
    <w:rsid w:val="00EE5C36"/>
    <w:rPr>
      <w:sz w:val="16"/>
    </w:rPr>
  </w:style>
  <w:style w:type="paragraph" w:customStyle="1" w:styleId="WideTable">
    <w:name w:val="Wide Table"/>
    <w:basedOn w:val="Normal"/>
    <w:rsid w:val="00EE5C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C36"/>
  </w:style>
  <w:style w:type="paragraph" w:styleId="Quote">
    <w:name w:val="Quote"/>
    <w:basedOn w:val="Heading1"/>
    <w:link w:val="QuoteChar"/>
    <w:qFormat/>
    <w:rsid w:val="00EE5C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C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C36"/>
    <w:pPr>
      <w:pageBreakBefore/>
    </w:pPr>
  </w:style>
  <w:style w:type="paragraph" w:customStyle="1" w:styleId="Border">
    <w:name w:val="Border"/>
    <w:basedOn w:val="Normal"/>
    <w:qFormat/>
    <w:rsid w:val="00EE5C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C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C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C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C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C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C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C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C36"/>
    <w:rPr>
      <w:u w:val="single"/>
    </w:rPr>
  </w:style>
  <w:style w:type="character" w:customStyle="1" w:styleId="BoldandItalics">
    <w:name w:val="Bold and Italics"/>
    <w:qFormat/>
    <w:rsid w:val="00EE5C36"/>
    <w:rPr>
      <w:b/>
      <w:i/>
      <w:u w:val="none"/>
    </w:rPr>
  </w:style>
  <w:style w:type="paragraph" w:styleId="BalloonText">
    <w:name w:val="Balloon Text"/>
    <w:basedOn w:val="Normal"/>
    <w:link w:val="BalloonTextChar"/>
    <w:rsid w:val="00EE5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C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C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C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C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C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C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29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3716</Characters>
  <Application>Microsoft Office Word</Application>
  <DocSecurity>0</DocSecurity>
  <Lines>137</Lines>
  <Paragraphs>87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AMPQUA418 Conduct a document review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2023-01-24T12:08:00Z</dcterms:created>
  <dcterms:modified xsi:type="dcterms:W3CDTF">2023-01-24T12:08:00Z</dcterms:modified>
</cp:coreProperties>
</file>