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D4F" w:rsidP="00587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AMPQUA418 Conduct a document review</w:t>
      </w:r>
      <w:r>
        <w:fldChar w:fldCharType="end"/>
      </w:r>
    </w:p>
    <w:p w:rsidR="00587D4F" w:rsidP="00587D4F">
      <w:pPr>
        <w:pStyle w:val="Version"/>
        <w:sectPr w:rsidSect="00027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AD7" w:rsidP="00027AD7">
      <w:pPr>
        <w:pStyle w:val="SuperHeading"/>
      </w:pPr>
      <w:r w:rsidRPr="00027AD7">
        <w:t>Assessment Requirements for AMPQUA418 Conduct a document review</w:t>
      </w:r>
    </w:p>
    <w:p w:rsidR="00000000" w:rsidRPr="00027AD7" w:rsidP="00027AD7">
      <w:pPr>
        <w:pStyle w:val="Heading1"/>
      </w:pPr>
      <w:bookmarkStart w:id="1" w:name="O_1259542"/>
      <w:bookmarkEnd w:id="1"/>
      <w:r w:rsidRPr="00027A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7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AD7">
            <w:pPr>
              <w:pStyle w:val="BodyTextBold"/>
              <w:rPr>
                <w:lang w:val="en-NZ"/>
              </w:rPr>
            </w:pPr>
            <w:r w:rsidRPr="00027A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AD7">
            <w:pPr>
              <w:pStyle w:val="BodyTextBold"/>
              <w:rPr>
                <w:lang w:val="en-NZ"/>
              </w:rPr>
            </w:pPr>
            <w:r w:rsidRPr="00027AD7">
              <w:t>Comments</w:t>
            </w:r>
          </w:p>
        </w:tc>
      </w:tr>
      <w:tr w:rsidTr="00027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AD7">
            <w:pPr>
              <w:pStyle w:val="BodyText"/>
              <w:rPr>
                <w:lang w:val="en-NZ"/>
              </w:rPr>
            </w:pPr>
            <w:r w:rsidRPr="00027A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AD7" w:rsidP="00027AD7">
            <w:pPr>
              <w:pStyle w:val="BodyText"/>
            </w:pPr>
            <w:r w:rsidRPr="00027AD7">
              <w:t>This version released with AMP Australian Meat Processing Training Package Version 8.0.</w:t>
            </w:r>
          </w:p>
        </w:tc>
      </w:tr>
    </w:tbl>
    <w:p w:rsidR="00000000" w:rsidRPr="00027AD7" w:rsidP="00027AD7">
      <w:pPr>
        <w:pStyle w:val="BodyText"/>
      </w:pPr>
    </w:p>
    <w:p w:rsidR="00000000" w:rsidRPr="00027AD7" w:rsidP="00027AD7">
      <w:pPr>
        <w:pStyle w:val="AllowPageBreak"/>
      </w:pPr>
    </w:p>
    <w:p w:rsidR="00000000" w:rsidRPr="00027AD7" w:rsidP="00027AD7">
      <w:pPr>
        <w:pStyle w:val="Heading1"/>
      </w:pPr>
      <w:bookmarkStart w:id="2" w:name="O_1259543"/>
      <w:bookmarkEnd w:id="2"/>
      <w:r w:rsidRPr="00027AD7">
        <w:t>Performance Evidence</w:t>
      </w:r>
    </w:p>
    <w:p w:rsidR="00000000" w:rsidRPr="00027AD7" w:rsidP="00587D4F">
      <w:pPr>
        <w:pStyle w:val="BodyText"/>
      </w:pPr>
      <w:r w:rsidRPr="00027AD7">
        <w:t>An individual demonstrating competency must satisfy all of the elements and performance criteria in this unit.</w:t>
      </w:r>
    </w:p>
    <w:p w:rsidR="00000000" w:rsidRPr="00027AD7" w:rsidP="00587D4F">
      <w:pPr>
        <w:pStyle w:val="BodyText"/>
      </w:pPr>
      <w:r w:rsidRPr="00027AD7">
        <w:t>There must be evidence that the individual has conducted a document review of at least one section of the Approved Arrangeme</w:t>
      </w:r>
      <w:r w:rsidRPr="00027AD7">
        <w:t>nt or quality system within area of technical expertise, including:</w:t>
      </w:r>
    </w:p>
    <w:p w:rsidR="00000000" w:rsidRPr="00027AD7" w:rsidP="00027AD7">
      <w:pPr>
        <w:pStyle w:val="ListBullet"/>
      </w:pPr>
      <w:r w:rsidRPr="00027AD7">
        <w:t>planned and organised activities to conduct the review effectively</w:t>
      </w:r>
    </w:p>
    <w:p w:rsidR="00000000" w:rsidRPr="00027AD7" w:rsidP="00027AD7">
      <w:pPr>
        <w:pStyle w:val="ListBullet"/>
      </w:pPr>
      <w:r w:rsidRPr="00027AD7">
        <w:t>interpreted evidence and made a judgment on the level of compliance</w:t>
      </w:r>
    </w:p>
    <w:p w:rsidR="00000000" w:rsidRPr="00027AD7" w:rsidP="00027AD7">
      <w:pPr>
        <w:pStyle w:val="ListBullet"/>
      </w:pPr>
      <w:r w:rsidRPr="00027AD7">
        <w:t>prepared factual reports for audit</w:t>
      </w:r>
    </w:p>
    <w:p w:rsidR="00000000" w:rsidRPr="00027AD7" w:rsidP="00027AD7">
      <w:pPr>
        <w:pStyle w:val="ListBullet"/>
      </w:pPr>
      <w:r w:rsidRPr="00027AD7">
        <w:t>interacted effectively with team members.</w:t>
      </w:r>
    </w:p>
    <w:p w:rsidR="00000000" w:rsidRPr="00027AD7" w:rsidP="00027AD7">
      <w:pPr>
        <w:pStyle w:val="AllowPageBreak"/>
      </w:pPr>
    </w:p>
    <w:p w:rsidR="00000000" w:rsidRPr="00027AD7" w:rsidP="00027AD7">
      <w:pPr>
        <w:pStyle w:val="Heading1"/>
      </w:pPr>
      <w:bookmarkStart w:id="3" w:name="O_1259544"/>
      <w:bookmarkEnd w:id="3"/>
      <w:r w:rsidRPr="00027AD7">
        <w:t>Knowledge Evidence</w:t>
      </w:r>
    </w:p>
    <w:p w:rsidR="00000000" w:rsidRPr="00027AD7" w:rsidP="00587D4F">
      <w:pPr>
        <w:pStyle w:val="BodyText"/>
      </w:pPr>
      <w:r w:rsidRPr="00027AD7">
        <w:t>An individual must be able to demonstrate the knowledge required to perform the tasks outlined in the elements and performance criteria of this unit. This includes knowledge of</w:t>
      </w:r>
      <w:r w:rsidRPr="00027AD7">
        <w:t>:</w:t>
      </w:r>
    </w:p>
    <w:p w:rsidR="00000000" w:rsidRPr="00027AD7" w:rsidP="00027AD7">
      <w:pPr>
        <w:pStyle w:val="ListBullet"/>
      </w:pPr>
      <w:r w:rsidRPr="00027AD7">
        <w:t>the specified regulatory and commercial requirements of the Approved Arrangement or quality system and their impact on the nominated workplace</w:t>
      </w:r>
    </w:p>
    <w:p w:rsidR="00000000" w:rsidRPr="00027AD7" w:rsidP="00027AD7">
      <w:pPr>
        <w:pStyle w:val="ListBullet"/>
      </w:pPr>
      <w:r w:rsidRPr="00027AD7">
        <w:t>audit management strategies to develop an audit plan and audit processes</w:t>
      </w:r>
    </w:p>
    <w:p w:rsidR="00000000" w:rsidRPr="00027AD7" w:rsidP="00027AD7">
      <w:pPr>
        <w:pStyle w:val="ListBullet"/>
      </w:pPr>
      <w:r w:rsidRPr="00027AD7">
        <w:t>legislation, regulations, orders, cod</w:t>
      </w:r>
      <w:r w:rsidRPr="00027AD7">
        <w:t>es and standards applicable to the areas being audited</w:t>
      </w:r>
    </w:p>
    <w:p w:rsidR="00000000" w:rsidRPr="00027AD7" w:rsidP="00027AD7">
      <w:pPr>
        <w:pStyle w:val="ListBullet"/>
      </w:pPr>
      <w:r w:rsidRPr="00027AD7">
        <w:t>the structure, authority levels and lines of reporting within the organisation.</w:t>
      </w:r>
    </w:p>
    <w:p w:rsidR="00000000" w:rsidRPr="00027AD7" w:rsidP="00027AD7">
      <w:pPr>
        <w:pStyle w:val="AllowPageBreak"/>
      </w:pPr>
    </w:p>
    <w:p w:rsidR="00000000" w:rsidRPr="00027AD7" w:rsidP="00027AD7">
      <w:pPr>
        <w:pStyle w:val="Heading1"/>
      </w:pPr>
      <w:bookmarkStart w:id="4" w:name="O_1259545"/>
      <w:bookmarkEnd w:id="4"/>
      <w:r w:rsidRPr="00027AD7">
        <w:t>Assessment Conditions</w:t>
      </w:r>
    </w:p>
    <w:p w:rsidR="00000000" w:rsidRPr="00027AD7" w:rsidP="00587D4F">
      <w:pPr>
        <w:pStyle w:val="BodyText"/>
      </w:pPr>
      <w:r w:rsidRPr="00027AD7">
        <w:t>Assessment of the skills in this unit of competency must take place under the fo</w:t>
      </w:r>
      <w:r w:rsidRPr="00027AD7">
        <w:t>llowing conditions:</w:t>
      </w:r>
    </w:p>
    <w:p w:rsidR="00000000" w:rsidRPr="00027AD7" w:rsidP="00027AD7">
      <w:pPr>
        <w:pStyle w:val="ListBullet"/>
      </w:pPr>
      <w:r w:rsidRPr="00027AD7">
        <w:t>physical conditions:</w:t>
      </w:r>
    </w:p>
    <w:p w:rsidR="00000000" w:rsidRPr="00027AD7" w:rsidP="00027AD7">
      <w:pPr>
        <w:pStyle w:val="ListBullet2"/>
      </w:pPr>
      <w:r w:rsidRPr="00027AD7">
        <w:t>skills must be demonstrated in a workplace or an environment that accurately represents workplace conditions</w:t>
      </w:r>
    </w:p>
    <w:p w:rsidR="00000000" w:rsidRPr="00027AD7" w:rsidP="00027AD7">
      <w:pPr>
        <w:pStyle w:val="ListBullet"/>
      </w:pPr>
      <w:r w:rsidRPr="00027AD7">
        <w:t>resources, equipment and materials:</w:t>
      </w:r>
    </w:p>
    <w:p w:rsidR="00000000" w:rsidRPr="00027AD7" w:rsidP="00027AD7">
      <w:pPr>
        <w:pStyle w:val="ListBullet2"/>
      </w:pPr>
      <w:r w:rsidRPr="00027AD7">
        <w:t>workplace reporting and monitoring systems</w:t>
      </w:r>
    </w:p>
    <w:p w:rsidR="00000000" w:rsidRPr="00027AD7" w:rsidP="00027AD7">
      <w:pPr>
        <w:pStyle w:val="ListBullet"/>
      </w:pPr>
      <w:r w:rsidRPr="00027AD7">
        <w:t>specifications:</w:t>
      </w:r>
    </w:p>
    <w:p w:rsidR="00000000" w:rsidRPr="00027AD7" w:rsidP="00027AD7">
      <w:pPr>
        <w:pStyle w:val="ListBullet2"/>
      </w:pPr>
      <w:r w:rsidRPr="00027AD7">
        <w:t>policies and procedures that support the Approved Arrangement or quality system</w:t>
      </w:r>
    </w:p>
    <w:p w:rsidR="00000000" w:rsidRPr="00027AD7" w:rsidP="00027AD7">
      <w:pPr>
        <w:pStyle w:val="ListBullet"/>
      </w:pPr>
      <w:r w:rsidRPr="00027AD7">
        <w:t>relationships:</w:t>
      </w:r>
    </w:p>
    <w:p w:rsidR="00000000" w:rsidRPr="00027AD7" w:rsidP="00027AD7">
      <w:pPr>
        <w:pStyle w:val="ListBullet2"/>
      </w:pPr>
      <w:r w:rsidRPr="00027AD7">
        <w:t>interactions with work team.</w:t>
      </w:r>
    </w:p>
    <w:p w:rsidR="00000000" w:rsidRPr="00027AD7" w:rsidP="00587D4F">
      <w:pPr>
        <w:pStyle w:val="BodyText"/>
      </w:pPr>
      <w:r w:rsidRPr="00027AD7">
        <w:t>Assessment for this unit must include at least three forms of evidence.</w:t>
      </w:r>
    </w:p>
    <w:p w:rsidR="00000000" w:rsidRPr="00027AD7" w:rsidP="00587D4F">
      <w:pPr>
        <w:pStyle w:val="BodyText"/>
      </w:pPr>
      <w:r w:rsidRPr="00027AD7">
        <w:t>Assessors of this unit must satisfy the requirements for a</w:t>
      </w:r>
      <w:r w:rsidRPr="00027AD7">
        <w:t>ssessors in applicable vocational education and training legislation, frameworks and/or standards.</w:t>
      </w:r>
    </w:p>
    <w:p w:rsidR="00000000" w:rsidRPr="00027AD7" w:rsidP="00027AD7">
      <w:pPr>
        <w:pStyle w:val="Heading1"/>
      </w:pPr>
      <w:bookmarkStart w:id="5" w:name="O_1259548"/>
      <w:bookmarkEnd w:id="5"/>
      <w:r w:rsidRPr="00027AD7">
        <w:t>Links</w:t>
      </w:r>
    </w:p>
    <w:p w:rsidR="00000000" w:rsidRPr="00027AD7" w:rsidP="00587D4F">
      <w:pPr>
        <w:pStyle w:val="BodyText"/>
      </w:pPr>
      <w:r w:rsidRPr="00027A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105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7AD7" w:rsidP="00027AD7"/>
    <w:sectPr w:rsidSect="00027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D7" w:rsidRPr="00587D4F" w:rsidP="00587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D4F" w:rsidP="00027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7D4F" w:rsidP="00027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7D4F" w:rsidP="00027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AD7" w:rsidRPr="00587D4F" w:rsidP="00587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D4F" w:rsidRPr="002D2AF8" w:rsidP="00027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AMPQUA418 Conduct a document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87D4F" w:rsidP="00027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605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06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987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AD7"/>
  </w:style>
  <w:style w:type="character" w:customStyle="1" w:styleId="Heading1Char">
    <w:name w:val="Heading 1 Char"/>
    <w:basedOn w:val="DefaultParagraphFont"/>
    <w:link w:val="Heading1"/>
    <w:rsid w:val="00027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A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7A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7AD7"/>
    <w:rPr>
      <w:b/>
    </w:rPr>
  </w:style>
  <w:style w:type="character" w:customStyle="1" w:styleId="Heading2Char">
    <w:name w:val="Heading 2 Char"/>
    <w:basedOn w:val="DefaultParagraphFont"/>
    <w:link w:val="Heading2"/>
    <w:rsid w:val="00027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7AD7"/>
    <w:rPr>
      <w:b/>
      <w:spacing w:val="0"/>
    </w:rPr>
  </w:style>
  <w:style w:type="paragraph" w:customStyle="1" w:styleId="SuperTitle">
    <w:name w:val="SuperTitle"/>
    <w:basedOn w:val="Title"/>
    <w:rsid w:val="00027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AD7"/>
    <w:rPr>
      <w:i/>
    </w:rPr>
  </w:style>
  <w:style w:type="paragraph" w:styleId="Caption">
    <w:name w:val="caption"/>
    <w:basedOn w:val="BodyText"/>
    <w:next w:val="Normal"/>
    <w:qFormat/>
    <w:rsid w:val="00027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AD7"/>
  </w:style>
  <w:style w:type="paragraph" w:styleId="TableofFigures">
    <w:name w:val="table of figures"/>
    <w:basedOn w:val="Normal"/>
    <w:next w:val="Normal"/>
    <w:semiHidden/>
    <w:rsid w:val="00027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A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AD7"/>
    <w:rPr>
      <w:rFonts w:ascii="Wingdings" w:hAnsi="Wingdings"/>
    </w:rPr>
  </w:style>
  <w:style w:type="paragraph" w:customStyle="1" w:styleId="TableHeading">
    <w:name w:val="Table Heading"/>
    <w:basedOn w:val="HeadingBase"/>
    <w:rsid w:val="00027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AD7"/>
    <w:rPr>
      <w:color w:val="0033CC"/>
      <w:u w:val="none"/>
    </w:rPr>
  </w:style>
  <w:style w:type="paragraph" w:customStyle="1" w:styleId="BodyTextRight">
    <w:name w:val="Body Text Right"/>
    <w:basedOn w:val="BodyText"/>
    <w:rsid w:val="00027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AD7"/>
    <w:rPr>
      <w:sz w:val="32"/>
    </w:rPr>
  </w:style>
  <w:style w:type="paragraph" w:customStyle="1" w:styleId="HeadingProcedure">
    <w:name w:val="Heading Procedure"/>
    <w:basedOn w:val="HeadingBase"/>
    <w:next w:val="Normal"/>
    <w:rsid w:val="00027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AD7"/>
    <w:pPr>
      <w:spacing w:before="60" w:after="60"/>
    </w:pPr>
  </w:style>
  <w:style w:type="paragraph" w:styleId="ListContinue">
    <w:name w:val="List Continue"/>
    <w:basedOn w:val="List"/>
    <w:rsid w:val="00027AD7"/>
    <w:pPr>
      <w:ind w:firstLine="0"/>
    </w:pPr>
  </w:style>
  <w:style w:type="paragraph" w:customStyle="1" w:styleId="ListNote">
    <w:name w:val="List Note"/>
    <w:basedOn w:val="List"/>
    <w:rsid w:val="00027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AD7"/>
    <w:rPr>
      <w:rFonts w:ascii="Courier New" w:hAnsi="Courier New"/>
    </w:rPr>
  </w:style>
  <w:style w:type="paragraph" w:customStyle="1" w:styleId="NoteBullet">
    <w:name w:val="Note Bullet"/>
    <w:basedOn w:val="Note"/>
    <w:rsid w:val="00027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A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AD7"/>
    <w:rPr>
      <w:b/>
      <w:smallCaps/>
    </w:rPr>
  </w:style>
  <w:style w:type="paragraph" w:customStyle="1" w:styleId="TableListNumber">
    <w:name w:val="Table List Number"/>
    <w:basedOn w:val="ListNumber"/>
    <w:rsid w:val="00027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AD7"/>
    <w:pPr>
      <w:numPr>
        <w:numId w:val="9"/>
      </w:numPr>
    </w:pPr>
  </w:style>
  <w:style w:type="paragraph" w:customStyle="1" w:styleId="ListAlpha2">
    <w:name w:val="List Alpha 2"/>
    <w:basedOn w:val="List2"/>
    <w:rsid w:val="00027AD7"/>
    <w:pPr>
      <w:numPr>
        <w:numId w:val="8"/>
      </w:numPr>
    </w:pPr>
  </w:style>
  <w:style w:type="paragraph" w:styleId="List2">
    <w:name w:val="List 2"/>
    <w:basedOn w:val="BodyText"/>
    <w:rsid w:val="00027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A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A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AD7"/>
    <w:pPr>
      <w:numPr>
        <w:numId w:val="4"/>
      </w:numPr>
    </w:pPr>
  </w:style>
  <w:style w:type="paragraph" w:styleId="ListContinue2">
    <w:name w:val="List Continue 2"/>
    <w:basedOn w:val="List2"/>
    <w:rsid w:val="00027AD7"/>
    <w:pPr>
      <w:ind w:firstLine="0"/>
    </w:pPr>
  </w:style>
  <w:style w:type="paragraph" w:styleId="ListContinue3">
    <w:name w:val="List Continue 3"/>
    <w:basedOn w:val="List3"/>
    <w:rsid w:val="00027AD7"/>
    <w:pPr>
      <w:ind w:left="1021" w:firstLine="0"/>
    </w:pPr>
  </w:style>
  <w:style w:type="paragraph" w:styleId="ListContinue4">
    <w:name w:val="List Continue 4"/>
    <w:basedOn w:val="List4"/>
    <w:rsid w:val="00027AD7"/>
    <w:pPr>
      <w:ind w:firstLine="0"/>
    </w:pPr>
  </w:style>
  <w:style w:type="paragraph" w:styleId="ListContinue5">
    <w:name w:val="List Continue 5"/>
    <w:basedOn w:val="List5"/>
    <w:rsid w:val="00027AD7"/>
    <w:pPr>
      <w:ind w:firstLine="0"/>
    </w:pPr>
  </w:style>
  <w:style w:type="paragraph" w:styleId="ListNumber3">
    <w:name w:val="List Number 3"/>
    <w:basedOn w:val="List3"/>
    <w:rsid w:val="00027AD7"/>
    <w:pPr>
      <w:numPr>
        <w:numId w:val="5"/>
      </w:numPr>
    </w:pPr>
  </w:style>
  <w:style w:type="paragraph" w:styleId="ListNumber4">
    <w:name w:val="List Number 4"/>
    <w:basedOn w:val="List4"/>
    <w:rsid w:val="00027AD7"/>
    <w:pPr>
      <w:numPr>
        <w:numId w:val="6"/>
      </w:numPr>
    </w:pPr>
  </w:style>
  <w:style w:type="paragraph" w:styleId="ListNumber5">
    <w:name w:val="List Number 5"/>
    <w:basedOn w:val="List5"/>
    <w:rsid w:val="00027AD7"/>
    <w:pPr>
      <w:numPr>
        <w:numId w:val="7"/>
      </w:numPr>
    </w:pPr>
  </w:style>
  <w:style w:type="paragraph" w:styleId="BlockText">
    <w:name w:val="Block Text"/>
    <w:basedOn w:val="Normal"/>
    <w:rsid w:val="00027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AD7"/>
    <w:rPr>
      <w:sz w:val="16"/>
      <w:vertAlign w:val="superscript"/>
    </w:rPr>
  </w:style>
  <w:style w:type="character" w:customStyle="1" w:styleId="Symbols">
    <w:name w:val="Symbols"/>
    <w:basedOn w:val="DefaultParagraphFont"/>
    <w:rsid w:val="00027AD7"/>
    <w:rPr>
      <w:rFonts w:ascii="Symbol" w:hAnsi="Symbol"/>
    </w:rPr>
  </w:style>
  <w:style w:type="character" w:customStyle="1" w:styleId="MenuOptions">
    <w:name w:val="Menu Options"/>
    <w:basedOn w:val="DefaultParagraphFont"/>
    <w:rsid w:val="00027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AD7"/>
    <w:rPr>
      <w:b/>
    </w:rPr>
  </w:style>
  <w:style w:type="character" w:customStyle="1" w:styleId="Underlined">
    <w:name w:val="Underlined"/>
    <w:basedOn w:val="DefaultParagraphFont"/>
    <w:rsid w:val="00027AD7"/>
    <w:rPr>
      <w:u w:val="single"/>
    </w:rPr>
  </w:style>
  <w:style w:type="paragraph" w:customStyle="1" w:styleId="TableBodyTextRight">
    <w:name w:val="Table Body Text Right"/>
    <w:basedOn w:val="TableBodyText"/>
    <w:rsid w:val="00027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AD7"/>
    <w:rPr>
      <w:sz w:val="18"/>
    </w:rPr>
  </w:style>
  <w:style w:type="paragraph" w:customStyle="1" w:styleId="BodySmallRight">
    <w:name w:val="Body Small Right"/>
    <w:basedOn w:val="BodyTextRight"/>
    <w:rsid w:val="00027AD7"/>
    <w:rPr>
      <w:sz w:val="18"/>
      <w:szCs w:val="18"/>
    </w:rPr>
  </w:style>
  <w:style w:type="paragraph" w:customStyle="1" w:styleId="MarginEdition">
    <w:name w:val="Margin Edition"/>
    <w:basedOn w:val="MarginNote"/>
    <w:rsid w:val="00027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AD7"/>
    <w:rPr>
      <w:sz w:val="2"/>
      <w:szCs w:val="2"/>
    </w:rPr>
  </w:style>
  <w:style w:type="character" w:customStyle="1" w:styleId="Small">
    <w:name w:val="Small"/>
    <w:basedOn w:val="DefaultParagraphFont"/>
    <w:rsid w:val="00027AD7"/>
    <w:rPr>
      <w:sz w:val="16"/>
    </w:rPr>
  </w:style>
  <w:style w:type="paragraph" w:customStyle="1" w:styleId="WideTable">
    <w:name w:val="Wide Table"/>
    <w:basedOn w:val="Normal"/>
    <w:rsid w:val="00027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AD7"/>
  </w:style>
  <w:style w:type="paragraph" w:styleId="Quote">
    <w:name w:val="Quote"/>
    <w:basedOn w:val="Heading1"/>
    <w:link w:val="QuoteChar"/>
    <w:qFormat/>
    <w:rsid w:val="00027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AD7"/>
    <w:pPr>
      <w:pageBreakBefore/>
    </w:pPr>
  </w:style>
  <w:style w:type="paragraph" w:customStyle="1" w:styleId="Border">
    <w:name w:val="Border"/>
    <w:basedOn w:val="Normal"/>
    <w:qFormat/>
    <w:rsid w:val="00027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AD7"/>
    <w:rPr>
      <w:u w:val="single"/>
    </w:rPr>
  </w:style>
  <w:style w:type="character" w:customStyle="1" w:styleId="BoldandItalics">
    <w:name w:val="Bold and Italics"/>
    <w:qFormat/>
    <w:rsid w:val="00027AD7"/>
    <w:rPr>
      <w:b/>
      <w:i/>
      <w:u w:val="none"/>
    </w:rPr>
  </w:style>
  <w:style w:type="paragraph" w:styleId="BalloonText">
    <w:name w:val="Balloon Text"/>
    <w:basedOn w:val="Normal"/>
    <w:link w:val="BalloonTextChar"/>
    <w:rsid w:val="0002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A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7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2119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AMPQUA418 Conduct a document review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