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2D5" w:rsidP="006B02D5">
      <w:pPr>
        <w:pStyle w:val="Title"/>
      </w:pPr>
      <w:r>
        <w:fldChar w:fldCharType="begin"/>
      </w:r>
      <w:r>
        <w:instrText xml:space="preserve"> TITLE   \* MERGEFORMAT </w:instrText>
      </w:r>
      <w:r>
        <w:fldChar w:fldCharType="separate"/>
      </w:r>
      <w:r>
        <w:t>Assessment Requirements for AMPQUA416 Conduct an internal audit of a documented program</w:t>
      </w:r>
      <w:r>
        <w:fldChar w:fldCharType="end"/>
      </w:r>
    </w:p>
    <w:p w:rsidR="006B02D5" w:rsidP="006B02D5">
      <w:pPr>
        <w:pStyle w:val="Version"/>
        <w:sectPr w:rsidSect="000818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8AF" w:rsidP="000818AF">
      <w:pPr>
        <w:pStyle w:val="SuperHeading"/>
      </w:pPr>
      <w:r w:rsidRPr="000818AF">
        <w:t>Assessment Requirements for AMPQUA416 Conduct an internal audit of a documented program</w:t>
      </w:r>
    </w:p>
    <w:p w:rsidR="00000000" w:rsidRPr="000818AF" w:rsidP="000818AF">
      <w:pPr>
        <w:pStyle w:val="Heading1"/>
      </w:pPr>
      <w:bookmarkStart w:id="1" w:name="O_1259504"/>
      <w:bookmarkEnd w:id="1"/>
      <w:r w:rsidRPr="000818AF">
        <w:t>Modification History</w:t>
      </w:r>
    </w:p>
    <w:tbl>
      <w:tblPr>
        <w:tblW w:w="9520" w:type="dxa"/>
        <w:tblLayout w:type="fixed"/>
        <w:tblCellMar>
          <w:left w:w="62" w:type="dxa"/>
          <w:right w:w="62" w:type="dxa"/>
        </w:tblCellMar>
        <w:tblLook w:val="0000"/>
      </w:tblPr>
      <w:tblGrid>
        <w:gridCol w:w="2581"/>
        <w:gridCol w:w="6939"/>
      </w:tblGrid>
      <w:tr w:rsidTr="000818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AF">
            <w:pPr>
              <w:pStyle w:val="BodyTextBold"/>
              <w:rPr>
                <w:lang w:val="en-NZ"/>
              </w:rPr>
            </w:pPr>
            <w:r w:rsidRPr="000818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AF">
            <w:pPr>
              <w:pStyle w:val="BodyTextBold"/>
              <w:rPr>
                <w:lang w:val="en-NZ"/>
              </w:rPr>
            </w:pPr>
            <w:r w:rsidRPr="000818AF">
              <w:t>Comments</w:t>
            </w:r>
          </w:p>
        </w:tc>
      </w:tr>
      <w:tr w:rsidTr="000818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AF">
            <w:pPr>
              <w:pStyle w:val="BodyText"/>
              <w:rPr>
                <w:lang w:val="en-NZ"/>
              </w:rPr>
            </w:pPr>
            <w:r w:rsidRPr="000818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AF" w:rsidP="000818AF">
            <w:pPr>
              <w:pStyle w:val="BodyText"/>
            </w:pPr>
            <w:r w:rsidRPr="000818AF">
              <w:t>This version released with AMP Australian Meat Processing Training Package Version 8.0.</w:t>
            </w:r>
          </w:p>
        </w:tc>
      </w:tr>
    </w:tbl>
    <w:p w:rsidR="00000000" w:rsidRPr="000818AF" w:rsidP="000818AF">
      <w:pPr>
        <w:pStyle w:val="BodyText"/>
      </w:pPr>
    </w:p>
    <w:p w:rsidR="00000000" w:rsidRPr="000818AF" w:rsidP="000818AF">
      <w:pPr>
        <w:pStyle w:val="AllowPageBreak"/>
      </w:pPr>
    </w:p>
    <w:p w:rsidR="00000000" w:rsidRPr="000818AF" w:rsidP="000818AF">
      <w:pPr>
        <w:pStyle w:val="Heading1"/>
      </w:pPr>
      <w:bookmarkStart w:id="2" w:name="O_1259505"/>
      <w:bookmarkEnd w:id="2"/>
      <w:r w:rsidRPr="000818AF">
        <w:t>Performance Evidence</w:t>
      </w:r>
    </w:p>
    <w:p w:rsidR="00000000" w:rsidRPr="000818AF" w:rsidP="006B02D5">
      <w:pPr>
        <w:pStyle w:val="BodyText"/>
      </w:pPr>
      <w:r w:rsidRPr="000818AF">
        <w:t>An individual demonstrating competency must satisfy all of the elements and performance criteria in this unit.</w:t>
      </w:r>
    </w:p>
    <w:p w:rsidR="00000000" w:rsidRPr="000818AF" w:rsidP="006B02D5">
      <w:pPr>
        <w:pStyle w:val="BodyText"/>
      </w:pPr>
      <w:r w:rsidRPr="000818AF">
        <w:t>There must be evidence that the individual has conducted at least one internal audit of a documented program, or se</w:t>
      </w:r>
      <w:r w:rsidRPr="000818AF">
        <w:t>ction, within a meat processing facility, including:</w:t>
      </w:r>
    </w:p>
    <w:p w:rsidR="00000000" w:rsidRPr="000818AF" w:rsidP="000818AF">
      <w:pPr>
        <w:pStyle w:val="ListBullet"/>
      </w:pPr>
      <w:r w:rsidRPr="000818AF">
        <w:t>planned and organised audit activities</w:t>
      </w:r>
    </w:p>
    <w:p w:rsidR="00000000" w:rsidRPr="000818AF" w:rsidP="000818AF">
      <w:pPr>
        <w:pStyle w:val="ListBullet"/>
      </w:pPr>
      <w:r w:rsidRPr="000818AF">
        <w:t>gathered, analysed and recorded data accurately</w:t>
      </w:r>
    </w:p>
    <w:p w:rsidR="00000000" w:rsidRPr="000818AF" w:rsidP="000818AF">
      <w:pPr>
        <w:pStyle w:val="ListBullet"/>
      </w:pPr>
      <w:r w:rsidRPr="000818AF">
        <w:t>communicated the audit process, requirements and findings to relevant personnel clearly and accurately</w:t>
      </w:r>
    </w:p>
    <w:p w:rsidR="00000000" w:rsidRPr="000818AF" w:rsidP="000818AF">
      <w:pPr>
        <w:pStyle w:val="ListBullet"/>
      </w:pPr>
      <w:r w:rsidRPr="000818AF">
        <w:t>identified and followed the audit trail</w:t>
      </w:r>
    </w:p>
    <w:p w:rsidR="00000000" w:rsidRPr="000818AF" w:rsidP="000818AF">
      <w:pPr>
        <w:pStyle w:val="ListBullet"/>
      </w:pPr>
      <w:r w:rsidRPr="000818AF">
        <w:t>interpreted evidence and made a judgement on the level of compliance</w:t>
      </w:r>
    </w:p>
    <w:p w:rsidR="00000000" w:rsidRPr="000818AF" w:rsidP="000818AF">
      <w:pPr>
        <w:pStyle w:val="ListBullet"/>
      </w:pPr>
      <w:r w:rsidRPr="000818AF">
        <w:t>prepared factual and objective audit reports.</w:t>
      </w:r>
    </w:p>
    <w:p w:rsidR="00000000" w:rsidRPr="000818AF" w:rsidP="000818AF">
      <w:pPr>
        <w:pStyle w:val="AllowPageBreak"/>
      </w:pPr>
    </w:p>
    <w:p w:rsidR="00000000" w:rsidRPr="000818AF" w:rsidP="000818AF">
      <w:pPr>
        <w:pStyle w:val="Heading1"/>
      </w:pPr>
      <w:bookmarkStart w:id="3" w:name="O_1259506"/>
      <w:bookmarkEnd w:id="3"/>
      <w:r w:rsidRPr="000818AF">
        <w:t>Knowledge Evidence</w:t>
      </w:r>
    </w:p>
    <w:p w:rsidR="00000000" w:rsidRPr="000818AF" w:rsidP="006B02D5">
      <w:pPr>
        <w:pStyle w:val="BodyText"/>
      </w:pPr>
      <w:r w:rsidRPr="000818AF">
        <w:t>An individual must be able to demonstrate the knowledge require</w:t>
      </w:r>
      <w:r w:rsidRPr="000818AF">
        <w:t>d to perform the tasks outlined in the elements and performance criteria of this unit. This includes knowledge of:</w:t>
      </w:r>
    </w:p>
    <w:p w:rsidR="00000000" w:rsidRPr="000818AF" w:rsidP="000818AF">
      <w:pPr>
        <w:pStyle w:val="ListBullet"/>
      </w:pPr>
      <w:r w:rsidRPr="000818AF">
        <w:t>audit management processes to develop and implement an audit against an agreed plan, including an understanding of the scope/level of author</w:t>
      </w:r>
      <w:r w:rsidRPr="000818AF">
        <w:t>ity to revise the resource and allocate time allocations to take account of variation to plan</w:t>
      </w:r>
    </w:p>
    <w:p w:rsidR="00000000" w:rsidRPr="000818AF" w:rsidP="000818AF">
      <w:pPr>
        <w:pStyle w:val="ListBullet"/>
      </w:pPr>
      <w:r w:rsidRPr="000818AF">
        <w:t>legislation, regulations, orders, codes and standards applicable to the areas being audited</w:t>
      </w:r>
    </w:p>
    <w:p w:rsidR="00000000" w:rsidRPr="000818AF" w:rsidP="000818AF">
      <w:pPr>
        <w:pStyle w:val="ListBullet"/>
      </w:pPr>
      <w:r w:rsidRPr="000818AF">
        <w:t>communication methods relevant to different groups and audience</w:t>
      </w:r>
    </w:p>
    <w:p w:rsidR="00000000" w:rsidRPr="000818AF" w:rsidP="000818AF">
      <w:pPr>
        <w:pStyle w:val="ListBullet"/>
      </w:pPr>
      <w:r w:rsidRPr="000818AF">
        <w:t>eviden</w:t>
      </w:r>
      <w:r w:rsidRPr="000818AF">
        <w:t>ce appropriate for use in audit processes, including an understanding of the difference between objective and hearsay evidence and methods for recording and managing evidence to provide reliable reference information in the event that evidence is challenge</w:t>
      </w:r>
      <w:r w:rsidRPr="000818AF">
        <w:t>d</w:t>
      </w:r>
    </w:p>
    <w:p w:rsidR="00000000" w:rsidRPr="000818AF" w:rsidP="000818AF">
      <w:pPr>
        <w:pStyle w:val="ListBullet"/>
      </w:pPr>
      <w:r w:rsidRPr="000818AF">
        <w:t>evidence collection methods, including record sampling and sample analysis, including an understanding of the evidence collection options relevant to a given audit situation, the reliability of each collection method and the range/extent of evidence coll</w:t>
      </w:r>
      <w:r w:rsidRPr="000818AF">
        <w:t>ection methods required to ensure that audit outcomes are objective, consistent, fair and reliable</w:t>
      </w:r>
    </w:p>
    <w:p w:rsidR="00000000" w:rsidRPr="000818AF" w:rsidP="000818AF">
      <w:pPr>
        <w:pStyle w:val="ListBullet"/>
      </w:pPr>
      <w:r w:rsidRPr="000818AF">
        <w:t>legislation that impacts on acceptable communication methods and conduct, including anti-discrimination, anti-harassment and privacy legislation</w:t>
      </w:r>
    </w:p>
    <w:p w:rsidR="00000000" w:rsidRPr="000818AF" w:rsidP="000818AF">
      <w:pPr>
        <w:pStyle w:val="ListBullet"/>
      </w:pPr>
      <w:r w:rsidRPr="000818AF">
        <w:t>methods used</w:t>
      </w:r>
      <w:r w:rsidRPr="000818AF">
        <w:t xml:space="preserve"> to identify Critical Control Points (CCPs) and establish critical limits, appropriate to the nature of the hazard, the requirements of the audit and the industry sector</w:t>
      </w:r>
    </w:p>
    <w:p w:rsidR="00000000" w:rsidRPr="000818AF" w:rsidP="000818AF">
      <w:pPr>
        <w:pStyle w:val="ListBullet"/>
      </w:pPr>
      <w:r w:rsidRPr="000818AF">
        <w:t>personal attributes required of an auditor</w:t>
      </w:r>
    </w:p>
    <w:p w:rsidR="00000000" w:rsidRPr="000818AF" w:rsidP="000818AF">
      <w:pPr>
        <w:pStyle w:val="ListBullet"/>
      </w:pPr>
      <w:r w:rsidRPr="000818AF">
        <w:t>the internal auditing policies and procedur</w:t>
      </w:r>
      <w:r w:rsidRPr="000818AF">
        <w:t>es of the workplace</w:t>
      </w:r>
    </w:p>
    <w:p w:rsidR="00000000" w:rsidRPr="000818AF" w:rsidP="000818AF">
      <w:pPr>
        <w:pStyle w:val="ListBullet"/>
      </w:pPr>
      <w:r w:rsidRPr="000818AF">
        <w:t>the structure, authority levels and lines of reporting within the organisation</w:t>
      </w:r>
    </w:p>
    <w:p w:rsidR="00000000" w:rsidRPr="000818AF" w:rsidP="000818AF">
      <w:pPr>
        <w:pStyle w:val="ListBullet"/>
      </w:pPr>
      <w:r w:rsidRPr="000818AF">
        <w:t>the underlying principles of risk-based approaches to controlling hazards within the documented system</w:t>
      </w:r>
    </w:p>
    <w:p w:rsidR="00000000" w:rsidRPr="000818AF" w:rsidP="000818AF">
      <w:pPr>
        <w:pStyle w:val="ListBullet"/>
      </w:pPr>
      <w:r w:rsidRPr="000818AF">
        <w:t>vocabulary and terms relating to food safety, includin</w:t>
      </w:r>
      <w:r w:rsidRPr="000818AF">
        <w:t>g terms and jargon used to describe technical processes, industry standards and common biological and chemical terms.</w:t>
      </w:r>
    </w:p>
    <w:p w:rsidR="00000000" w:rsidRPr="000818AF" w:rsidP="000818AF">
      <w:pPr>
        <w:pStyle w:val="AllowPageBreak"/>
      </w:pPr>
    </w:p>
    <w:p w:rsidR="00000000" w:rsidRPr="000818AF" w:rsidP="000818AF">
      <w:pPr>
        <w:pStyle w:val="Heading1"/>
      </w:pPr>
      <w:bookmarkStart w:id="4" w:name="O_1259507"/>
      <w:bookmarkEnd w:id="4"/>
      <w:r w:rsidRPr="000818AF">
        <w:t>Assessment Conditions</w:t>
      </w:r>
    </w:p>
    <w:p w:rsidR="00000000" w:rsidRPr="000818AF" w:rsidP="006B02D5">
      <w:pPr>
        <w:pStyle w:val="BodyText"/>
      </w:pPr>
      <w:r w:rsidRPr="000818AF">
        <w:t>Assessment of the skills in this unit of competency must take place under the following conditions:</w:t>
      </w:r>
    </w:p>
    <w:p w:rsidR="00000000" w:rsidRPr="000818AF" w:rsidP="000818AF">
      <w:pPr>
        <w:pStyle w:val="ListBullet"/>
      </w:pPr>
      <w:r w:rsidRPr="000818AF">
        <w:t>physical conditions:</w:t>
      </w:r>
    </w:p>
    <w:p w:rsidR="00000000" w:rsidRPr="000818AF" w:rsidP="000818AF">
      <w:pPr>
        <w:pStyle w:val="ListBullet2"/>
      </w:pPr>
      <w:r w:rsidRPr="000818AF">
        <w:t>skills must be demonstrated in a meat processing workplace or an environment that accurately represents workplace conditions</w:t>
      </w:r>
    </w:p>
    <w:p w:rsidR="00000000" w:rsidRPr="000818AF" w:rsidP="000818AF">
      <w:pPr>
        <w:pStyle w:val="ListBullet"/>
      </w:pPr>
      <w:r w:rsidRPr="000818AF">
        <w:t>resourc</w:t>
      </w:r>
      <w:r w:rsidRPr="000818AF">
        <w:t>es, equipment and materials:</w:t>
      </w:r>
    </w:p>
    <w:p w:rsidR="00000000" w:rsidRPr="000818AF" w:rsidP="000818AF">
      <w:pPr>
        <w:pStyle w:val="ListBullet2"/>
      </w:pPr>
      <w:r w:rsidRPr="000818AF">
        <w:t>workplace reporting and monitoring systems</w:t>
      </w:r>
    </w:p>
    <w:p w:rsidR="00000000" w:rsidRPr="000818AF" w:rsidP="000818AF">
      <w:pPr>
        <w:pStyle w:val="ListBullet"/>
      </w:pPr>
      <w:r w:rsidRPr="000818AF">
        <w:t>specifications:</w:t>
      </w:r>
    </w:p>
    <w:p w:rsidR="00000000" w:rsidRPr="000818AF" w:rsidP="000818AF">
      <w:pPr>
        <w:pStyle w:val="ListBullet2"/>
      </w:pPr>
      <w:r w:rsidRPr="000818AF">
        <w:t>policies and procedures that support the documented program</w:t>
      </w:r>
    </w:p>
    <w:p w:rsidR="00000000" w:rsidRPr="000818AF" w:rsidP="000818AF">
      <w:pPr>
        <w:pStyle w:val="ListBullet2"/>
      </w:pPr>
      <w:r w:rsidRPr="000818AF">
        <w:t>data collected from the documented system</w:t>
      </w:r>
    </w:p>
    <w:p w:rsidR="00000000" w:rsidRPr="000818AF" w:rsidP="000818AF">
      <w:pPr>
        <w:pStyle w:val="ListBullet"/>
      </w:pPr>
      <w:r w:rsidRPr="000818AF">
        <w:t>relationships:</w:t>
      </w:r>
    </w:p>
    <w:p w:rsidR="00000000" w:rsidRPr="000818AF" w:rsidP="000818AF">
      <w:pPr>
        <w:pStyle w:val="ListBullet2"/>
      </w:pPr>
      <w:r w:rsidRPr="000818AF">
        <w:t>interactions with work team.</w:t>
      </w:r>
    </w:p>
    <w:p w:rsidR="00000000" w:rsidRPr="000818AF" w:rsidP="006B02D5">
      <w:pPr>
        <w:pStyle w:val="BodyText"/>
      </w:pPr>
      <w:r w:rsidRPr="000818AF">
        <w:t>Assessment for this unit must include at least three forms of evidence.</w:t>
      </w:r>
    </w:p>
    <w:p w:rsidR="00000000" w:rsidRPr="000818AF" w:rsidP="006B02D5">
      <w:pPr>
        <w:pStyle w:val="BodyText"/>
      </w:pPr>
      <w:r w:rsidRPr="000818AF">
        <w:t>Assessors of this unit must satisfy the requirements for assessors in applicable vocational education and training legislation, frameworks and/or standards.</w:t>
      </w:r>
    </w:p>
    <w:p w:rsidR="00000000" w:rsidRPr="000818AF" w:rsidP="000818AF">
      <w:pPr>
        <w:pStyle w:val="Heading1"/>
      </w:pPr>
      <w:bookmarkStart w:id="5" w:name="O_1259510"/>
      <w:bookmarkEnd w:id="5"/>
      <w:r w:rsidRPr="000818AF">
        <w:t>Links</w:t>
      </w:r>
    </w:p>
    <w:p w:rsidR="00000000" w:rsidRPr="000818AF" w:rsidP="006B02D5">
      <w:pPr>
        <w:pStyle w:val="BodyText"/>
      </w:pPr>
      <w:r w:rsidRPr="000818AF">
        <w:t>Co</w:t>
      </w:r>
      <w:r w:rsidRPr="000818AF">
        <w:t xml:space="preserve">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15768">
        <w:rPr>
          <w:rStyle w:val="Hyperlink"/>
        </w:rPr>
        <w:t>https://vetnet.gov.au/Pages/TrainingDocs.aspx?q=5e2e56b7-698f-4822-84bb-25adbb8443a7</w:t>
      </w:r>
      <w:r>
        <w:fldChar w:fldCharType="end"/>
      </w:r>
    </w:p>
    <w:p w:rsidR="00000000" w:rsidRPr="000818AF" w:rsidP="000818AF"/>
    <w:sectPr w:rsidSect="000818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AF" w:rsidRPr="006B02D5" w:rsidP="006B0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D5" w:rsidP="00081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2D5" w:rsidP="000818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02D5" w:rsidP="00081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8AF" w:rsidRPr="006B02D5" w:rsidP="006B0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D5" w:rsidRPr="002D2AF8" w:rsidP="000818AF">
    <w:pPr>
      <w:pStyle w:val="Header"/>
      <w:framePr w:wrap="around"/>
    </w:pPr>
    <w:r>
      <w:fldChar w:fldCharType="begin"/>
    </w:r>
    <w:r>
      <w:instrText xml:space="preserve"> TITLE   \* MERGEFORMAT </w:instrText>
    </w:r>
    <w:r>
      <w:fldChar w:fldCharType="separate"/>
    </w:r>
    <w:r>
      <w:t>Assessment Requirements for AMPQUA416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B02D5" w:rsidP="00081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EB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8E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9EE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8AF"/>
    <w:pPr>
      <w:spacing w:before="360" w:after="60"/>
      <w:outlineLvl w:val="0"/>
    </w:pPr>
    <w:rPr>
      <w:sz w:val="32"/>
    </w:rPr>
  </w:style>
  <w:style w:type="paragraph" w:styleId="Heading2">
    <w:name w:val="heading 2"/>
    <w:basedOn w:val="HeadingBase"/>
    <w:next w:val="BodyText"/>
    <w:link w:val="Heading2Char"/>
    <w:qFormat/>
    <w:rsid w:val="000818AF"/>
    <w:pPr>
      <w:keepLines/>
      <w:spacing w:before="240" w:after="120"/>
      <w:outlineLvl w:val="1"/>
    </w:pPr>
    <w:rPr>
      <w:sz w:val="28"/>
      <w:szCs w:val="40"/>
    </w:rPr>
  </w:style>
  <w:style w:type="paragraph" w:styleId="Heading3">
    <w:name w:val="heading 3"/>
    <w:basedOn w:val="HeadingBase"/>
    <w:next w:val="BodyText"/>
    <w:link w:val="Heading3Char"/>
    <w:qFormat/>
    <w:rsid w:val="000818AF"/>
    <w:pPr>
      <w:spacing w:before="180" w:after="120"/>
      <w:outlineLvl w:val="2"/>
    </w:pPr>
    <w:rPr>
      <w:spacing w:val="-10"/>
      <w:kern w:val="32"/>
    </w:rPr>
  </w:style>
  <w:style w:type="paragraph" w:styleId="Heading4">
    <w:name w:val="heading 4"/>
    <w:basedOn w:val="HeadingBase"/>
    <w:next w:val="BodyText"/>
    <w:link w:val="Heading4Char"/>
    <w:qFormat/>
    <w:rsid w:val="000818AF"/>
    <w:pPr>
      <w:spacing w:before="160" w:after="120"/>
      <w:outlineLvl w:val="3"/>
    </w:pPr>
    <w:rPr>
      <w:sz w:val="22"/>
    </w:rPr>
  </w:style>
  <w:style w:type="paragraph" w:styleId="Heading5">
    <w:name w:val="heading 5"/>
    <w:basedOn w:val="HeadingBase"/>
    <w:next w:val="Normal"/>
    <w:link w:val="Heading5Char"/>
    <w:qFormat/>
    <w:rsid w:val="000818AF"/>
    <w:pPr>
      <w:spacing w:before="80"/>
      <w:outlineLvl w:val="4"/>
    </w:pPr>
    <w:rPr>
      <w:color w:val="918585"/>
      <w:sz w:val="20"/>
    </w:rPr>
  </w:style>
  <w:style w:type="paragraph" w:styleId="Heading6">
    <w:name w:val="heading 6"/>
    <w:basedOn w:val="HeadingBase"/>
    <w:next w:val="Normal"/>
    <w:link w:val="Heading6Char"/>
    <w:qFormat/>
    <w:rsid w:val="000818AF"/>
    <w:pPr>
      <w:spacing w:before="60"/>
      <w:outlineLvl w:val="5"/>
    </w:pPr>
    <w:rPr>
      <w:color w:val="918585"/>
      <w:sz w:val="20"/>
    </w:rPr>
  </w:style>
  <w:style w:type="paragraph" w:styleId="Heading7">
    <w:name w:val="heading 7"/>
    <w:basedOn w:val="Normal"/>
    <w:next w:val="Normal"/>
    <w:link w:val="Heading7Char"/>
    <w:qFormat/>
    <w:rsid w:val="000818AF"/>
    <w:pPr>
      <w:ind w:left="720"/>
      <w:outlineLvl w:val="6"/>
    </w:pPr>
    <w:rPr>
      <w:i/>
    </w:rPr>
  </w:style>
  <w:style w:type="paragraph" w:styleId="Heading8">
    <w:name w:val="heading 8"/>
    <w:basedOn w:val="Normal"/>
    <w:next w:val="Normal"/>
    <w:link w:val="Heading8Char"/>
    <w:qFormat/>
    <w:rsid w:val="000818AF"/>
    <w:pPr>
      <w:ind w:left="720"/>
      <w:outlineLvl w:val="7"/>
    </w:pPr>
    <w:rPr>
      <w:i/>
    </w:rPr>
  </w:style>
  <w:style w:type="paragraph" w:styleId="Heading9">
    <w:name w:val="heading 9"/>
    <w:basedOn w:val="Normal"/>
    <w:next w:val="Normal"/>
    <w:link w:val="Heading9Char"/>
    <w:qFormat/>
    <w:rsid w:val="000818AF"/>
    <w:pPr>
      <w:ind w:left="720"/>
      <w:outlineLvl w:val="8"/>
    </w:pPr>
    <w:rPr>
      <w:i/>
    </w:rPr>
  </w:style>
  <w:style w:type="character" w:default="1" w:styleId="DefaultParagraphFont">
    <w:name w:val="Default Paragraph Font"/>
    <w:uiPriority w:val="1"/>
    <w:unhideWhenUsed/>
    <w:rsid w:val="00081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8AF"/>
  </w:style>
  <w:style w:type="character" w:customStyle="1" w:styleId="Heading1Char">
    <w:name w:val="Heading 1 Char"/>
    <w:basedOn w:val="DefaultParagraphFont"/>
    <w:link w:val="Heading1"/>
    <w:rsid w:val="000818AF"/>
    <w:rPr>
      <w:rFonts w:ascii="Times New Roman" w:eastAsia="Times New Roman" w:hAnsi="Times New Roman" w:cs="Times New Roman"/>
      <w:b/>
      <w:sz w:val="32"/>
      <w:szCs w:val="20"/>
      <w:lang w:eastAsia="en-US"/>
    </w:rPr>
  </w:style>
  <w:style w:type="paragraph" w:styleId="BodyText">
    <w:name w:val="Body Text"/>
    <w:basedOn w:val="Normal"/>
    <w:link w:val="BodyTextChar"/>
    <w:rsid w:val="00081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8AF"/>
    <w:rPr>
      <w:rFonts w:ascii="Times New Roman" w:eastAsia="Times New Roman" w:hAnsi="Times New Roman" w:cs="Times New Roman"/>
      <w:sz w:val="24"/>
      <w:lang w:eastAsia="en-US"/>
    </w:rPr>
  </w:style>
  <w:style w:type="paragraph" w:styleId="ListBullet">
    <w:name w:val="List Bullet"/>
    <w:basedOn w:val="List"/>
    <w:rsid w:val="000818AF"/>
    <w:pPr>
      <w:numPr>
        <w:numId w:val="12"/>
      </w:numPr>
      <w:tabs>
        <w:tab w:val="clear" w:pos="340"/>
      </w:tabs>
      <w:spacing w:before="40" w:after="40"/>
    </w:pPr>
  </w:style>
  <w:style w:type="paragraph" w:styleId="ListBullet2">
    <w:name w:val="List Bullet 2"/>
    <w:basedOn w:val="List2"/>
    <w:rsid w:val="000818AF"/>
    <w:pPr>
      <w:numPr>
        <w:numId w:val="13"/>
      </w:numPr>
      <w:tabs>
        <w:tab w:val="clear" w:pos="680"/>
      </w:tabs>
    </w:pPr>
  </w:style>
  <w:style w:type="paragraph" w:customStyle="1" w:styleId="SuperHeading">
    <w:name w:val="SuperHeading"/>
    <w:basedOn w:val="Normal"/>
    <w:rsid w:val="000818AF"/>
    <w:pPr>
      <w:spacing w:before="240" w:after="120"/>
      <w:outlineLvl w:val="0"/>
    </w:pPr>
    <w:rPr>
      <w:rFonts w:ascii="Times New Roman" w:hAnsi="Times New Roman"/>
      <w:b/>
      <w:sz w:val="32"/>
    </w:rPr>
  </w:style>
  <w:style w:type="paragraph" w:customStyle="1" w:styleId="AllowPageBreak">
    <w:name w:val="AllowPageBreak"/>
    <w:rsid w:val="000818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818AF"/>
    <w:rPr>
      <w:b/>
    </w:rPr>
  </w:style>
  <w:style w:type="character" w:customStyle="1" w:styleId="Heading2Char">
    <w:name w:val="Heading 2 Char"/>
    <w:basedOn w:val="DefaultParagraphFont"/>
    <w:link w:val="Heading2"/>
    <w:rsid w:val="00081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8AF"/>
    <w:rPr>
      <w:rFonts w:ascii="Courier New" w:eastAsia="Times New Roman" w:hAnsi="Courier New" w:cs="Times New Roman"/>
      <w:i/>
      <w:szCs w:val="20"/>
      <w:lang w:eastAsia="en-US"/>
    </w:rPr>
  </w:style>
  <w:style w:type="paragraph" w:customStyle="1" w:styleId="HeadingBase">
    <w:name w:val="Heading Base"/>
    <w:rsid w:val="00081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8AF"/>
    <w:pPr>
      <w:tabs>
        <w:tab w:val="right" w:leader="dot" w:pos="9072"/>
      </w:tabs>
      <w:ind w:left="567"/>
    </w:pPr>
    <w:rPr>
      <w:szCs w:val="22"/>
    </w:rPr>
  </w:style>
  <w:style w:type="paragraph" w:customStyle="1" w:styleId="TOCBase">
    <w:name w:val="TOC Base"/>
    <w:rsid w:val="00081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8AF"/>
    <w:pPr>
      <w:tabs>
        <w:tab w:val="right" w:leader="dot" w:pos="9072"/>
      </w:tabs>
      <w:spacing w:before="40" w:after="40"/>
      <w:ind w:left="284"/>
    </w:pPr>
    <w:rPr>
      <w:rFonts w:ascii="Times New Roman" w:hAnsi="Times New Roman"/>
    </w:rPr>
  </w:style>
  <w:style w:type="paragraph" w:styleId="TOC1">
    <w:name w:val="toc 1"/>
    <w:basedOn w:val="TOCBase"/>
    <w:next w:val="Normal"/>
    <w:rsid w:val="00081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8AF"/>
    <w:rPr>
      <w:rFonts w:ascii="Times New Roman" w:eastAsia="Times New Roman" w:hAnsi="Times New Roman" w:cs="Times New Roman"/>
      <w:sz w:val="16"/>
      <w:lang w:eastAsia="en-US"/>
    </w:rPr>
  </w:style>
  <w:style w:type="paragraph" w:styleId="Title">
    <w:name w:val="Title"/>
    <w:basedOn w:val="HeadingBase"/>
    <w:link w:val="TitleChar"/>
    <w:qFormat/>
    <w:rsid w:val="000818AF"/>
    <w:pPr>
      <w:spacing w:before="5040"/>
      <w:jc w:val="center"/>
    </w:pPr>
    <w:rPr>
      <w:sz w:val="48"/>
      <w:szCs w:val="72"/>
      <w:lang w:val="en-US"/>
    </w:rPr>
  </w:style>
  <w:style w:type="character" w:customStyle="1" w:styleId="TitleChar">
    <w:name w:val="Title Char"/>
    <w:basedOn w:val="DefaultParagraphFont"/>
    <w:link w:val="Title"/>
    <w:rsid w:val="00081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8AF"/>
    <w:pPr>
      <w:tabs>
        <w:tab w:val="left" w:pos="3600"/>
        <w:tab w:val="left" w:pos="3958"/>
      </w:tabs>
    </w:pPr>
  </w:style>
  <w:style w:type="paragraph" w:styleId="List">
    <w:name w:val="List"/>
    <w:basedOn w:val="BodyText"/>
    <w:next w:val="BodyText"/>
    <w:rsid w:val="000818AF"/>
    <w:pPr>
      <w:tabs>
        <w:tab w:val="left" w:pos="340"/>
      </w:tabs>
      <w:spacing w:before="60" w:after="60"/>
      <w:ind w:left="340" w:hanging="340"/>
    </w:pPr>
  </w:style>
  <w:style w:type="paragraph" w:customStyle="1" w:styleId="Note">
    <w:name w:val="Note"/>
    <w:basedOn w:val="BodyText"/>
    <w:rsid w:val="000818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18AF"/>
    <w:rPr>
      <w:b/>
      <w:spacing w:val="0"/>
    </w:rPr>
  </w:style>
  <w:style w:type="paragraph" w:customStyle="1" w:styleId="SuperTitle">
    <w:name w:val="SuperTitle"/>
    <w:basedOn w:val="Title"/>
    <w:rsid w:val="000818AF"/>
    <w:pPr>
      <w:framePr w:wrap="auto" w:hAnchor="text" w:y="6049"/>
    </w:pPr>
    <w:rPr>
      <w:color w:val="000000"/>
      <w:sz w:val="40"/>
    </w:rPr>
  </w:style>
  <w:style w:type="paragraph" w:customStyle="1" w:styleId="TOCTitle">
    <w:name w:val="TOCTitle"/>
    <w:basedOn w:val="Heading1"/>
    <w:rsid w:val="000818AF"/>
    <w:pPr>
      <w:spacing w:after="240"/>
      <w:jc w:val="center"/>
      <w:outlineLvl w:val="9"/>
    </w:pPr>
    <w:rPr>
      <w:caps/>
    </w:rPr>
  </w:style>
  <w:style w:type="paragraph" w:customStyle="1" w:styleId="Version">
    <w:name w:val="Version"/>
    <w:rsid w:val="000818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8AF"/>
    <w:pPr>
      <w:keepNext w:val="0"/>
      <w:tabs>
        <w:tab w:val="right" w:pos="4176"/>
      </w:tabs>
      <w:ind w:left="198" w:hanging="198"/>
    </w:pPr>
    <w:rPr>
      <w:rFonts w:ascii="Garamond" w:hAnsi="Garamond"/>
    </w:rPr>
  </w:style>
  <w:style w:type="paragraph" w:styleId="IndexHeading">
    <w:name w:val="index heading"/>
    <w:basedOn w:val="Normal"/>
    <w:next w:val="Index1"/>
    <w:semiHidden/>
    <w:rsid w:val="000818AF"/>
    <w:pPr>
      <w:spacing w:before="120" w:after="120"/>
    </w:pPr>
    <w:rPr>
      <w:rFonts w:ascii="Arial" w:hAnsi="Arial"/>
      <w:b/>
      <w:color w:val="918585"/>
      <w:sz w:val="24"/>
    </w:rPr>
  </w:style>
  <w:style w:type="paragraph" w:styleId="Header">
    <w:name w:val="header"/>
    <w:basedOn w:val="Normal"/>
    <w:link w:val="HeaderChar"/>
    <w:rsid w:val="00081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8AF"/>
    <w:rPr>
      <w:rFonts w:ascii="Times New Roman" w:eastAsia="Times New Roman" w:hAnsi="Times New Roman" w:cs="Times New Roman"/>
      <w:sz w:val="16"/>
      <w:szCs w:val="20"/>
      <w:lang w:val="en-GB" w:eastAsia="en-US"/>
    </w:rPr>
  </w:style>
  <w:style w:type="paragraph" w:customStyle="1" w:styleId="Chapter">
    <w:name w:val="Chapter"/>
    <w:basedOn w:val="Normal"/>
    <w:rsid w:val="000818AF"/>
    <w:pPr>
      <w:spacing w:before="240"/>
    </w:pPr>
    <w:rPr>
      <w:rFonts w:ascii="Times New Roman" w:hAnsi="Times New Roman"/>
      <w:smallCaps/>
      <w:spacing w:val="80"/>
      <w:sz w:val="28"/>
    </w:rPr>
  </w:style>
  <w:style w:type="paragraph" w:customStyle="1" w:styleId="InChapter">
    <w:name w:val="InChapter"/>
    <w:basedOn w:val="Heading3"/>
    <w:rsid w:val="000818AF"/>
    <w:pPr>
      <w:spacing w:after="240"/>
      <w:outlineLvl w:val="9"/>
    </w:pPr>
    <w:rPr>
      <w:noProof/>
    </w:rPr>
  </w:style>
  <w:style w:type="paragraph" w:styleId="Index2">
    <w:name w:val="index 2"/>
    <w:basedOn w:val="Normal"/>
    <w:next w:val="Normal"/>
    <w:semiHidden/>
    <w:rsid w:val="000818AF"/>
    <w:pPr>
      <w:tabs>
        <w:tab w:val="right" w:pos="4176"/>
      </w:tabs>
      <w:ind w:left="568" w:hanging="284"/>
    </w:pPr>
    <w:rPr>
      <w:rFonts w:ascii="Garamond" w:hAnsi="Garamond"/>
    </w:rPr>
  </w:style>
  <w:style w:type="paragraph" w:customStyle="1" w:styleId="Byline">
    <w:name w:val="Byline"/>
    <w:rsid w:val="00081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8AF"/>
    <w:pPr>
      <w:tabs>
        <w:tab w:val="clear" w:pos="3600"/>
        <w:tab w:val="clear" w:pos="3958"/>
      </w:tabs>
      <w:jc w:val="right"/>
    </w:pPr>
  </w:style>
  <w:style w:type="character" w:styleId="Emphasis">
    <w:name w:val="Emphasis"/>
    <w:basedOn w:val="DefaultParagraphFont"/>
    <w:qFormat/>
    <w:rsid w:val="000818AF"/>
    <w:rPr>
      <w:i/>
    </w:rPr>
  </w:style>
  <w:style w:type="paragraph" w:styleId="Caption">
    <w:name w:val="caption"/>
    <w:basedOn w:val="BodyText"/>
    <w:next w:val="Normal"/>
    <w:qFormat/>
    <w:rsid w:val="000818AF"/>
    <w:pPr>
      <w:framePr w:w="2268" w:hSpace="181" w:vSpace="181" w:wrap="around" w:vAnchor="text" w:hAnchor="page" w:x="1135" w:y="285" w:anchorLock="1"/>
    </w:pPr>
    <w:rPr>
      <w:i/>
    </w:rPr>
  </w:style>
  <w:style w:type="paragraph" w:customStyle="1" w:styleId="MiniTOCTitle">
    <w:name w:val="MiniTOCTitle"/>
    <w:basedOn w:val="Heading4"/>
    <w:rsid w:val="000818AF"/>
    <w:pPr>
      <w:spacing w:before="240"/>
      <w:outlineLvl w:val="9"/>
    </w:pPr>
    <w:rPr>
      <w:noProof/>
      <w:sz w:val="24"/>
    </w:rPr>
  </w:style>
  <w:style w:type="paragraph" w:customStyle="1" w:styleId="MiniTOCItem">
    <w:name w:val="MiniTOCItem"/>
    <w:basedOn w:val="ListBullet"/>
    <w:rsid w:val="000818AF"/>
    <w:pPr>
      <w:numPr>
        <w:numId w:val="0"/>
      </w:numPr>
      <w:tabs>
        <w:tab w:val="right" w:leader="dot" w:pos="6521"/>
      </w:tabs>
      <w:spacing w:before="0" w:after="0"/>
    </w:pPr>
  </w:style>
  <w:style w:type="paragraph" w:customStyle="1" w:styleId="TOFTitle">
    <w:name w:val="TOFTitle"/>
    <w:basedOn w:val="TOCTitle"/>
    <w:rsid w:val="000818AF"/>
  </w:style>
  <w:style w:type="paragraph" w:styleId="TableofFigures">
    <w:name w:val="table of figures"/>
    <w:basedOn w:val="Normal"/>
    <w:next w:val="Normal"/>
    <w:semiHidden/>
    <w:rsid w:val="000818AF"/>
    <w:pPr>
      <w:tabs>
        <w:tab w:val="right" w:leader="dot" w:pos="9072"/>
      </w:tabs>
      <w:ind w:left="970" w:hanging="403"/>
    </w:pPr>
    <w:rPr>
      <w:rFonts w:ascii="Times New Roman" w:hAnsi="Times New Roman"/>
      <w:b/>
    </w:rPr>
  </w:style>
  <w:style w:type="paragraph" w:styleId="ListNumber">
    <w:name w:val="List Number"/>
    <w:basedOn w:val="List"/>
    <w:rsid w:val="000818AF"/>
    <w:pPr>
      <w:numPr>
        <w:numId w:val="15"/>
      </w:numPr>
      <w:tabs>
        <w:tab w:val="clear" w:pos="340"/>
      </w:tabs>
    </w:pPr>
  </w:style>
  <w:style w:type="character" w:customStyle="1" w:styleId="WingdingSymbols">
    <w:name w:val="Wingding Symbols"/>
    <w:rsid w:val="000818AF"/>
    <w:rPr>
      <w:rFonts w:ascii="Wingdings" w:hAnsi="Wingdings"/>
    </w:rPr>
  </w:style>
  <w:style w:type="paragraph" w:customStyle="1" w:styleId="TableHeading">
    <w:name w:val="Table Heading"/>
    <w:basedOn w:val="HeadingBase"/>
    <w:rsid w:val="000818AF"/>
    <w:pPr>
      <w:keepLines/>
      <w:pBdr>
        <w:bottom w:val="single" w:sz="6" w:space="1" w:color="918585"/>
      </w:pBdr>
      <w:spacing w:before="240"/>
    </w:pPr>
  </w:style>
  <w:style w:type="character" w:customStyle="1" w:styleId="HotSpot">
    <w:name w:val="HotSpot"/>
    <w:rsid w:val="000818AF"/>
    <w:rPr>
      <w:color w:val="0033CC"/>
      <w:u w:val="none"/>
    </w:rPr>
  </w:style>
  <w:style w:type="paragraph" w:customStyle="1" w:styleId="BodyTextRight">
    <w:name w:val="Body Text Right"/>
    <w:basedOn w:val="BodyText"/>
    <w:rsid w:val="000818AF"/>
    <w:pPr>
      <w:spacing w:before="0" w:after="0"/>
      <w:jc w:val="right"/>
    </w:pPr>
  </w:style>
  <w:style w:type="paragraph" w:styleId="Index3">
    <w:name w:val="index 3"/>
    <w:basedOn w:val="ListNumber2"/>
    <w:next w:val="Normal"/>
    <w:semiHidden/>
    <w:rsid w:val="000818AF"/>
    <w:pPr>
      <w:numPr>
        <w:numId w:val="0"/>
      </w:numPr>
      <w:tabs>
        <w:tab w:val="right" w:leader="dot" w:pos="4176"/>
      </w:tabs>
    </w:pPr>
  </w:style>
  <w:style w:type="paragraph" w:styleId="ListNumber2">
    <w:name w:val="List Number 2"/>
    <w:basedOn w:val="List2"/>
    <w:rsid w:val="000818AF"/>
    <w:pPr>
      <w:numPr>
        <w:numId w:val="10"/>
      </w:numPr>
      <w:tabs>
        <w:tab w:val="clear" w:pos="1060"/>
      </w:tabs>
    </w:pPr>
  </w:style>
  <w:style w:type="paragraph" w:customStyle="1" w:styleId="MarginNote">
    <w:name w:val="Margin Note"/>
    <w:basedOn w:val="BodyText"/>
    <w:rsid w:val="00081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8AF"/>
    <w:rPr>
      <w:sz w:val="32"/>
    </w:rPr>
  </w:style>
  <w:style w:type="paragraph" w:customStyle="1" w:styleId="HeadingProcedure">
    <w:name w:val="Heading Procedure"/>
    <w:basedOn w:val="HeadingBase"/>
    <w:next w:val="Normal"/>
    <w:rsid w:val="000818AF"/>
    <w:pPr>
      <w:tabs>
        <w:tab w:val="left" w:pos="0"/>
      </w:tabs>
      <w:spacing w:before="120" w:after="60"/>
    </w:pPr>
    <w:rPr>
      <w:i/>
      <w:color w:val="918585"/>
      <w:sz w:val="22"/>
    </w:rPr>
  </w:style>
  <w:style w:type="paragraph" w:customStyle="1" w:styleId="TableBodyText">
    <w:name w:val="Table Body Text"/>
    <w:basedOn w:val="BodyText"/>
    <w:rsid w:val="000818AF"/>
    <w:pPr>
      <w:spacing w:before="60" w:after="60"/>
    </w:pPr>
  </w:style>
  <w:style w:type="paragraph" w:styleId="ListContinue">
    <w:name w:val="List Continue"/>
    <w:basedOn w:val="List"/>
    <w:rsid w:val="000818AF"/>
    <w:pPr>
      <w:ind w:firstLine="0"/>
    </w:pPr>
  </w:style>
  <w:style w:type="paragraph" w:customStyle="1" w:styleId="ListNote">
    <w:name w:val="List Note"/>
    <w:basedOn w:val="List"/>
    <w:rsid w:val="000818AF"/>
    <w:pPr>
      <w:pBdr>
        <w:top w:val="single" w:sz="6" w:space="2" w:color="918585"/>
        <w:bottom w:val="single" w:sz="6" w:space="2" w:color="918585"/>
      </w:pBdr>
      <w:tabs>
        <w:tab w:val="left" w:pos="1021"/>
      </w:tabs>
      <w:ind w:firstLine="0"/>
    </w:pPr>
  </w:style>
  <w:style w:type="paragraph" w:customStyle="1" w:styleId="Warning">
    <w:name w:val="Warning"/>
    <w:basedOn w:val="BodyText"/>
    <w:rsid w:val="000818AF"/>
    <w:pPr>
      <w:shd w:val="clear" w:color="auto" w:fill="D9D9D9"/>
      <w:tabs>
        <w:tab w:val="left" w:pos="992"/>
      </w:tabs>
      <w:ind w:left="119" w:right="119"/>
    </w:pPr>
    <w:rPr>
      <w:sz w:val="20"/>
    </w:rPr>
  </w:style>
  <w:style w:type="paragraph" w:customStyle="1" w:styleId="MarginIcons">
    <w:name w:val="Margin Icons"/>
    <w:basedOn w:val="BodyText"/>
    <w:rsid w:val="00081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8AF"/>
    <w:rPr>
      <w:rFonts w:ascii="Courier New" w:hAnsi="Courier New"/>
    </w:rPr>
  </w:style>
  <w:style w:type="paragraph" w:customStyle="1" w:styleId="NoteBullet">
    <w:name w:val="Note Bullet"/>
    <w:basedOn w:val="Note"/>
    <w:rsid w:val="000818AF"/>
    <w:pPr>
      <w:tabs>
        <w:tab w:val="clear" w:pos="680"/>
      </w:tabs>
      <w:spacing w:before="60" w:after="60"/>
    </w:pPr>
  </w:style>
  <w:style w:type="paragraph" w:customStyle="1" w:styleId="SubHeading2">
    <w:name w:val="SubHeading2"/>
    <w:basedOn w:val="HeadingBase"/>
    <w:rsid w:val="000818AF"/>
    <w:pPr>
      <w:spacing w:before="240" w:after="60"/>
    </w:pPr>
    <w:rPr>
      <w:sz w:val="20"/>
    </w:rPr>
  </w:style>
  <w:style w:type="paragraph" w:customStyle="1" w:styleId="SubHeading1">
    <w:name w:val="SubHeading1"/>
    <w:basedOn w:val="HeadingBase"/>
    <w:rsid w:val="000818AF"/>
    <w:pPr>
      <w:spacing w:before="240" w:after="60"/>
    </w:pPr>
    <w:rPr>
      <w:color w:val="918585"/>
      <w:sz w:val="22"/>
    </w:rPr>
  </w:style>
  <w:style w:type="paragraph" w:customStyle="1" w:styleId="SideHeading">
    <w:name w:val="Side Heading"/>
    <w:basedOn w:val="HeadingBase"/>
    <w:rsid w:val="00081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8AF"/>
    <w:pPr>
      <w:tabs>
        <w:tab w:val="num" w:pos="360"/>
      </w:tabs>
    </w:pPr>
  </w:style>
  <w:style w:type="paragraph" w:styleId="PlainText">
    <w:name w:val="Plain Text"/>
    <w:basedOn w:val="Normal"/>
    <w:link w:val="PlainTextChar"/>
    <w:rsid w:val="000818AF"/>
    <w:rPr>
      <w:sz w:val="20"/>
    </w:rPr>
  </w:style>
  <w:style w:type="character" w:customStyle="1" w:styleId="PlainTextChar">
    <w:name w:val="Plain Text Char"/>
    <w:basedOn w:val="DefaultParagraphFont"/>
    <w:link w:val="PlainText"/>
    <w:rsid w:val="000818AF"/>
    <w:rPr>
      <w:rFonts w:ascii="Courier New" w:eastAsia="Times New Roman" w:hAnsi="Courier New" w:cs="Times New Roman"/>
      <w:sz w:val="20"/>
      <w:szCs w:val="20"/>
      <w:lang w:eastAsia="en-US"/>
    </w:rPr>
  </w:style>
  <w:style w:type="character" w:customStyle="1" w:styleId="MenuOption">
    <w:name w:val="Menu Option"/>
    <w:basedOn w:val="DefaultParagraphFont"/>
    <w:rsid w:val="000818AF"/>
    <w:rPr>
      <w:b/>
      <w:smallCaps/>
    </w:rPr>
  </w:style>
  <w:style w:type="paragraph" w:customStyle="1" w:styleId="TableListNumber">
    <w:name w:val="Table List Number"/>
    <w:basedOn w:val="ListNumber"/>
    <w:rsid w:val="000818AF"/>
    <w:pPr>
      <w:numPr>
        <w:numId w:val="0"/>
      </w:numPr>
    </w:pPr>
  </w:style>
  <w:style w:type="paragraph" w:styleId="TOC4">
    <w:name w:val="toc 4"/>
    <w:basedOn w:val="TOCBase"/>
    <w:next w:val="Normal"/>
    <w:semiHidden/>
    <w:rsid w:val="000818AF"/>
    <w:pPr>
      <w:tabs>
        <w:tab w:val="right" w:leader="dot" w:pos="9071"/>
      </w:tabs>
      <w:ind w:left="1701"/>
    </w:pPr>
  </w:style>
  <w:style w:type="paragraph" w:customStyle="1" w:styleId="ListAlpha">
    <w:name w:val="List Alpha"/>
    <w:basedOn w:val="List"/>
    <w:rsid w:val="000818AF"/>
    <w:pPr>
      <w:numPr>
        <w:numId w:val="9"/>
      </w:numPr>
    </w:pPr>
  </w:style>
  <w:style w:type="paragraph" w:customStyle="1" w:styleId="ListAlpha2">
    <w:name w:val="List Alpha 2"/>
    <w:basedOn w:val="List2"/>
    <w:rsid w:val="000818AF"/>
    <w:pPr>
      <w:numPr>
        <w:numId w:val="8"/>
      </w:numPr>
    </w:pPr>
  </w:style>
  <w:style w:type="paragraph" w:styleId="List2">
    <w:name w:val="List 2"/>
    <w:basedOn w:val="BodyText"/>
    <w:rsid w:val="000818AF"/>
    <w:pPr>
      <w:tabs>
        <w:tab w:val="left" w:pos="680"/>
      </w:tabs>
      <w:spacing w:before="60" w:after="60"/>
      <w:ind w:left="680" w:hanging="340"/>
    </w:pPr>
  </w:style>
  <w:style w:type="paragraph" w:styleId="List3">
    <w:name w:val="List 3"/>
    <w:basedOn w:val="BodyText"/>
    <w:rsid w:val="000818AF"/>
    <w:pPr>
      <w:tabs>
        <w:tab w:val="left" w:pos="1021"/>
      </w:tabs>
      <w:spacing w:before="60" w:after="60"/>
      <w:ind w:left="1020" w:hanging="340"/>
    </w:pPr>
  </w:style>
  <w:style w:type="paragraph" w:styleId="List4">
    <w:name w:val="List 4"/>
    <w:basedOn w:val="BodyText"/>
    <w:rsid w:val="000818AF"/>
    <w:pPr>
      <w:tabs>
        <w:tab w:val="left" w:pos="1361"/>
      </w:tabs>
      <w:spacing w:before="60" w:after="60"/>
      <w:ind w:left="1361" w:hanging="340"/>
    </w:pPr>
  </w:style>
  <w:style w:type="paragraph" w:styleId="List5">
    <w:name w:val="List 5"/>
    <w:basedOn w:val="BodyText"/>
    <w:rsid w:val="000818AF"/>
    <w:pPr>
      <w:tabs>
        <w:tab w:val="left" w:pos="1701"/>
      </w:tabs>
      <w:spacing w:before="60" w:after="60"/>
      <w:ind w:left="1701" w:hanging="340"/>
    </w:pPr>
  </w:style>
  <w:style w:type="paragraph" w:styleId="ListBullet3">
    <w:name w:val="List Bullet 3"/>
    <w:basedOn w:val="List3"/>
    <w:rsid w:val="000818AF"/>
    <w:pPr>
      <w:numPr>
        <w:numId w:val="14"/>
      </w:numPr>
      <w:tabs>
        <w:tab w:val="clear" w:pos="1021"/>
      </w:tabs>
      <w:ind w:left="1037" w:hanging="357"/>
    </w:pPr>
  </w:style>
  <w:style w:type="paragraph" w:styleId="ListBullet4">
    <w:name w:val="List Bullet 4"/>
    <w:basedOn w:val="List4"/>
    <w:rsid w:val="000818AF"/>
    <w:pPr>
      <w:numPr>
        <w:numId w:val="3"/>
      </w:numPr>
      <w:tabs>
        <w:tab w:val="clear" w:pos="1361"/>
      </w:tabs>
    </w:pPr>
  </w:style>
  <w:style w:type="paragraph" w:styleId="ListBullet5">
    <w:name w:val="List Bullet 5"/>
    <w:basedOn w:val="List5"/>
    <w:rsid w:val="000818AF"/>
    <w:pPr>
      <w:numPr>
        <w:numId w:val="4"/>
      </w:numPr>
    </w:pPr>
  </w:style>
  <w:style w:type="paragraph" w:styleId="ListContinue2">
    <w:name w:val="List Continue 2"/>
    <w:basedOn w:val="List2"/>
    <w:rsid w:val="000818AF"/>
    <w:pPr>
      <w:ind w:firstLine="0"/>
    </w:pPr>
  </w:style>
  <w:style w:type="paragraph" w:styleId="ListContinue3">
    <w:name w:val="List Continue 3"/>
    <w:basedOn w:val="List3"/>
    <w:rsid w:val="000818AF"/>
    <w:pPr>
      <w:ind w:left="1021" w:firstLine="0"/>
    </w:pPr>
  </w:style>
  <w:style w:type="paragraph" w:styleId="ListContinue4">
    <w:name w:val="List Continue 4"/>
    <w:basedOn w:val="List4"/>
    <w:rsid w:val="000818AF"/>
    <w:pPr>
      <w:ind w:firstLine="0"/>
    </w:pPr>
  </w:style>
  <w:style w:type="paragraph" w:styleId="ListContinue5">
    <w:name w:val="List Continue 5"/>
    <w:basedOn w:val="List5"/>
    <w:rsid w:val="000818AF"/>
    <w:pPr>
      <w:ind w:firstLine="0"/>
    </w:pPr>
  </w:style>
  <w:style w:type="paragraph" w:styleId="ListNumber3">
    <w:name w:val="List Number 3"/>
    <w:basedOn w:val="List3"/>
    <w:rsid w:val="000818AF"/>
    <w:pPr>
      <w:numPr>
        <w:numId w:val="5"/>
      </w:numPr>
    </w:pPr>
  </w:style>
  <w:style w:type="paragraph" w:styleId="ListNumber4">
    <w:name w:val="List Number 4"/>
    <w:basedOn w:val="List4"/>
    <w:rsid w:val="000818AF"/>
    <w:pPr>
      <w:numPr>
        <w:numId w:val="6"/>
      </w:numPr>
    </w:pPr>
  </w:style>
  <w:style w:type="paragraph" w:styleId="ListNumber5">
    <w:name w:val="List Number 5"/>
    <w:basedOn w:val="List5"/>
    <w:rsid w:val="000818AF"/>
    <w:pPr>
      <w:numPr>
        <w:numId w:val="7"/>
      </w:numPr>
    </w:pPr>
  </w:style>
  <w:style w:type="paragraph" w:styleId="BlockText">
    <w:name w:val="Block Text"/>
    <w:basedOn w:val="Normal"/>
    <w:rsid w:val="000818AF"/>
    <w:pPr>
      <w:spacing w:after="120"/>
      <w:ind w:left="1440" w:right="1440"/>
    </w:pPr>
  </w:style>
  <w:style w:type="character" w:customStyle="1" w:styleId="Subscript">
    <w:name w:val="Subscript"/>
    <w:basedOn w:val="DefaultParagraphFont"/>
    <w:rsid w:val="000818AF"/>
    <w:rPr>
      <w:sz w:val="16"/>
      <w:vertAlign w:val="subscript"/>
    </w:rPr>
  </w:style>
  <w:style w:type="character" w:customStyle="1" w:styleId="Superscript">
    <w:name w:val="Superscript"/>
    <w:basedOn w:val="DefaultParagraphFont"/>
    <w:rsid w:val="000818AF"/>
    <w:rPr>
      <w:sz w:val="16"/>
      <w:vertAlign w:val="superscript"/>
    </w:rPr>
  </w:style>
  <w:style w:type="character" w:customStyle="1" w:styleId="Symbols">
    <w:name w:val="Symbols"/>
    <w:basedOn w:val="DefaultParagraphFont"/>
    <w:rsid w:val="000818AF"/>
    <w:rPr>
      <w:rFonts w:ascii="Symbol" w:hAnsi="Symbol"/>
    </w:rPr>
  </w:style>
  <w:style w:type="character" w:customStyle="1" w:styleId="MenuOptions">
    <w:name w:val="Menu Options"/>
    <w:basedOn w:val="DefaultParagraphFont"/>
    <w:rsid w:val="000818AF"/>
    <w:rPr>
      <w:rFonts w:ascii="Arial Narrow" w:hAnsi="Arial Narrow"/>
      <w:smallCaps/>
    </w:rPr>
  </w:style>
  <w:style w:type="character" w:customStyle="1" w:styleId="Buttons">
    <w:name w:val="Buttons"/>
    <w:basedOn w:val="DefaultParagraphFont"/>
    <w:rsid w:val="000818AF"/>
    <w:rPr>
      <w:b/>
    </w:rPr>
  </w:style>
  <w:style w:type="character" w:customStyle="1" w:styleId="Underlined">
    <w:name w:val="Underlined"/>
    <w:basedOn w:val="DefaultParagraphFont"/>
    <w:rsid w:val="000818AF"/>
    <w:rPr>
      <w:u w:val="single"/>
    </w:rPr>
  </w:style>
  <w:style w:type="paragraph" w:customStyle="1" w:styleId="TableBodyTextRight">
    <w:name w:val="Table Body Text Right"/>
    <w:basedOn w:val="TableBodyText"/>
    <w:rsid w:val="000818AF"/>
    <w:pPr>
      <w:widowControl w:val="0"/>
      <w:autoSpaceDE w:val="0"/>
      <w:autoSpaceDN w:val="0"/>
      <w:adjustRightInd w:val="0"/>
      <w:jc w:val="right"/>
    </w:pPr>
    <w:rPr>
      <w:rFonts w:cs="Arial"/>
      <w:szCs w:val="18"/>
    </w:rPr>
  </w:style>
  <w:style w:type="paragraph" w:customStyle="1" w:styleId="CopyrightText">
    <w:name w:val="Copyright Text"/>
    <w:basedOn w:val="BodyText"/>
    <w:rsid w:val="000818AF"/>
    <w:rPr>
      <w:sz w:val="18"/>
    </w:rPr>
  </w:style>
  <w:style w:type="paragraph" w:customStyle="1" w:styleId="BodySmallRight">
    <w:name w:val="Body Small Right"/>
    <w:basedOn w:val="BodyTextRight"/>
    <w:rsid w:val="000818AF"/>
    <w:rPr>
      <w:sz w:val="18"/>
      <w:szCs w:val="18"/>
    </w:rPr>
  </w:style>
  <w:style w:type="paragraph" w:customStyle="1" w:styleId="MarginEdition">
    <w:name w:val="Margin Edition"/>
    <w:basedOn w:val="MarginNote"/>
    <w:rsid w:val="000818AF"/>
    <w:pPr>
      <w:spacing w:before="0" w:after="0"/>
    </w:pPr>
    <w:rPr>
      <w:rFonts w:ascii="Times New Roman" w:hAnsi="Times New Roman"/>
      <w:color w:val="999999"/>
    </w:rPr>
  </w:style>
  <w:style w:type="paragraph" w:customStyle="1" w:styleId="Spacer">
    <w:name w:val="Spacer"/>
    <w:basedOn w:val="Normal"/>
    <w:rsid w:val="000818AF"/>
    <w:rPr>
      <w:sz w:val="2"/>
      <w:szCs w:val="2"/>
    </w:rPr>
  </w:style>
  <w:style w:type="character" w:customStyle="1" w:styleId="Small">
    <w:name w:val="Small"/>
    <w:basedOn w:val="DefaultParagraphFont"/>
    <w:rsid w:val="000818AF"/>
    <w:rPr>
      <w:sz w:val="16"/>
    </w:rPr>
  </w:style>
  <w:style w:type="paragraph" w:customStyle="1" w:styleId="WideTable">
    <w:name w:val="Wide Table"/>
    <w:basedOn w:val="Normal"/>
    <w:rsid w:val="000818AF"/>
    <w:pPr>
      <w:ind w:left="-1418"/>
    </w:pPr>
    <w:rPr>
      <w:sz w:val="2"/>
      <w:szCs w:val="2"/>
    </w:rPr>
  </w:style>
  <w:style w:type="character" w:styleId="PageNumber">
    <w:name w:val="page number"/>
    <w:basedOn w:val="DefaultParagraphFont"/>
    <w:rsid w:val="000818AF"/>
  </w:style>
  <w:style w:type="paragraph" w:styleId="Quote">
    <w:name w:val="Quote"/>
    <w:basedOn w:val="Heading1"/>
    <w:link w:val="QuoteChar"/>
    <w:qFormat/>
    <w:rsid w:val="000818AF"/>
    <w:rPr>
      <w:b w:val="0"/>
      <w:sz w:val="72"/>
      <w:szCs w:val="72"/>
      <w:lang w:val="en-NZ"/>
    </w:rPr>
  </w:style>
  <w:style w:type="character" w:customStyle="1" w:styleId="QuoteChar">
    <w:name w:val="Quote Char"/>
    <w:basedOn w:val="DefaultParagraphFont"/>
    <w:link w:val="Quote"/>
    <w:rsid w:val="00081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8AF"/>
    <w:pPr>
      <w:pageBreakBefore/>
    </w:pPr>
  </w:style>
  <w:style w:type="paragraph" w:customStyle="1" w:styleId="Border">
    <w:name w:val="Border"/>
    <w:basedOn w:val="Normal"/>
    <w:qFormat/>
    <w:rsid w:val="00081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8AF"/>
    <w:rPr>
      <w:b/>
      <w:bCs/>
      <w:i/>
      <w:iCs/>
      <w:color w:val="auto"/>
    </w:rPr>
  </w:style>
  <w:style w:type="paragraph" w:styleId="IntenseQuote">
    <w:name w:val="Intense Quote"/>
    <w:basedOn w:val="Normal"/>
    <w:next w:val="Normal"/>
    <w:link w:val="IntenseQuoteChar"/>
    <w:uiPriority w:val="30"/>
    <w:qFormat/>
    <w:rsid w:val="00081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8AF"/>
    <w:rPr>
      <w:smallCaps/>
      <w:color w:val="auto"/>
      <w:u w:val="single"/>
    </w:rPr>
  </w:style>
  <w:style w:type="character" w:styleId="IntenseReference">
    <w:name w:val="Intense Reference"/>
    <w:basedOn w:val="DefaultParagraphFont"/>
    <w:uiPriority w:val="32"/>
    <w:qFormat/>
    <w:rsid w:val="000818AF"/>
    <w:rPr>
      <w:b/>
      <w:bCs/>
      <w:smallCaps/>
      <w:color w:val="auto"/>
      <w:spacing w:val="5"/>
      <w:u w:val="single"/>
    </w:rPr>
  </w:style>
  <w:style w:type="paragraph" w:customStyle="1" w:styleId="2ColumnHeading">
    <w:name w:val="2Column Heading"/>
    <w:basedOn w:val="BodyText"/>
    <w:qFormat/>
    <w:rsid w:val="000818AF"/>
    <w:pPr>
      <w:spacing w:after="60"/>
      <w:ind w:left="-2268"/>
    </w:pPr>
    <w:rPr>
      <w:b/>
    </w:rPr>
  </w:style>
  <w:style w:type="paragraph" w:customStyle="1" w:styleId="Heading1TOC">
    <w:name w:val="Heading1 TOC"/>
    <w:basedOn w:val="Normal"/>
    <w:qFormat/>
    <w:rsid w:val="000818AF"/>
    <w:pPr>
      <w:spacing w:before="240" w:after="120"/>
    </w:pPr>
    <w:rPr>
      <w:rFonts w:ascii="Times New Roman" w:hAnsi="Times New Roman"/>
      <w:b/>
      <w:sz w:val="32"/>
    </w:rPr>
  </w:style>
  <w:style w:type="paragraph" w:customStyle="1" w:styleId="Heading2TOC">
    <w:name w:val="Heading2 TOC"/>
    <w:basedOn w:val="Normal"/>
    <w:qFormat/>
    <w:rsid w:val="000818AF"/>
    <w:pPr>
      <w:spacing w:before="240" w:after="60"/>
    </w:pPr>
    <w:rPr>
      <w:rFonts w:ascii="Times New Roman" w:hAnsi="Times New Roman"/>
      <w:b/>
      <w:sz w:val="28"/>
    </w:rPr>
  </w:style>
  <w:style w:type="character" w:customStyle="1" w:styleId="Underline">
    <w:name w:val="Underline"/>
    <w:basedOn w:val="DefaultParagraphFont"/>
    <w:qFormat/>
    <w:rsid w:val="000818AF"/>
    <w:rPr>
      <w:u w:val="single"/>
    </w:rPr>
  </w:style>
  <w:style w:type="character" w:customStyle="1" w:styleId="BoldandItalics">
    <w:name w:val="Bold and Italics"/>
    <w:qFormat/>
    <w:rsid w:val="000818AF"/>
    <w:rPr>
      <w:b/>
      <w:i/>
      <w:u w:val="none"/>
    </w:rPr>
  </w:style>
  <w:style w:type="paragraph" w:styleId="BalloonText">
    <w:name w:val="Balloon Text"/>
    <w:basedOn w:val="Normal"/>
    <w:link w:val="BalloonTextChar"/>
    <w:rsid w:val="000818AF"/>
    <w:rPr>
      <w:rFonts w:ascii="Tahoma" w:hAnsi="Tahoma" w:cs="Tahoma"/>
      <w:sz w:val="16"/>
      <w:szCs w:val="16"/>
    </w:rPr>
  </w:style>
  <w:style w:type="character" w:customStyle="1" w:styleId="BalloonTextChar">
    <w:name w:val="Balloon Text Char"/>
    <w:basedOn w:val="DefaultParagraphFont"/>
    <w:link w:val="BalloonText"/>
    <w:rsid w:val="00081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8AF"/>
    <w:rPr>
      <w:b/>
      <w:color w:val="660033"/>
      <w:spacing w:val="0"/>
    </w:rPr>
  </w:style>
  <w:style w:type="paragraph" w:customStyle="1" w:styleId="Nameditemlist">
    <w:name w:val="Named item list"/>
    <w:basedOn w:val="BodyText"/>
    <w:qFormat/>
    <w:rsid w:val="000818AF"/>
    <w:pPr>
      <w:tabs>
        <w:tab w:val="left" w:pos="2835"/>
      </w:tabs>
      <w:ind w:left="2835" w:hanging="2835"/>
    </w:pPr>
  </w:style>
  <w:style w:type="paragraph" w:customStyle="1" w:styleId="BodyTextnopadding">
    <w:name w:val="Body Text no padding"/>
    <w:basedOn w:val="BodyText"/>
    <w:qFormat/>
    <w:rsid w:val="000818AF"/>
    <w:pPr>
      <w:spacing w:before="0" w:after="0"/>
    </w:pPr>
  </w:style>
  <w:style w:type="character" w:styleId="Hyperlink">
    <w:name w:val="Hyperlink"/>
    <w:basedOn w:val="DefaultParagraphFont"/>
    <w:uiPriority w:val="99"/>
    <w:unhideWhenUsed/>
    <w:rsid w:val="006B0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3502</Characters>
  <Application>Microsoft Office Word</Application>
  <DocSecurity>0</DocSecurity>
  <Lines>81</Lines>
  <Paragraphs>54</Paragraphs>
  <ScaleCrop>false</ScaleCrop>
  <Company>Author-it Software Corporation Ltd.</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AMPQUA416 Conduct an internal audit of a documented program</dc:title>
  <dc:subject>Approved</dc:subject>
  <dc:creator>Skills Insight</dc:creator>
  <cp:keywords>Release: 1</cp:keywords>
  <dc:description>Review Date: 12 April 2008</dc:description>
  <cp:lastModifiedBy>HSD_TPCMSd.prod</cp:lastModifiedBy>
  <cp:revision>3</cp:revision>
  <dcterms:created xsi:type="dcterms:W3CDTF">2025-02-21T07:07:00Z</dcterms:created>
  <dcterms:modified xsi:type="dcterms:W3CDTF">2025-02-21T07:07:00Z</dcterms:modified>
</cp:coreProperties>
</file>