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B5B" w:rsidP="00C22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AMPQUA309 Perform manual chemical lean testing</w:t>
      </w:r>
      <w:r>
        <w:fldChar w:fldCharType="end"/>
      </w:r>
    </w:p>
    <w:p w:rsidR="00C22B5B" w:rsidP="00C22B5B">
      <w:pPr>
        <w:pStyle w:val="Version"/>
        <w:sectPr w:rsidSect="00E35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F1A" w:rsidP="00E35F1A">
      <w:pPr>
        <w:pStyle w:val="SuperHeading"/>
      </w:pPr>
      <w:r w:rsidRPr="00E35F1A">
        <w:t>AMPQUA309 Perform manual chemical lean testing</w:t>
      </w:r>
    </w:p>
    <w:p w:rsidR="00000000" w:rsidRPr="00E35F1A" w:rsidP="00E35F1A">
      <w:pPr>
        <w:pStyle w:val="Heading1"/>
      </w:pPr>
      <w:bookmarkStart w:id="1" w:name="O_1253566"/>
      <w:bookmarkEnd w:id="1"/>
      <w:r w:rsidRPr="00E35F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Comments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This version released with AMP Australian Meat Processing Training Package Version 8.0.</w:t>
            </w:r>
          </w:p>
        </w:tc>
      </w:tr>
    </w:tbl>
    <w:p w:rsidR="00000000" w:rsidRPr="00E35F1A" w:rsidP="00E35F1A">
      <w:pPr>
        <w:pStyle w:val="BodyText"/>
      </w:pP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2" w:name="O_1253567"/>
      <w:bookmarkEnd w:id="2"/>
      <w:r w:rsidRPr="00E35F1A">
        <w:t>Application</w:t>
      </w:r>
    </w:p>
    <w:p w:rsidR="00000000" w:rsidRPr="00E35F1A" w:rsidP="00C22B5B">
      <w:pPr>
        <w:pStyle w:val="BodyText"/>
      </w:pPr>
      <w:r w:rsidRPr="00E35F1A">
        <w:t>This unit describes the skills and knowledge required to perform chemical lea</w:t>
      </w:r>
      <w:r w:rsidRPr="00E35F1A">
        <w:t>n (CL) testing on carton or container meat. CL is defined as the amount of lean red meat compared to the amount of fat in a meat sample.</w:t>
      </w:r>
    </w:p>
    <w:p w:rsidR="00000000" w:rsidRPr="00E35F1A" w:rsidP="00C22B5B">
      <w:pPr>
        <w:pStyle w:val="BodyText"/>
      </w:pPr>
      <w:r w:rsidRPr="00E35F1A">
        <w:t>This unit is applicable to workers in boning rooms taking samples and performing CL testing manually. In this role, wor</w:t>
      </w:r>
      <w:r w:rsidRPr="00E35F1A">
        <w:t>kers take responsibility for their own work, and they may take limited responsibility for the work of others and contribute to problem-solving.</w:t>
      </w:r>
    </w:p>
    <w:p w:rsidR="00000000" w:rsidRPr="00E35F1A" w:rsidP="00C22B5B">
      <w:pPr>
        <w:pStyle w:val="BodyText"/>
      </w:pPr>
      <w:r w:rsidRPr="00E35F1A">
        <w:t>All work must be carried out to comply with workplace procedures, according to state/territory health and safety</w:t>
      </w:r>
      <w:r w:rsidRPr="00E35F1A">
        <w:t>, food and meat safety regulations, legislation and standards that apply to the workplace.</w:t>
      </w:r>
    </w:p>
    <w:p w:rsidR="00000000" w:rsidRPr="00E35F1A" w:rsidP="00C22B5B">
      <w:pPr>
        <w:pStyle w:val="BodyText"/>
      </w:pPr>
      <w:r w:rsidRPr="00E35F1A">
        <w:t>No licensing, legislative or certification requirements apply to this unit at the time of publication.</w:t>
      </w:r>
    </w:p>
    <w:p w:rsidR="00000000" w:rsidRPr="00E35F1A" w:rsidP="00E35F1A">
      <w:pPr>
        <w:pStyle w:val="Heading1"/>
      </w:pPr>
      <w:bookmarkStart w:id="3" w:name="O_1253568"/>
      <w:bookmarkEnd w:id="3"/>
      <w:r w:rsidRPr="00E35F1A">
        <w:t>Pre-requisite Unit</w:t>
      </w:r>
    </w:p>
    <w:p w:rsidR="00000000" w:rsidRPr="00E35F1A" w:rsidP="00C22B5B">
      <w:pPr>
        <w:pStyle w:val="BodyText"/>
      </w:pPr>
      <w:r w:rsidRPr="00E35F1A">
        <w:t>Nil</w:t>
      </w:r>
    </w:p>
    <w:p w:rsidR="00000000" w:rsidRPr="00E35F1A" w:rsidP="00E35F1A">
      <w:pPr>
        <w:pStyle w:val="Heading1"/>
      </w:pPr>
      <w:bookmarkStart w:id="4" w:name="O_1253570"/>
      <w:bookmarkEnd w:id="4"/>
      <w:r w:rsidRPr="00E35F1A">
        <w:t>U</w:t>
      </w:r>
      <w:r w:rsidRPr="00E35F1A">
        <w:t>nit Sector</w:t>
      </w:r>
    </w:p>
    <w:p w:rsidR="00000000" w:rsidRPr="00E35F1A" w:rsidP="00C22B5B">
      <w:pPr>
        <w:pStyle w:val="BodyText"/>
      </w:pPr>
      <w:r w:rsidRPr="00E35F1A">
        <w:t>Quality Assurance (QUA)</w:t>
      </w:r>
    </w:p>
    <w:p w:rsidR="00000000" w:rsidRPr="00E35F1A" w:rsidP="00E35F1A">
      <w:pPr>
        <w:pStyle w:val="Heading1"/>
      </w:pPr>
      <w:bookmarkStart w:id="5" w:name="O_1253571"/>
      <w:bookmarkEnd w:id="5"/>
      <w:r w:rsidRPr="00E35F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2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Performance Criteria</w:t>
            </w:r>
          </w:p>
        </w:tc>
      </w:tr>
      <w:tr w:rsidTr="00C22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1. Take samples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1.1 Select carton or container meat for testing according to sampling plan</w:t>
            </w:r>
          </w:p>
          <w:p w:rsidR="00000000" w:rsidRPr="00E35F1A" w:rsidP="00E35F1A">
            <w:pPr>
              <w:pStyle w:val="BodyText"/>
            </w:pPr>
            <w:r w:rsidRPr="00E35F1A">
              <w:t xml:space="preserve">1.2 Select and use specified personal protective equipment (PPE) </w:t>
            </w:r>
          </w:p>
          <w:p w:rsidR="00000000" w:rsidRPr="00E35F1A" w:rsidP="00E35F1A">
            <w:pPr>
              <w:pStyle w:val="BodyText"/>
            </w:pPr>
            <w:r w:rsidRPr="00E35F1A">
              <w:t>1.3 Handle cartons or containers according to workplace hygiene and health and safety</w:t>
            </w:r>
            <w:r w:rsidRPr="00E35F1A">
              <w:t xml:space="preserve"> requirements</w:t>
            </w:r>
          </w:p>
          <w:p w:rsidR="00000000" w:rsidRPr="00E35F1A" w:rsidP="00E35F1A">
            <w:pPr>
              <w:pStyle w:val="BodyText"/>
            </w:pPr>
            <w:r w:rsidRPr="00E35F1A">
              <w:t>1.4 Identify products to be sampled</w:t>
            </w:r>
          </w:p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1.5 Take samples according to workplace requirements and regulatory requirements for CL testing</w:t>
            </w:r>
          </w:p>
        </w:tc>
      </w:tr>
      <w:tr w:rsidTr="00C22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2. Test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2.1 Perform pre-operational checks on scales according to workplace requirements</w:t>
            </w:r>
          </w:p>
          <w:p w:rsidR="00000000" w:rsidRPr="00E35F1A" w:rsidP="00E35F1A">
            <w:pPr>
              <w:pStyle w:val="BodyText"/>
            </w:pPr>
            <w:r w:rsidRPr="00E35F1A">
              <w:t>2.2 Blend meat samples according to workplace requirements</w:t>
            </w:r>
          </w:p>
          <w:p w:rsidR="00000000" w:rsidRPr="00E35F1A" w:rsidP="00E35F1A">
            <w:pPr>
              <w:pStyle w:val="BodyText"/>
            </w:pPr>
            <w:r w:rsidRPr="00E35F1A">
              <w:t>2.3 Tare scales or weigh beaker according to work instruction</w:t>
            </w:r>
          </w:p>
          <w:p w:rsidR="00000000" w:rsidRPr="00E35F1A" w:rsidP="00E35F1A">
            <w:pPr>
              <w:pStyle w:val="BodyText"/>
            </w:pPr>
            <w:r w:rsidRPr="00E35F1A">
              <w:t>2.4 Cook and weigh samples according to workplace requirements</w:t>
            </w:r>
          </w:p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2.5 Dispose of samples according to workplace requirements</w:t>
            </w:r>
          </w:p>
        </w:tc>
      </w:tr>
      <w:tr w:rsidTr="00C22B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3. Calculate</w:t>
            </w:r>
            <w:r w:rsidRPr="00E35F1A">
              <w:t xml:space="preserve"> CL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3.1 Calculate CL percentage using prescribed formula</w:t>
            </w:r>
          </w:p>
          <w:p w:rsidR="00000000" w:rsidRPr="00E35F1A" w:rsidP="00E35F1A">
            <w:pPr>
              <w:pStyle w:val="BodyText"/>
            </w:pPr>
            <w:r w:rsidRPr="00E35F1A">
              <w:t>3.2 Withhold or release containers depending on CL results and workplace requirements</w:t>
            </w:r>
          </w:p>
          <w:p w:rsidR="00000000" w:rsidRPr="00E35F1A" w:rsidP="00E35F1A">
            <w:pPr>
              <w:pStyle w:val="BodyText"/>
            </w:pPr>
            <w:r w:rsidRPr="00E35F1A">
              <w:t>3.3 Record and report CL results according to workplace requirements</w:t>
            </w:r>
          </w:p>
          <w:p w:rsidR="00000000" w:rsidRPr="00E35F1A" w:rsidP="00E35F1A">
            <w:pPr>
              <w:pStyle w:val="BodyText"/>
            </w:pPr>
            <w:r w:rsidRPr="00E35F1A">
              <w:t>3.4 Identify corrective action and retesting</w:t>
            </w:r>
            <w:r w:rsidRPr="00E35F1A">
              <w:t xml:space="preserve"> requirements for out-of-specification product</w:t>
            </w:r>
          </w:p>
        </w:tc>
      </w:tr>
    </w:tbl>
    <w:p w:rsidR="00000000" w:rsidRPr="00E35F1A" w:rsidP="00E35F1A">
      <w:pPr>
        <w:pStyle w:val="BodyText"/>
      </w:pP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6" w:name="O_1253572"/>
      <w:bookmarkEnd w:id="6"/>
      <w:r w:rsidRPr="00E35F1A">
        <w:t>Foundation Skills</w:t>
      </w:r>
    </w:p>
    <w:p w:rsidR="00000000" w:rsidRPr="00C22B5B" w:rsidP="00C22B5B">
      <w:pPr>
        <w:pStyle w:val="BodyText"/>
        <w:rPr>
          <w:i/>
        </w:rPr>
      </w:pPr>
      <w:r w:rsidRPr="00C22B5B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C22B5B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Description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ListBullet"/>
              <w:rPr>
                <w:lang w:val="en-NZ"/>
              </w:rPr>
            </w:pPr>
            <w:r w:rsidRPr="00E35F1A">
              <w:t>Interpret details on sampling plan, workplace instructions and manufacturer</w:t>
            </w:r>
            <w:r>
              <w:t>’</w:t>
            </w:r>
            <w:r w:rsidRPr="00E35F1A">
              <w:t>s instructions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ListBullet"/>
              <w:rPr>
                <w:lang w:val="en-NZ"/>
              </w:rPr>
            </w:pPr>
            <w:r w:rsidRPr="00E35F1A">
              <w:t>Report results using paper-based or digital format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ListBullet"/>
            </w:pPr>
            <w:r w:rsidRPr="00E35F1A">
              <w:t>Apply formula to calculate CL</w:t>
            </w:r>
          </w:p>
          <w:p w:rsidR="00000000" w:rsidRPr="00E35F1A" w:rsidP="00E35F1A">
            <w:pPr>
              <w:pStyle w:val="ListBullet"/>
            </w:pPr>
            <w:r w:rsidRPr="00E35F1A">
              <w:t>Work with percentages (%)</w:t>
            </w:r>
          </w:p>
          <w:p w:rsidR="00000000" w:rsidRPr="00E35F1A" w:rsidP="00E35F1A">
            <w:pPr>
              <w:pStyle w:val="ListBullet"/>
            </w:pPr>
            <w:r w:rsidRPr="00E35F1A">
              <w:t>Weigh samples (mg, g)</w:t>
            </w:r>
          </w:p>
        </w:tc>
      </w:tr>
    </w:tbl>
    <w:p w:rsidR="00000000" w:rsidRPr="00E35F1A" w:rsidP="00E35F1A">
      <w:pPr>
        <w:pStyle w:val="BodyText"/>
      </w:pP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7" w:name="O_1253574"/>
      <w:bookmarkEnd w:id="7"/>
      <w:r w:rsidRPr="00E35F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Equivalence status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AMPQUA309 Perform manual chemical lean testing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AMPA3100 Perform manual chemical lean testing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Unit sector code updated</w:t>
            </w:r>
          </w:p>
          <w:p w:rsidR="00000000" w:rsidRPr="00E35F1A" w:rsidP="00E35F1A">
            <w:pPr>
              <w:pStyle w:val="BodyText"/>
            </w:pPr>
            <w:r w:rsidRPr="00E35F1A">
              <w:t>Foundation Skills added</w:t>
            </w:r>
          </w:p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Not equivalent</w:t>
            </w:r>
          </w:p>
        </w:tc>
      </w:tr>
    </w:tbl>
    <w:p w:rsidR="00000000" w:rsidRPr="00E35F1A" w:rsidP="00E35F1A">
      <w:pPr>
        <w:pStyle w:val="BodyText"/>
      </w:pP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8" w:name="O_1253581"/>
      <w:bookmarkEnd w:id="8"/>
      <w:r w:rsidRPr="00E35F1A">
        <w:t>Links</w:t>
      </w:r>
    </w:p>
    <w:p w:rsidR="00000000" w:rsidRPr="00E35F1A" w:rsidP="00C22B5B">
      <w:pPr>
        <w:pStyle w:val="BodyText"/>
      </w:pPr>
      <w:r w:rsidRPr="00E35F1A">
        <w:t xml:space="preserve">Companion Volumes, including Implementation </w:t>
      </w:r>
      <w:r w:rsidRPr="00E35F1A">
        <w:t xml:space="preserve">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31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5F1A" w:rsidP="00C22B5B">
      <w:pPr>
        <w:pStyle w:val="BodyText"/>
        <w:sectPr w:rsidSect="00E35F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5F1A" w:rsidP="00E35F1A">
      <w:pPr>
        <w:pStyle w:val="SuperHeading"/>
      </w:pPr>
      <w:r w:rsidRPr="00E35F1A">
        <w:t>Assessment Requirements for AMPQUA309 Perform manual chemical lean testing</w:t>
      </w:r>
    </w:p>
    <w:p w:rsidR="00000000" w:rsidRPr="00E35F1A" w:rsidP="00E35F1A">
      <w:pPr>
        <w:pStyle w:val="Heading1"/>
      </w:pPr>
      <w:bookmarkStart w:id="9" w:name="O_1253576"/>
      <w:bookmarkEnd w:id="9"/>
      <w:r w:rsidRPr="00E35F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Bold"/>
              <w:rPr>
                <w:lang w:val="en-NZ"/>
              </w:rPr>
            </w:pPr>
            <w:r w:rsidRPr="00E35F1A">
              <w:t>Comments</w:t>
            </w:r>
          </w:p>
        </w:tc>
      </w:tr>
      <w:tr w:rsidTr="00E35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F1A">
            <w:pPr>
              <w:pStyle w:val="BodyText"/>
              <w:rPr>
                <w:lang w:val="en-NZ"/>
              </w:rPr>
            </w:pPr>
            <w:r w:rsidRPr="00E35F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F1A" w:rsidP="00E35F1A">
            <w:pPr>
              <w:pStyle w:val="BodyText"/>
            </w:pPr>
            <w:r w:rsidRPr="00E35F1A">
              <w:t>This version released with AMP Australian Meat Processing Training Package Version 8.0.</w:t>
            </w:r>
          </w:p>
        </w:tc>
      </w:tr>
    </w:tbl>
    <w:p w:rsidR="00000000" w:rsidRPr="00E35F1A" w:rsidP="00E35F1A">
      <w:pPr>
        <w:pStyle w:val="BodyText"/>
      </w:pP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10" w:name="O_1253577"/>
      <w:bookmarkEnd w:id="10"/>
      <w:r w:rsidRPr="00E35F1A">
        <w:t>Performance Evidence</w:t>
      </w:r>
    </w:p>
    <w:p w:rsidR="00000000" w:rsidRPr="00E35F1A" w:rsidP="00C22B5B">
      <w:pPr>
        <w:pStyle w:val="BodyText"/>
      </w:pPr>
      <w:r w:rsidRPr="00E35F1A">
        <w:t>An individual demonstrating competency must satisfy all of the eleme</w:t>
      </w:r>
      <w:r w:rsidRPr="00E35F1A">
        <w:t>nts and performance criteria in this unit.</w:t>
      </w:r>
    </w:p>
    <w:p w:rsidR="00000000" w:rsidRPr="00E35F1A" w:rsidP="00C22B5B">
      <w:pPr>
        <w:pStyle w:val="BodyText"/>
      </w:pPr>
      <w:r w:rsidRPr="00E35F1A">
        <w:t>There must be evidence that the individual has performed manual chemical lean (CL) testing on at least two different batches of carton or container meat, including:</w:t>
      </w:r>
    </w:p>
    <w:p w:rsidR="00000000" w:rsidRPr="00E35F1A" w:rsidP="00E35F1A">
      <w:pPr>
        <w:pStyle w:val="ListBullet"/>
      </w:pPr>
      <w:r w:rsidRPr="00E35F1A">
        <w:t>prepared and used testing scales according to m</w:t>
      </w:r>
      <w:r w:rsidRPr="00E35F1A">
        <w:t>anufacturer</w:t>
      </w:r>
      <w:r>
        <w:t>’</w:t>
      </w:r>
      <w:r w:rsidRPr="00E35F1A">
        <w:t>s specifications and workplace requirements</w:t>
      </w:r>
    </w:p>
    <w:p w:rsidR="00000000" w:rsidRPr="00E35F1A" w:rsidP="00E35F1A">
      <w:pPr>
        <w:pStyle w:val="ListBullet"/>
      </w:pPr>
      <w:r w:rsidRPr="00E35F1A">
        <w:t>accurately calculated CL</w:t>
      </w:r>
    </w:p>
    <w:p w:rsidR="00000000" w:rsidRPr="00E35F1A" w:rsidP="00E35F1A">
      <w:pPr>
        <w:pStyle w:val="ListBullet"/>
      </w:pPr>
      <w:r w:rsidRPr="00E35F1A">
        <w:t>implemented corrective actions</w:t>
      </w:r>
    </w:p>
    <w:p w:rsidR="00000000" w:rsidRPr="00E35F1A" w:rsidP="00E35F1A">
      <w:pPr>
        <w:pStyle w:val="ListBullet"/>
      </w:pPr>
      <w:r w:rsidRPr="00E35F1A">
        <w:t>followed safe work practices</w:t>
      </w:r>
    </w:p>
    <w:p w:rsidR="00000000" w:rsidRPr="00E35F1A" w:rsidP="00E35F1A">
      <w:pPr>
        <w:pStyle w:val="ListBullet"/>
      </w:pPr>
      <w:r w:rsidRPr="00E35F1A">
        <w:t>maintained hygiene and sanitation standards.</w:t>
      </w: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11" w:name="O_1253578"/>
      <w:bookmarkEnd w:id="11"/>
      <w:r w:rsidRPr="00E35F1A">
        <w:t>Knowledge Evidence</w:t>
      </w:r>
    </w:p>
    <w:p w:rsidR="00000000" w:rsidRPr="00E35F1A" w:rsidP="00C22B5B">
      <w:pPr>
        <w:pStyle w:val="BodyText"/>
      </w:pPr>
      <w:r w:rsidRPr="00E35F1A">
        <w:t>An individual must be able to</w:t>
      </w:r>
      <w:r w:rsidRPr="00E35F1A">
        <w:t xml:space="preserve"> demonstrate the knowledge required to perform the tasks outlined in the elements and performance criteria of this unit. This includes knowledge of:</w:t>
      </w:r>
    </w:p>
    <w:p w:rsidR="00000000" w:rsidRPr="00E35F1A" w:rsidP="00E35F1A">
      <w:pPr>
        <w:pStyle w:val="ListBullet"/>
      </w:pPr>
      <w:r w:rsidRPr="00E35F1A">
        <w:t>concept of CL and why it is important in specifications</w:t>
      </w:r>
    </w:p>
    <w:p w:rsidR="00000000" w:rsidRPr="00E35F1A" w:rsidP="00E35F1A">
      <w:pPr>
        <w:pStyle w:val="ListBullet"/>
      </w:pPr>
      <w:r w:rsidRPr="00E35F1A">
        <w:t xml:space="preserve">key information in regulatory requirements for CL </w:t>
      </w:r>
      <w:r w:rsidRPr="00E35F1A">
        <w:t xml:space="preserve">testing </w:t>
      </w:r>
    </w:p>
    <w:p w:rsidR="00000000" w:rsidRPr="00E35F1A" w:rsidP="00E35F1A">
      <w:pPr>
        <w:pStyle w:val="ListBullet"/>
      </w:pPr>
      <w:r w:rsidRPr="00E35F1A">
        <w:t>purpose of the sampling plan</w:t>
      </w:r>
    </w:p>
    <w:p w:rsidR="00000000" w:rsidRPr="00E35F1A" w:rsidP="00E35F1A">
      <w:pPr>
        <w:pStyle w:val="ListBullet"/>
      </w:pPr>
      <w:r w:rsidRPr="00E35F1A">
        <w:t>sampling methods</w:t>
      </w:r>
    </w:p>
    <w:p w:rsidR="00000000" w:rsidRPr="00E35F1A" w:rsidP="00E35F1A">
      <w:pPr>
        <w:pStyle w:val="ListBullet"/>
      </w:pPr>
      <w:r w:rsidRPr="00E35F1A">
        <w:t>tolerance range for acceptable results</w:t>
      </w:r>
    </w:p>
    <w:p w:rsidR="00000000" w:rsidRPr="00E35F1A" w:rsidP="00E35F1A">
      <w:pPr>
        <w:pStyle w:val="ListBullet"/>
      </w:pPr>
      <w:r w:rsidRPr="00E35F1A">
        <w:t>typical corrective actions to be taken if CL results are not within specification</w:t>
      </w:r>
    </w:p>
    <w:p w:rsidR="00000000" w:rsidRPr="00E35F1A" w:rsidP="00E35F1A">
      <w:pPr>
        <w:pStyle w:val="ListBullet"/>
      </w:pPr>
      <w:r w:rsidRPr="00E35F1A">
        <w:t>work instructions for sampling and testing</w:t>
      </w:r>
    </w:p>
    <w:p w:rsidR="00000000" w:rsidRPr="00E35F1A" w:rsidP="00E35F1A">
      <w:pPr>
        <w:pStyle w:val="ListBullet"/>
      </w:pPr>
      <w:r w:rsidRPr="00E35F1A">
        <w:t>correct use of personal protective eq</w:t>
      </w:r>
      <w:r w:rsidRPr="00E35F1A">
        <w:t>uipment (PPE)</w:t>
      </w:r>
    </w:p>
    <w:p w:rsidR="00000000" w:rsidRPr="00E35F1A" w:rsidP="00E35F1A">
      <w:pPr>
        <w:pStyle w:val="ListBullet"/>
      </w:pPr>
      <w:r w:rsidRPr="00E35F1A">
        <w:t>hygiene and sanitation requirements when sampling and testing product</w:t>
      </w:r>
    </w:p>
    <w:p w:rsidR="00000000" w:rsidRPr="00E35F1A" w:rsidP="00E35F1A">
      <w:pPr>
        <w:pStyle w:val="ListBullet"/>
      </w:pPr>
      <w:r w:rsidRPr="00E35F1A">
        <w:t>workplace health and safety requirements when sampling and testing.</w:t>
      </w:r>
    </w:p>
    <w:p w:rsidR="00000000" w:rsidRPr="00E35F1A" w:rsidP="00E35F1A">
      <w:pPr>
        <w:pStyle w:val="AllowPageBreak"/>
      </w:pPr>
    </w:p>
    <w:p w:rsidR="00000000" w:rsidRPr="00E35F1A" w:rsidP="00E35F1A">
      <w:pPr>
        <w:pStyle w:val="Heading1"/>
      </w:pPr>
      <w:bookmarkStart w:id="12" w:name="O_1253579"/>
      <w:bookmarkEnd w:id="12"/>
      <w:r w:rsidRPr="00E35F1A">
        <w:t>Assessment Conditions</w:t>
      </w:r>
    </w:p>
    <w:p w:rsidR="00000000" w:rsidRPr="00E35F1A" w:rsidP="00C22B5B">
      <w:pPr>
        <w:pStyle w:val="BodyText"/>
      </w:pPr>
      <w:r w:rsidRPr="00E35F1A">
        <w:t>Assessment of the skills in this unit of competency must take p</w:t>
      </w:r>
      <w:r w:rsidRPr="00E35F1A">
        <w:t>lace under the following conditions:</w:t>
      </w:r>
    </w:p>
    <w:p w:rsidR="00000000" w:rsidRPr="00E35F1A" w:rsidP="00E35F1A">
      <w:pPr>
        <w:pStyle w:val="ListBullet"/>
      </w:pPr>
      <w:r w:rsidRPr="00E35F1A">
        <w:t>physical conditions:</w:t>
      </w:r>
    </w:p>
    <w:p w:rsidR="00000000" w:rsidRPr="00E35F1A" w:rsidP="00E35F1A">
      <w:pPr>
        <w:pStyle w:val="ListBullet2"/>
      </w:pPr>
      <w:r w:rsidRPr="00E35F1A">
        <w:t>skills must be demonstrated in a boning room or an environment that accurately represents workplace conditions</w:t>
      </w:r>
    </w:p>
    <w:p w:rsidR="00000000" w:rsidRPr="00E35F1A" w:rsidP="00E35F1A">
      <w:pPr>
        <w:pStyle w:val="ListBullet"/>
      </w:pPr>
      <w:r w:rsidRPr="00E35F1A">
        <w:t>resources, equipment and materials:</w:t>
      </w:r>
    </w:p>
    <w:p w:rsidR="00000000" w:rsidRPr="00E35F1A" w:rsidP="00E35F1A">
      <w:pPr>
        <w:pStyle w:val="ListBullet2"/>
      </w:pPr>
      <w:r w:rsidRPr="00E35F1A">
        <w:t>sampling and testing equipment</w:t>
      </w:r>
    </w:p>
    <w:p w:rsidR="00000000" w:rsidRPr="00E35F1A" w:rsidP="00E35F1A">
      <w:pPr>
        <w:pStyle w:val="ListBullet2"/>
      </w:pPr>
      <w:r w:rsidRPr="00E35F1A">
        <w:t>testing scales</w:t>
      </w:r>
    </w:p>
    <w:p w:rsidR="00000000" w:rsidRPr="00E35F1A" w:rsidP="00E35F1A">
      <w:pPr>
        <w:pStyle w:val="ListBullet2"/>
      </w:pPr>
      <w:r w:rsidRPr="00E35F1A">
        <w:t>cooking equipment</w:t>
      </w:r>
    </w:p>
    <w:p w:rsidR="00000000" w:rsidRPr="00E35F1A" w:rsidP="00E35F1A">
      <w:pPr>
        <w:pStyle w:val="ListBullet2"/>
      </w:pPr>
      <w:r w:rsidRPr="00E35F1A">
        <w:t>carton or container meat</w:t>
      </w:r>
    </w:p>
    <w:p w:rsidR="00000000" w:rsidRPr="00E35F1A" w:rsidP="00E35F1A">
      <w:pPr>
        <w:pStyle w:val="ListBullet2"/>
      </w:pPr>
      <w:r w:rsidRPr="00E35F1A">
        <w:t>PPE</w:t>
      </w:r>
    </w:p>
    <w:p w:rsidR="00000000" w:rsidRPr="00E35F1A" w:rsidP="00E35F1A">
      <w:pPr>
        <w:pStyle w:val="ListBullet"/>
      </w:pPr>
      <w:r w:rsidRPr="00E35F1A">
        <w:t>specifications:</w:t>
      </w:r>
    </w:p>
    <w:p w:rsidR="00000000" w:rsidRPr="00E35F1A" w:rsidP="00E35F1A">
      <w:pPr>
        <w:pStyle w:val="ListBullet2"/>
      </w:pPr>
      <w:r w:rsidRPr="00E35F1A">
        <w:t>workplace procedures, including advice on safe work practices, meat safety and quality requirements</w:t>
      </w:r>
    </w:p>
    <w:p w:rsidR="00000000" w:rsidRPr="00E35F1A" w:rsidP="00E35F1A">
      <w:pPr>
        <w:pStyle w:val="ListBullet"/>
      </w:pPr>
      <w:r w:rsidRPr="00E35F1A">
        <w:t>timeframes:</w:t>
      </w:r>
    </w:p>
    <w:p w:rsidR="00000000" w:rsidRPr="00E35F1A" w:rsidP="00E35F1A">
      <w:pPr>
        <w:pStyle w:val="ListBullet2"/>
      </w:pPr>
      <w:r w:rsidRPr="00E35F1A">
        <w:t>within typical operating and production conditions for the workplace.</w:t>
      </w:r>
    </w:p>
    <w:p w:rsidR="00000000" w:rsidRPr="00E35F1A" w:rsidP="00C22B5B">
      <w:pPr>
        <w:pStyle w:val="BodyText"/>
      </w:pPr>
      <w:r w:rsidRPr="00E35F1A">
        <w:t>Assessm</w:t>
      </w:r>
      <w:r w:rsidRPr="00E35F1A">
        <w:t xml:space="preserve">ent for this unit must include at least three forms of evidence. </w:t>
      </w:r>
    </w:p>
    <w:p w:rsidR="00000000" w:rsidRPr="00E35F1A" w:rsidP="00C22B5B">
      <w:pPr>
        <w:pStyle w:val="BodyText"/>
      </w:pPr>
      <w:r w:rsidRPr="00E35F1A">
        <w:t>Assessors of this unit must satisfy the requirements for assessors in applicable vocational education and training legislation, frameworks and/or standards.</w:t>
      </w:r>
    </w:p>
    <w:p w:rsidR="00000000" w:rsidRPr="00E35F1A" w:rsidP="00E35F1A">
      <w:pPr>
        <w:pStyle w:val="Heading1"/>
      </w:pPr>
      <w:bookmarkStart w:id="13" w:name="O_1253582"/>
      <w:bookmarkEnd w:id="13"/>
      <w:r w:rsidRPr="00E35F1A">
        <w:t>Links</w:t>
      </w:r>
    </w:p>
    <w:p w:rsidR="00000000" w:rsidRPr="00E35F1A" w:rsidP="00C22B5B">
      <w:pPr>
        <w:pStyle w:val="BodyText"/>
      </w:pPr>
      <w:r w:rsidRPr="00E35F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31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5F1A" w:rsidP="00E35F1A"/>
    <w:sectPr w:rsidSect="00E35F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 w:rsidRPr="00C22B5B" w:rsidP="00C22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5B" w:rsidP="00E35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B5B" w:rsidP="00E35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2B5B" w:rsidP="00E35F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 w:rsidP="00E35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B5B">
      <w:t>Approved</w:t>
    </w:r>
    <w:r w:rsidR="00C22B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B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B5B">
      <w:rPr>
        <w:noProof/>
      </w:rPr>
      <w:t>4</w:t>
    </w:r>
    <w:r>
      <w:rPr>
        <w:noProof/>
      </w:rPr>
      <w:fldChar w:fldCharType="end"/>
    </w:r>
  </w:p>
  <w:p w:rsidR="00E35F1A" w:rsidP="00E35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B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B5B">
      <w:t>Skills Insight</w:t>
    </w:r>
    <w:r w:rsidR="00C22B5B">
      <w:fldChar w:fldCharType="end"/>
    </w:r>
  </w:p>
  <w:p w:rsidR="00E35F1A" w:rsidP="00E35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F1A" w:rsidRPr="00C22B5B" w:rsidP="00C22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5B" w:rsidRPr="002D2AF8" w:rsidP="00E35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AMPQUA309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2B5B" w:rsidP="00E35F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F1A" w:rsidRPr="002D2AF8" w:rsidP="00E35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B5B">
      <w:t>AMPQUA309 Perform manual chemical lean testing</w:t>
    </w:r>
    <w:r w:rsidR="00C22B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B5B">
      <w:rPr>
        <w:noProof/>
      </w:rPr>
      <w:t>1 March 2025</w:t>
    </w:r>
    <w:r>
      <w:fldChar w:fldCharType="end"/>
    </w:r>
  </w:p>
  <w:p w:rsidR="00E35F1A" w:rsidP="00E35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CAAC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14E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80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F1A"/>
  </w:style>
  <w:style w:type="character" w:customStyle="1" w:styleId="Heading1Char">
    <w:name w:val="Heading 1 Char"/>
    <w:basedOn w:val="DefaultParagraphFont"/>
    <w:link w:val="Heading1"/>
    <w:rsid w:val="00E35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F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5F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5F1A"/>
    <w:rPr>
      <w:i/>
    </w:rPr>
  </w:style>
  <w:style w:type="paragraph" w:customStyle="1" w:styleId="SuperHeading">
    <w:name w:val="SuperHeading"/>
    <w:basedOn w:val="Normal"/>
    <w:rsid w:val="00E35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5F1A"/>
    <w:rPr>
      <w:b/>
    </w:rPr>
  </w:style>
  <w:style w:type="character" w:customStyle="1" w:styleId="Heading2Char">
    <w:name w:val="Heading 2 Char"/>
    <w:basedOn w:val="DefaultParagraphFont"/>
    <w:link w:val="Heading2"/>
    <w:rsid w:val="00E35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F1A"/>
    <w:rPr>
      <w:b/>
      <w:spacing w:val="0"/>
    </w:rPr>
  </w:style>
  <w:style w:type="paragraph" w:customStyle="1" w:styleId="SuperTitle">
    <w:name w:val="SuperTitle"/>
    <w:basedOn w:val="Title"/>
    <w:rsid w:val="00E35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F1A"/>
  </w:style>
  <w:style w:type="paragraph" w:styleId="TableofFigures">
    <w:name w:val="table of figures"/>
    <w:basedOn w:val="Normal"/>
    <w:next w:val="Normal"/>
    <w:semiHidden/>
    <w:rsid w:val="00E35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F1A"/>
    <w:rPr>
      <w:rFonts w:ascii="Wingdings" w:hAnsi="Wingdings"/>
    </w:rPr>
  </w:style>
  <w:style w:type="paragraph" w:customStyle="1" w:styleId="TableHeading">
    <w:name w:val="Table Heading"/>
    <w:basedOn w:val="HeadingBase"/>
    <w:rsid w:val="00E35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F1A"/>
    <w:rPr>
      <w:color w:val="0033CC"/>
      <w:u w:val="none"/>
    </w:rPr>
  </w:style>
  <w:style w:type="paragraph" w:customStyle="1" w:styleId="BodyTextRight">
    <w:name w:val="Body Text Right"/>
    <w:basedOn w:val="BodyText"/>
    <w:rsid w:val="00E35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F1A"/>
    <w:rPr>
      <w:sz w:val="32"/>
    </w:rPr>
  </w:style>
  <w:style w:type="paragraph" w:customStyle="1" w:styleId="HeadingProcedure">
    <w:name w:val="Heading Procedure"/>
    <w:basedOn w:val="HeadingBase"/>
    <w:next w:val="Normal"/>
    <w:rsid w:val="00E35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F1A"/>
    <w:pPr>
      <w:spacing w:before="60" w:after="60"/>
    </w:pPr>
  </w:style>
  <w:style w:type="paragraph" w:styleId="ListContinue">
    <w:name w:val="List Continue"/>
    <w:basedOn w:val="List"/>
    <w:rsid w:val="00E35F1A"/>
    <w:pPr>
      <w:ind w:firstLine="0"/>
    </w:pPr>
  </w:style>
  <w:style w:type="paragraph" w:customStyle="1" w:styleId="ListNote">
    <w:name w:val="List Note"/>
    <w:basedOn w:val="List"/>
    <w:rsid w:val="00E35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F1A"/>
    <w:rPr>
      <w:rFonts w:ascii="Courier New" w:hAnsi="Courier New"/>
    </w:rPr>
  </w:style>
  <w:style w:type="paragraph" w:customStyle="1" w:styleId="NoteBullet">
    <w:name w:val="Note Bullet"/>
    <w:basedOn w:val="Note"/>
    <w:rsid w:val="00E35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F1A"/>
    <w:rPr>
      <w:b/>
      <w:smallCaps/>
    </w:rPr>
  </w:style>
  <w:style w:type="paragraph" w:customStyle="1" w:styleId="TableListNumber">
    <w:name w:val="Table List Number"/>
    <w:basedOn w:val="ListNumber"/>
    <w:rsid w:val="00E35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F1A"/>
    <w:pPr>
      <w:numPr>
        <w:numId w:val="9"/>
      </w:numPr>
    </w:pPr>
  </w:style>
  <w:style w:type="paragraph" w:customStyle="1" w:styleId="ListAlpha2">
    <w:name w:val="List Alpha 2"/>
    <w:basedOn w:val="List2"/>
    <w:rsid w:val="00E35F1A"/>
    <w:pPr>
      <w:numPr>
        <w:numId w:val="8"/>
      </w:numPr>
    </w:pPr>
  </w:style>
  <w:style w:type="paragraph" w:styleId="List2">
    <w:name w:val="List 2"/>
    <w:basedOn w:val="BodyText"/>
    <w:rsid w:val="00E35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F1A"/>
    <w:pPr>
      <w:numPr>
        <w:numId w:val="4"/>
      </w:numPr>
    </w:pPr>
  </w:style>
  <w:style w:type="paragraph" w:styleId="ListContinue2">
    <w:name w:val="List Continue 2"/>
    <w:basedOn w:val="List2"/>
    <w:rsid w:val="00E35F1A"/>
    <w:pPr>
      <w:ind w:firstLine="0"/>
    </w:pPr>
  </w:style>
  <w:style w:type="paragraph" w:styleId="ListContinue3">
    <w:name w:val="List Continue 3"/>
    <w:basedOn w:val="List3"/>
    <w:rsid w:val="00E35F1A"/>
    <w:pPr>
      <w:ind w:left="1021" w:firstLine="0"/>
    </w:pPr>
  </w:style>
  <w:style w:type="paragraph" w:styleId="ListContinue4">
    <w:name w:val="List Continue 4"/>
    <w:basedOn w:val="List4"/>
    <w:rsid w:val="00E35F1A"/>
    <w:pPr>
      <w:ind w:firstLine="0"/>
    </w:pPr>
  </w:style>
  <w:style w:type="paragraph" w:styleId="ListContinue5">
    <w:name w:val="List Continue 5"/>
    <w:basedOn w:val="List5"/>
    <w:rsid w:val="00E35F1A"/>
    <w:pPr>
      <w:ind w:firstLine="0"/>
    </w:pPr>
  </w:style>
  <w:style w:type="paragraph" w:styleId="ListNumber3">
    <w:name w:val="List Number 3"/>
    <w:basedOn w:val="List3"/>
    <w:rsid w:val="00E35F1A"/>
    <w:pPr>
      <w:numPr>
        <w:numId w:val="5"/>
      </w:numPr>
    </w:pPr>
  </w:style>
  <w:style w:type="paragraph" w:styleId="ListNumber4">
    <w:name w:val="List Number 4"/>
    <w:basedOn w:val="List4"/>
    <w:rsid w:val="00E35F1A"/>
    <w:pPr>
      <w:numPr>
        <w:numId w:val="6"/>
      </w:numPr>
    </w:pPr>
  </w:style>
  <w:style w:type="paragraph" w:styleId="ListNumber5">
    <w:name w:val="List Number 5"/>
    <w:basedOn w:val="List5"/>
    <w:rsid w:val="00E35F1A"/>
    <w:pPr>
      <w:numPr>
        <w:numId w:val="7"/>
      </w:numPr>
    </w:pPr>
  </w:style>
  <w:style w:type="paragraph" w:styleId="BlockText">
    <w:name w:val="Block Text"/>
    <w:basedOn w:val="Normal"/>
    <w:rsid w:val="00E35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F1A"/>
    <w:rPr>
      <w:sz w:val="16"/>
      <w:vertAlign w:val="superscript"/>
    </w:rPr>
  </w:style>
  <w:style w:type="character" w:customStyle="1" w:styleId="Symbols">
    <w:name w:val="Symbols"/>
    <w:basedOn w:val="DefaultParagraphFont"/>
    <w:rsid w:val="00E35F1A"/>
    <w:rPr>
      <w:rFonts w:ascii="Symbol" w:hAnsi="Symbol"/>
    </w:rPr>
  </w:style>
  <w:style w:type="character" w:customStyle="1" w:styleId="MenuOptions">
    <w:name w:val="Menu Options"/>
    <w:basedOn w:val="DefaultParagraphFont"/>
    <w:rsid w:val="00E35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F1A"/>
    <w:rPr>
      <w:b/>
    </w:rPr>
  </w:style>
  <w:style w:type="character" w:customStyle="1" w:styleId="Underlined">
    <w:name w:val="Underlined"/>
    <w:basedOn w:val="DefaultParagraphFont"/>
    <w:rsid w:val="00E35F1A"/>
    <w:rPr>
      <w:u w:val="single"/>
    </w:rPr>
  </w:style>
  <w:style w:type="paragraph" w:customStyle="1" w:styleId="TableBodyTextRight">
    <w:name w:val="Table Body Text Right"/>
    <w:basedOn w:val="TableBodyText"/>
    <w:rsid w:val="00E35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F1A"/>
    <w:rPr>
      <w:sz w:val="18"/>
    </w:rPr>
  </w:style>
  <w:style w:type="paragraph" w:customStyle="1" w:styleId="BodySmallRight">
    <w:name w:val="Body Small Right"/>
    <w:basedOn w:val="BodyTextRight"/>
    <w:rsid w:val="00E35F1A"/>
    <w:rPr>
      <w:sz w:val="18"/>
      <w:szCs w:val="18"/>
    </w:rPr>
  </w:style>
  <w:style w:type="paragraph" w:customStyle="1" w:styleId="MarginEdition">
    <w:name w:val="Margin Edition"/>
    <w:basedOn w:val="MarginNote"/>
    <w:rsid w:val="00E35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F1A"/>
    <w:rPr>
      <w:sz w:val="2"/>
      <w:szCs w:val="2"/>
    </w:rPr>
  </w:style>
  <w:style w:type="character" w:customStyle="1" w:styleId="Small">
    <w:name w:val="Small"/>
    <w:basedOn w:val="DefaultParagraphFont"/>
    <w:rsid w:val="00E35F1A"/>
    <w:rPr>
      <w:sz w:val="16"/>
    </w:rPr>
  </w:style>
  <w:style w:type="paragraph" w:customStyle="1" w:styleId="WideTable">
    <w:name w:val="Wide Table"/>
    <w:basedOn w:val="Normal"/>
    <w:rsid w:val="00E35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F1A"/>
  </w:style>
  <w:style w:type="paragraph" w:styleId="Quote">
    <w:name w:val="Quote"/>
    <w:basedOn w:val="Heading1"/>
    <w:link w:val="QuoteChar"/>
    <w:qFormat/>
    <w:rsid w:val="00E35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F1A"/>
    <w:pPr>
      <w:pageBreakBefore/>
    </w:pPr>
  </w:style>
  <w:style w:type="paragraph" w:customStyle="1" w:styleId="Border">
    <w:name w:val="Border"/>
    <w:basedOn w:val="Normal"/>
    <w:qFormat/>
    <w:rsid w:val="00E35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F1A"/>
    <w:rPr>
      <w:u w:val="single"/>
    </w:rPr>
  </w:style>
  <w:style w:type="character" w:customStyle="1" w:styleId="BoldandItalics">
    <w:name w:val="Bold and Italics"/>
    <w:qFormat/>
    <w:rsid w:val="00E35F1A"/>
    <w:rPr>
      <w:b/>
      <w:i/>
      <w:u w:val="none"/>
    </w:rPr>
  </w:style>
  <w:style w:type="paragraph" w:styleId="BalloonText">
    <w:name w:val="Balloon Text"/>
    <w:basedOn w:val="Normal"/>
    <w:link w:val="BalloonTextChar"/>
    <w:rsid w:val="00E3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F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2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5255</Characters>
  <Application>Microsoft Office Word</Application>
  <DocSecurity>0</DocSecurity>
  <Lines>181</Lines>
  <Paragraphs>129</Paragraphs>
  <ScaleCrop>false</ScaleCrop>
  <Company>Author-it Software Corporation Ltd.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AMPQUA309 Perform manual chemical lean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