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AMPQUA205 Apply hygiene and sanitation practices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QUA205"/>
      <w:r w:rsidRPr="00F31CE3">
        <w:t>AMPQUA205 Apply hygiene and sanitation practices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covers the skills and knowledge workers require to apply personal hygiene and sanitation practices in a meat processing or retailing operation. It also covers appropriate methods for cleaning equipment and immediate work areas during operations.</w:t>
      </w:r>
    </w:p>
    <w:p w:rsidR="00D44002" w:rsidRPr="00F31CE3" w:rsidP="00F31CE3">
      <w:r w:rsidRPr="00F31CE3">
        <w:t>This unit applies to those who work in meat processing or retailing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Quality Assurance (QUA)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126"/>
        <w:gridCol w:w="593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Clean and store personal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Clean personal equipment following workplace health and safety requirements, hygiene and sanitation requirements</w:t>
            </w:r>
          </w:p>
          <w:p w:rsidR="00D44002" w:rsidRPr="00F31CE3" w:rsidP="00F31CE3">
            <w:r w:rsidRPr="00F31CE3">
              <w:t>1.2 Store personal equipment following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Clean own work area during operations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Clean worksite during operations to meet workplace health and safety, and workplace requirements</w:t>
            </w:r>
          </w:p>
          <w:p w:rsidR="00D44002" w:rsidRPr="00F31CE3" w:rsidP="00F31CE3">
            <w:r w:rsidRPr="00F31CE3">
              <w:t>2.2 Clean and sanitise equipment between carcases or meat products following workplace instructions</w:t>
            </w:r>
          </w:p>
          <w:p w:rsidR="00D44002" w:rsidRPr="00F31CE3" w:rsidP="00F31CE3">
            <w:r w:rsidRPr="00F31CE3">
              <w:t>2.3 Clean surfaces to meet workplace requirements</w:t>
            </w:r>
          </w:p>
          <w:p w:rsidR="00D44002" w:rsidRPr="00F31CE3" w:rsidP="00F31CE3">
            <w:r w:rsidRPr="00F31CE3">
              <w:t>2.4 Monitor cleanliness of work area while working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Identify sources of contamination and spoilage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Identify contamination and take steps to reduce the occurrence</w:t>
            </w:r>
          </w:p>
          <w:p w:rsidR="00D44002" w:rsidRPr="00F31CE3" w:rsidP="00F31CE3">
            <w:r w:rsidRPr="00F31CE3">
              <w:t>3.2 Report contamination occurrences following workplace procedures</w:t>
            </w:r>
          </w:p>
          <w:p w:rsidR="00D44002" w:rsidRPr="00F31CE3" w:rsidP="00F31CE3">
            <w:r w:rsidRPr="00F31CE3">
              <w:t>3.3 Take corrective action when contamination or spoilage is identified, following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Follow workplace personal hygiene requirements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Follow personal hygiene practices to meet workplace requirements</w:t>
            </w:r>
          </w:p>
          <w:p w:rsidR="00D44002" w:rsidRPr="00F31CE3" w:rsidP="00F31CE3">
            <w:r w:rsidRPr="00F31CE3">
              <w:t>4.2 Handle product to avoid contamination, following workplace and hygiene and sanitation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04"/>
        <w:gridCol w:w="715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Learning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Take action to improve own work performance as a result of self-evaluation or feedback from others, or in response to changed work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Follow key information in work instructions and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Interact effectively with team members and/or supervisor about equipment, hygiene and sanitation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AMPQUA205 Apply hygiene and sanitation practices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AMPCOR201 Maintain personal equipment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AMPCOR202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Apply hygiene and sanitation practices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and title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Elements and 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AMPQUA205 Apply hygiene and sanitation practices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AMPCOR202 Apply hygiene and sanitation practices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Unit merged with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AMPCOR201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Maintain personal equipment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Elements and Performance Criteria revised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QUA205_AR"/>
      <w:r w:rsidRPr="00F31CE3">
        <w:t>Assessment Requirements for AMPQUA205 Apply hygiene and sanitation practices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applied hygiene and sanitation practices in the workplace, following workplace requirements: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in three different work areas, OR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before, during and on completion of a work task.</w:t>
      </w:r>
    </w:p>
    <w:p w:rsidR="00D44002" w:rsidRPr="00F31CE3" w:rsidP="00F31CE3">
      <w:r w:rsidRPr="00F31CE3">
        <w:t>The assessor must observe the individual applying hygiene and sanitation practices for a minimum of 15 minutes. The assessment may be undertaken while the individual is being assessed for another unit of competency.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requirements for applying hygiene and sanitation requirements in own work area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cleaning and sanitation techniques for personal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chemical contamination risks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contamination risks and control methods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visual evidence of contamination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microbiological contamination risks to product and how they are controlled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possible sources of contamination and cross-contamination in the work area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consequences of failing to follow workplace requirements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consequences of contaminated or spoiled meat leaving the meat processing or retailing premises.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skills must be demonstrated a meat processing premises or an environment that accurately represents workplace conditions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cleaning and sanitation products and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task related documents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access to team members and/or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AMPQUA205 Apply hygiene and sanitation practices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AMPQUA205 Apply hygiene and sanitation practices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5F4CBFF5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AMPQUA205 Apply hygiene and sanitation practices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2026-02-02T04:16:42Z</dcterms:created>
  <dcterms:modified xsi:type="dcterms:W3CDTF">2026-02-02T04:16:42Z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