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4EA4" w:rsidP="00234E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AMPP209 Operate the live bird receival process</w:t>
      </w:r>
      <w:r>
        <w:fldChar w:fldCharType="end"/>
      </w:r>
    </w:p>
    <w:p w:rsidR="00234EA4" w:rsidP="00234EA4">
      <w:pPr>
        <w:pStyle w:val="Version"/>
        <w:sectPr w:rsidSect="002927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278C" w:rsidP="0029278C">
      <w:pPr>
        <w:pStyle w:val="SuperHeading"/>
      </w:pPr>
      <w:r w:rsidRPr="0029278C">
        <w:t>AMPP209 Operate the live bird receival process</w:t>
      </w:r>
    </w:p>
    <w:p w:rsidR="00000000" w:rsidRPr="0029278C" w:rsidP="0029278C">
      <w:pPr>
        <w:pStyle w:val="Heading1"/>
      </w:pPr>
      <w:bookmarkStart w:id="1" w:name="O_1142279"/>
      <w:bookmarkEnd w:id="1"/>
      <w:r w:rsidRPr="002927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27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8C">
            <w:pPr>
              <w:pStyle w:val="BodyTextBold"/>
              <w:rPr>
                <w:lang w:val="en-NZ"/>
              </w:rPr>
            </w:pPr>
            <w:r w:rsidRPr="0029278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8C">
            <w:pPr>
              <w:pStyle w:val="BodyTextBold"/>
              <w:rPr>
                <w:lang w:val="en-NZ"/>
              </w:rPr>
            </w:pPr>
            <w:r w:rsidRPr="0029278C">
              <w:t>Comments</w:t>
            </w:r>
          </w:p>
        </w:tc>
      </w:tr>
      <w:tr w:rsidTr="002927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8C">
            <w:pPr>
              <w:pStyle w:val="BodyText"/>
              <w:rPr>
                <w:lang w:val="en-NZ"/>
              </w:rPr>
            </w:pPr>
            <w:r w:rsidRPr="0029278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8C" w:rsidP="0029278C">
            <w:pPr>
              <w:pStyle w:val="BodyText"/>
            </w:pPr>
            <w:r w:rsidRPr="0029278C">
              <w:t>This version released with AMP Australian Meat Processing Training Package Version 5.0.</w:t>
            </w:r>
          </w:p>
        </w:tc>
      </w:tr>
    </w:tbl>
    <w:p w:rsidR="00000000" w:rsidRPr="0029278C" w:rsidP="0029278C">
      <w:pPr>
        <w:pStyle w:val="BodyText"/>
      </w:pPr>
    </w:p>
    <w:p w:rsidR="00000000" w:rsidRPr="0029278C" w:rsidP="0029278C">
      <w:pPr>
        <w:pStyle w:val="AllowPageBreak"/>
      </w:pPr>
    </w:p>
    <w:p w:rsidR="00000000" w:rsidRPr="0029278C" w:rsidP="0029278C">
      <w:pPr>
        <w:pStyle w:val="Heading1"/>
      </w:pPr>
      <w:bookmarkStart w:id="2" w:name="O_1142280"/>
      <w:bookmarkEnd w:id="2"/>
      <w:r w:rsidRPr="0029278C">
        <w:t>Application</w:t>
      </w:r>
    </w:p>
    <w:p w:rsidR="00000000" w:rsidRPr="0029278C" w:rsidP="00234EA4">
      <w:pPr>
        <w:pStyle w:val="BodyText"/>
      </w:pPr>
      <w:r w:rsidRPr="0029278C">
        <w:t>This unit of competency describes the skills and knowledge required to receiv</w:t>
      </w:r>
      <w:r w:rsidRPr="0029278C">
        <w:t>e live poultry at a poultry processing premises.</w:t>
      </w:r>
    </w:p>
    <w:p w:rsidR="00000000" w:rsidRPr="0029278C" w:rsidP="00234EA4">
      <w:pPr>
        <w:pStyle w:val="BodyText"/>
      </w:pPr>
      <w:r w:rsidRPr="0029278C">
        <w:t>This unit applies to individuals who work under supervision and are responsible for receiving live birds in a poultry processing environment.</w:t>
      </w:r>
    </w:p>
    <w:p w:rsidR="00000000" w:rsidRPr="0029278C" w:rsidP="00234EA4">
      <w:pPr>
        <w:pStyle w:val="BodyText"/>
      </w:pPr>
      <w:r w:rsidRPr="0029278C">
        <w:t xml:space="preserve">All work must be carried out to comply with workplace procedures </w:t>
      </w:r>
      <w:r w:rsidRPr="0029278C">
        <w:t>and animal welfare requirements, in accordance with state/territory food safety, work health and safety, and environmental codes, regulations, legislation and standards that apply to the workplace.</w:t>
      </w:r>
    </w:p>
    <w:p w:rsidR="00000000" w:rsidRPr="0029278C" w:rsidP="00234EA4">
      <w:pPr>
        <w:pStyle w:val="BodyText"/>
      </w:pPr>
      <w:r w:rsidRPr="0029278C">
        <w:t>No licensing, legislative or certification requirements ap</w:t>
      </w:r>
      <w:r w:rsidRPr="0029278C">
        <w:t xml:space="preserve">ply to this unit at the time of publication. </w:t>
      </w:r>
    </w:p>
    <w:p w:rsidR="00000000" w:rsidRPr="0029278C" w:rsidP="0029278C">
      <w:pPr>
        <w:pStyle w:val="Heading1"/>
      </w:pPr>
      <w:bookmarkStart w:id="3" w:name="O_1142281"/>
      <w:bookmarkEnd w:id="3"/>
      <w:r w:rsidRPr="0029278C">
        <w:t>Pre-requisite Unit</w:t>
      </w:r>
    </w:p>
    <w:p w:rsidR="00000000" w:rsidRPr="0029278C" w:rsidP="00234EA4">
      <w:pPr>
        <w:pStyle w:val="BodyText"/>
      </w:pPr>
      <w:r w:rsidRPr="0029278C">
        <w:t>Nil</w:t>
      </w:r>
    </w:p>
    <w:p w:rsidR="00000000" w:rsidRPr="0029278C" w:rsidP="0029278C">
      <w:pPr>
        <w:pStyle w:val="Heading1"/>
      </w:pPr>
      <w:bookmarkStart w:id="4" w:name="O_1142283"/>
      <w:bookmarkEnd w:id="4"/>
      <w:r w:rsidRPr="0029278C">
        <w:t>Unit Sector</w:t>
      </w:r>
    </w:p>
    <w:p w:rsidR="00000000" w:rsidRPr="0029278C" w:rsidP="00234EA4">
      <w:pPr>
        <w:pStyle w:val="BodyText"/>
      </w:pPr>
      <w:r w:rsidRPr="0029278C">
        <w:t>Poultry processing</w:t>
      </w:r>
    </w:p>
    <w:p w:rsidR="00000000" w:rsidRPr="0029278C" w:rsidP="0029278C">
      <w:pPr>
        <w:pStyle w:val="Heading1"/>
      </w:pPr>
      <w:bookmarkStart w:id="5" w:name="O_1142284"/>
      <w:bookmarkEnd w:id="5"/>
      <w:r w:rsidRPr="0029278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4E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8C">
            <w:pPr>
              <w:pStyle w:val="BodyTextBold"/>
              <w:rPr>
                <w:lang w:val="en-NZ"/>
              </w:rPr>
            </w:pPr>
            <w:r w:rsidRPr="0029278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8C">
            <w:pPr>
              <w:pStyle w:val="BodyTextBold"/>
              <w:rPr>
                <w:lang w:val="en-NZ"/>
              </w:rPr>
            </w:pPr>
            <w:r w:rsidRPr="0029278C">
              <w:t>Performance Criteria</w:t>
            </w:r>
          </w:p>
        </w:tc>
      </w:tr>
      <w:tr w:rsidTr="00234E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8C" w:rsidP="0029278C">
            <w:pPr>
              <w:pStyle w:val="BodyText"/>
            </w:pPr>
            <w:r w:rsidRPr="0029278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8C">
            <w:pPr>
              <w:pStyle w:val="BodyText"/>
              <w:rPr>
                <w:lang w:val="en-NZ"/>
              </w:rPr>
            </w:pPr>
            <w:r w:rsidRPr="002927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4E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8C">
            <w:pPr>
              <w:pStyle w:val="BodyText"/>
              <w:rPr>
                <w:lang w:val="en-NZ"/>
              </w:rPr>
            </w:pPr>
            <w:r w:rsidRPr="0029278C">
              <w:t>1. Prepare the receiving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8C" w:rsidP="0029278C">
            <w:pPr>
              <w:pStyle w:val="BodyText"/>
            </w:pPr>
            <w:r w:rsidRPr="0029278C">
              <w:t>1.1 Confirm live bird numbers are available to meet prod</w:t>
            </w:r>
            <w:r w:rsidRPr="0029278C">
              <w:t>uction requirements</w:t>
            </w:r>
          </w:p>
          <w:p w:rsidR="00000000" w:rsidRPr="0029278C" w:rsidP="0029278C">
            <w:pPr>
              <w:pStyle w:val="BodyText"/>
            </w:pPr>
            <w:r w:rsidRPr="0029278C">
              <w:t>1.2 Identify and confirm premises are prepared according to work health, safety and hygiene requirements</w:t>
            </w:r>
          </w:p>
          <w:p w:rsidR="00000000" w:rsidRPr="0029278C" w:rsidP="0029278C">
            <w:pPr>
              <w:pStyle w:val="BodyText"/>
            </w:pPr>
            <w:r w:rsidRPr="0029278C">
              <w:t>1.3 Identify and fit personal protective clothing and equipment as required by workplace safety procedures</w:t>
            </w:r>
          </w:p>
          <w:p w:rsidR="00000000" w:rsidRPr="0029278C" w:rsidP="0029278C">
            <w:pPr>
              <w:pStyle w:val="BodyText"/>
            </w:pPr>
            <w:r w:rsidRPr="0029278C">
              <w:t>1.4 Fit and adjust machine components and related attachments according to production requirements</w:t>
            </w:r>
          </w:p>
          <w:p w:rsidR="00000000" w:rsidP="0029278C">
            <w:pPr>
              <w:pStyle w:val="BodyText"/>
              <w:rPr>
                <w:lang w:val="en-NZ"/>
              </w:rPr>
            </w:pPr>
            <w:r w:rsidRPr="0029278C">
              <w:t>1.5 Conduct pre-start checks according to workplace requirements</w:t>
            </w:r>
          </w:p>
        </w:tc>
      </w:tr>
      <w:tr w:rsidTr="00234E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8C">
            <w:pPr>
              <w:pStyle w:val="BodyText"/>
              <w:rPr>
                <w:lang w:val="en-NZ"/>
              </w:rPr>
            </w:pPr>
            <w:r w:rsidRPr="0029278C">
              <w:t>2. Receive birds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8C" w:rsidP="0029278C">
            <w:pPr>
              <w:pStyle w:val="BodyText"/>
            </w:pPr>
            <w:r w:rsidRPr="0029278C">
              <w:t xml:space="preserve">2.1 Inspect and confirm birds against load documentation </w:t>
            </w:r>
          </w:p>
          <w:p w:rsidR="00000000" w:rsidRPr="0029278C" w:rsidP="0029278C">
            <w:pPr>
              <w:pStyle w:val="BodyText"/>
            </w:pPr>
            <w:r w:rsidRPr="0029278C">
              <w:t>2.2 Operate equi</w:t>
            </w:r>
            <w:r w:rsidRPr="0029278C">
              <w:t>pment used to transfer/convey birds to meet unloading requirements</w:t>
            </w:r>
          </w:p>
          <w:p w:rsidR="00000000" w:rsidRPr="0029278C" w:rsidP="0029278C">
            <w:pPr>
              <w:pStyle w:val="BodyText"/>
            </w:pPr>
            <w:r w:rsidRPr="0029278C">
              <w:t>2.3 Monitor equipment to identify variation in operating conditions, and adjust or report variations according to production requirements</w:t>
            </w:r>
          </w:p>
          <w:p w:rsidR="00000000" w:rsidRPr="0029278C" w:rsidP="0029278C">
            <w:pPr>
              <w:pStyle w:val="BodyText"/>
            </w:pPr>
            <w:r w:rsidRPr="0029278C">
              <w:t>2.4 Monitor each stage of the process to confirm sp</w:t>
            </w:r>
            <w:r w:rsidRPr="0029278C">
              <w:t>ecifications are met</w:t>
            </w:r>
          </w:p>
          <w:p w:rsidR="00000000" w:rsidRPr="0029278C" w:rsidP="0029278C">
            <w:pPr>
              <w:pStyle w:val="BodyText"/>
            </w:pPr>
            <w:r w:rsidRPr="0029278C">
              <w:t>2.5 Identify, rectify or report out-of-specification product or process outcomes</w:t>
            </w:r>
          </w:p>
          <w:p w:rsidR="00000000" w:rsidRPr="0029278C" w:rsidP="0029278C">
            <w:pPr>
              <w:pStyle w:val="BodyText"/>
            </w:pPr>
            <w:r w:rsidRPr="0029278C">
              <w:t>2.6 Inspect bird condition, ensure bird comfort, and remove unacceptable birds according to workplace procedures</w:t>
            </w:r>
          </w:p>
          <w:p w:rsidR="00000000" w:rsidRPr="0029278C" w:rsidP="0029278C">
            <w:pPr>
              <w:pStyle w:val="BodyText"/>
            </w:pPr>
            <w:r w:rsidRPr="0029278C">
              <w:t>2.7 Manage escaped birds according to wor</w:t>
            </w:r>
            <w:r w:rsidRPr="0029278C">
              <w:t>kplace requirements</w:t>
            </w:r>
          </w:p>
          <w:p w:rsidR="00000000" w:rsidP="0029278C">
            <w:pPr>
              <w:pStyle w:val="BodyText"/>
              <w:rPr>
                <w:lang w:val="en-NZ"/>
              </w:rPr>
            </w:pPr>
            <w:r w:rsidRPr="0029278C">
              <w:t>2.8 Maintain condition of workplace area to workplace standards</w:t>
            </w:r>
          </w:p>
        </w:tc>
      </w:tr>
      <w:tr w:rsidTr="00234E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8C">
            <w:pPr>
              <w:pStyle w:val="BodyText"/>
              <w:rPr>
                <w:lang w:val="en-NZ"/>
              </w:rPr>
            </w:pPr>
            <w:r w:rsidRPr="0029278C">
              <w:t xml:space="preserve">3. Complete the receival process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8C" w:rsidP="0029278C">
            <w:pPr>
              <w:pStyle w:val="BodyText"/>
            </w:pPr>
            <w:r w:rsidRPr="0029278C">
              <w:t>3.1 Identify and implement procedures for shutting down the receival equipment used to transfer/convey birds</w:t>
            </w:r>
          </w:p>
          <w:p w:rsidR="00000000" w:rsidRPr="0029278C" w:rsidP="0029278C">
            <w:pPr>
              <w:pStyle w:val="BodyText"/>
            </w:pPr>
            <w:r w:rsidRPr="0029278C">
              <w:t>3.2 Identify and report main</w:t>
            </w:r>
            <w:r w:rsidRPr="0029278C">
              <w:t>tenance requirements according to workplace procedures</w:t>
            </w:r>
          </w:p>
          <w:p w:rsidR="00000000" w:rsidRPr="0029278C" w:rsidP="0029278C">
            <w:pPr>
              <w:pStyle w:val="BodyText"/>
            </w:pPr>
            <w:r w:rsidRPr="0029278C">
              <w:t>3.3 Complete workplace records in required format</w:t>
            </w:r>
          </w:p>
        </w:tc>
      </w:tr>
    </w:tbl>
    <w:p w:rsidR="00000000" w:rsidRPr="0029278C" w:rsidP="0029278C">
      <w:pPr>
        <w:pStyle w:val="BodyText"/>
      </w:pPr>
    </w:p>
    <w:p w:rsidR="00000000" w:rsidRPr="0029278C" w:rsidP="0029278C">
      <w:pPr>
        <w:pStyle w:val="AllowPageBreak"/>
      </w:pPr>
    </w:p>
    <w:p w:rsidR="00000000" w:rsidRPr="0029278C" w:rsidP="0029278C">
      <w:pPr>
        <w:pStyle w:val="Heading1"/>
      </w:pPr>
      <w:bookmarkStart w:id="6" w:name="O_1142285"/>
      <w:bookmarkEnd w:id="6"/>
      <w:r w:rsidRPr="0029278C">
        <w:t>Foundation Skills</w:t>
      </w:r>
    </w:p>
    <w:p w:rsidR="00000000" w:rsidRPr="00234EA4" w:rsidP="00234EA4">
      <w:pPr>
        <w:pStyle w:val="BodyText"/>
        <w:rPr>
          <w:i/>
        </w:rPr>
      </w:pPr>
      <w:r w:rsidRPr="00234EA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27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8C">
            <w:pPr>
              <w:pStyle w:val="BodyTextBold"/>
              <w:rPr>
                <w:lang w:val="en-NZ"/>
              </w:rPr>
            </w:pPr>
            <w:r w:rsidRPr="0029278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8C">
            <w:pPr>
              <w:pStyle w:val="BodyTextBold"/>
              <w:rPr>
                <w:lang w:val="en-NZ"/>
              </w:rPr>
            </w:pPr>
            <w:r w:rsidRPr="0029278C">
              <w:t>Description</w:t>
            </w:r>
          </w:p>
        </w:tc>
      </w:tr>
      <w:tr w:rsidTr="002927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8C">
            <w:pPr>
              <w:pStyle w:val="BodyText"/>
              <w:rPr>
                <w:lang w:val="en-NZ"/>
              </w:rPr>
            </w:pPr>
            <w:r w:rsidRPr="0029278C">
              <w:t>Reading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8C">
            <w:pPr>
              <w:pStyle w:val="ListBullet"/>
              <w:rPr>
                <w:lang w:val="en-NZ"/>
              </w:rPr>
            </w:pPr>
            <w:r w:rsidRPr="0029278C">
              <w:t>Interpret standard operating procedu</w:t>
            </w:r>
            <w:r w:rsidRPr="0029278C">
              <w:t>res for the bird receival process</w:t>
            </w:r>
          </w:p>
        </w:tc>
      </w:tr>
      <w:tr w:rsidTr="002927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8C">
            <w:pPr>
              <w:pStyle w:val="BodyText"/>
              <w:rPr>
                <w:lang w:val="en-NZ"/>
              </w:rPr>
            </w:pPr>
            <w:r w:rsidRPr="0029278C">
              <w:t>Writing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8C">
            <w:pPr>
              <w:pStyle w:val="ListBullet"/>
              <w:rPr>
                <w:lang w:val="en-NZ"/>
              </w:rPr>
            </w:pPr>
            <w:r w:rsidRPr="0029278C">
              <w:t xml:space="preserve">Complete records using clear language and industry terminology </w:t>
            </w:r>
            <w:r w:rsidRPr="0029278C">
              <w:t>and according to workplace guidelines</w:t>
            </w:r>
          </w:p>
        </w:tc>
      </w:tr>
      <w:tr w:rsidTr="002927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8C">
            <w:pPr>
              <w:pStyle w:val="BodyText"/>
              <w:rPr>
                <w:lang w:val="en-NZ"/>
              </w:rPr>
            </w:pPr>
            <w:r w:rsidRPr="0029278C">
              <w:t>Numeracy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8C" w:rsidP="0029278C">
            <w:pPr>
              <w:pStyle w:val="ListBullet"/>
            </w:pPr>
            <w:r w:rsidRPr="0029278C">
              <w:t xml:space="preserve">Sequence receival activities to minimise time between receival and processing </w:t>
            </w:r>
          </w:p>
          <w:p w:rsidR="00000000" w:rsidRPr="0029278C" w:rsidP="0029278C">
            <w:pPr>
              <w:pStyle w:val="ListBullet"/>
            </w:pPr>
            <w:r w:rsidRPr="0029278C">
              <w:t>Check humidity gauges and ambient temperatures to maintain the receival environment</w:t>
            </w:r>
          </w:p>
        </w:tc>
      </w:tr>
    </w:tbl>
    <w:p w:rsidR="00000000" w:rsidRPr="0029278C" w:rsidP="0029278C">
      <w:pPr>
        <w:pStyle w:val="BodyText"/>
      </w:pPr>
    </w:p>
    <w:p w:rsidR="00000000" w:rsidRPr="0029278C" w:rsidP="0029278C">
      <w:pPr>
        <w:pStyle w:val="AllowPageBreak"/>
      </w:pPr>
    </w:p>
    <w:p w:rsidR="00000000" w:rsidRPr="0029278C" w:rsidP="0029278C">
      <w:pPr>
        <w:pStyle w:val="Heading1"/>
      </w:pPr>
      <w:bookmarkStart w:id="7" w:name="O_1142287"/>
      <w:bookmarkEnd w:id="7"/>
      <w:r w:rsidRPr="0029278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927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8C">
            <w:pPr>
              <w:pStyle w:val="BodyTextBold"/>
              <w:rPr>
                <w:lang w:val="en-NZ"/>
              </w:rPr>
            </w:pPr>
            <w:r w:rsidRPr="0029278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8C">
            <w:pPr>
              <w:pStyle w:val="BodyTextBold"/>
              <w:rPr>
                <w:lang w:val="en-NZ"/>
              </w:rPr>
            </w:pPr>
            <w:r w:rsidRPr="0029278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8C">
            <w:pPr>
              <w:pStyle w:val="BodyTextBold"/>
              <w:rPr>
                <w:lang w:val="en-NZ"/>
              </w:rPr>
            </w:pPr>
            <w:r w:rsidRPr="0029278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8C">
            <w:pPr>
              <w:pStyle w:val="BodyTextBold"/>
              <w:rPr>
                <w:lang w:val="en-NZ"/>
              </w:rPr>
            </w:pPr>
            <w:r w:rsidRPr="0029278C">
              <w:t>Equivalence status</w:t>
            </w:r>
          </w:p>
        </w:tc>
      </w:tr>
      <w:tr w:rsidTr="002927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8C">
            <w:pPr>
              <w:pStyle w:val="BodyText"/>
              <w:rPr>
                <w:lang w:val="en-NZ"/>
              </w:rPr>
            </w:pPr>
            <w:r w:rsidRPr="0029278C">
              <w:t>AMPP209 Operate the live bird receival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8C">
            <w:pPr>
              <w:pStyle w:val="BodyText"/>
              <w:rPr>
                <w:lang w:val="en-NZ"/>
              </w:rPr>
            </w:pPr>
            <w:r w:rsidRPr="0029278C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8C">
            <w:pPr>
              <w:pStyle w:val="BodyText"/>
              <w:rPr>
                <w:lang w:val="en-NZ"/>
              </w:rPr>
            </w:pPr>
            <w:r w:rsidRPr="0029278C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8C" w:rsidP="0029278C">
            <w:pPr>
              <w:pStyle w:val="BodyText"/>
            </w:pPr>
            <w:r w:rsidRPr="0029278C">
              <w:t>Newly created</w:t>
            </w:r>
          </w:p>
        </w:tc>
      </w:tr>
    </w:tbl>
    <w:p w:rsidR="00234EA4" w:rsidP="0029278C">
      <w:pPr>
        <w:pStyle w:val="BodyText"/>
      </w:pPr>
    </w:p>
    <w:p w:rsidR="00234EA4" w:rsidP="0029278C">
      <w:pPr>
        <w:pStyle w:val="BodyText"/>
      </w:pPr>
    </w:p>
    <w:p w:rsidR="00000000" w:rsidRPr="0029278C" w:rsidP="0029278C">
      <w:pPr>
        <w:pStyle w:val="Heading1"/>
      </w:pPr>
      <w:bookmarkStart w:id="8" w:name="O_1142294"/>
      <w:bookmarkEnd w:id="8"/>
      <w:r w:rsidRPr="0029278C">
        <w:t>Links</w:t>
      </w:r>
    </w:p>
    <w:p w:rsidR="00000000" w:rsidRPr="0029278C" w:rsidP="00234EA4">
      <w:pPr>
        <w:pStyle w:val="BodyText"/>
      </w:pPr>
      <w:r w:rsidRPr="0029278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F256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9278C" w:rsidP="0029278C"/>
    <w:sectPr w:rsidSect="002927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7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78C" w:rsidRPr="00234EA4" w:rsidP="00234E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7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EA4" w:rsidP="002927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4EA4" w:rsidP="002927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34EA4" w:rsidP="002927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7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E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278C" w:rsidRPr="00234EA4" w:rsidP="00234E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7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EA4" w:rsidRPr="002D2AF8" w:rsidP="002927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AMPP209 Operate the live bird receival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34EA4" w:rsidP="002927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66E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1EC0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7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7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7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7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7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7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7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7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7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7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7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78C"/>
  </w:style>
  <w:style w:type="character" w:customStyle="1" w:styleId="Heading1Char">
    <w:name w:val="Heading 1 Char"/>
    <w:basedOn w:val="DefaultParagraphFont"/>
    <w:link w:val="Heading1"/>
    <w:rsid w:val="002927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7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7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278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9278C"/>
    <w:rPr>
      <w:i/>
    </w:rPr>
  </w:style>
  <w:style w:type="paragraph" w:customStyle="1" w:styleId="SuperHeading">
    <w:name w:val="SuperHeading"/>
    <w:basedOn w:val="Normal"/>
    <w:rsid w:val="002927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27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9278C"/>
    <w:rPr>
      <w:b/>
    </w:rPr>
  </w:style>
  <w:style w:type="character" w:customStyle="1" w:styleId="Heading2Char">
    <w:name w:val="Heading 2 Char"/>
    <w:basedOn w:val="DefaultParagraphFont"/>
    <w:link w:val="Heading2"/>
    <w:rsid w:val="002927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7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7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7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7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7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7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7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7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7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7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7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7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7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7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7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7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7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27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27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278C"/>
    <w:rPr>
      <w:b/>
      <w:spacing w:val="0"/>
    </w:rPr>
  </w:style>
  <w:style w:type="paragraph" w:customStyle="1" w:styleId="SuperTitle">
    <w:name w:val="SuperTitle"/>
    <w:basedOn w:val="Title"/>
    <w:rsid w:val="002927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7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7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27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27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7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7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7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7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7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7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7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7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27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7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7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78C"/>
  </w:style>
  <w:style w:type="paragraph" w:styleId="TableofFigures">
    <w:name w:val="table of figures"/>
    <w:basedOn w:val="Normal"/>
    <w:next w:val="Normal"/>
    <w:semiHidden/>
    <w:rsid w:val="002927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7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278C"/>
    <w:rPr>
      <w:rFonts w:ascii="Wingdings" w:hAnsi="Wingdings"/>
    </w:rPr>
  </w:style>
  <w:style w:type="paragraph" w:customStyle="1" w:styleId="TableHeading">
    <w:name w:val="Table Heading"/>
    <w:basedOn w:val="HeadingBase"/>
    <w:rsid w:val="002927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278C"/>
    <w:rPr>
      <w:color w:val="0033CC"/>
      <w:u w:val="none"/>
    </w:rPr>
  </w:style>
  <w:style w:type="paragraph" w:customStyle="1" w:styleId="BodyTextRight">
    <w:name w:val="Body Text Right"/>
    <w:basedOn w:val="BodyText"/>
    <w:rsid w:val="002927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7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7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7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7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7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78C"/>
    <w:rPr>
      <w:sz w:val="32"/>
    </w:rPr>
  </w:style>
  <w:style w:type="paragraph" w:customStyle="1" w:styleId="HeadingProcedure">
    <w:name w:val="Heading Procedure"/>
    <w:basedOn w:val="HeadingBase"/>
    <w:next w:val="Normal"/>
    <w:rsid w:val="002927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78C"/>
    <w:pPr>
      <w:spacing w:before="60" w:after="60"/>
    </w:pPr>
  </w:style>
  <w:style w:type="paragraph" w:styleId="ListContinue">
    <w:name w:val="List Continue"/>
    <w:basedOn w:val="List"/>
    <w:rsid w:val="0029278C"/>
    <w:pPr>
      <w:ind w:firstLine="0"/>
    </w:pPr>
  </w:style>
  <w:style w:type="paragraph" w:customStyle="1" w:styleId="ListNote">
    <w:name w:val="List Note"/>
    <w:basedOn w:val="List"/>
    <w:rsid w:val="002927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7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7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78C"/>
    <w:rPr>
      <w:rFonts w:ascii="Courier New" w:hAnsi="Courier New"/>
    </w:rPr>
  </w:style>
  <w:style w:type="paragraph" w:customStyle="1" w:styleId="NoteBullet">
    <w:name w:val="Note Bullet"/>
    <w:basedOn w:val="Note"/>
    <w:rsid w:val="002927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7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7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7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7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27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7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78C"/>
    <w:rPr>
      <w:b/>
      <w:smallCaps/>
    </w:rPr>
  </w:style>
  <w:style w:type="paragraph" w:customStyle="1" w:styleId="TableListNumber">
    <w:name w:val="Table List Number"/>
    <w:basedOn w:val="ListNumber"/>
    <w:rsid w:val="002927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7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78C"/>
    <w:pPr>
      <w:numPr>
        <w:numId w:val="8"/>
      </w:numPr>
    </w:pPr>
  </w:style>
  <w:style w:type="paragraph" w:customStyle="1" w:styleId="ListAlpha2">
    <w:name w:val="List Alpha 2"/>
    <w:basedOn w:val="List2"/>
    <w:rsid w:val="0029278C"/>
    <w:pPr>
      <w:numPr>
        <w:numId w:val="7"/>
      </w:numPr>
    </w:pPr>
  </w:style>
  <w:style w:type="paragraph" w:styleId="List2">
    <w:name w:val="List 2"/>
    <w:basedOn w:val="BodyText"/>
    <w:rsid w:val="002927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27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7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7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27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27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278C"/>
    <w:pPr>
      <w:numPr>
        <w:numId w:val="3"/>
      </w:numPr>
    </w:pPr>
  </w:style>
  <w:style w:type="paragraph" w:styleId="ListContinue2">
    <w:name w:val="List Continue 2"/>
    <w:basedOn w:val="List2"/>
    <w:rsid w:val="0029278C"/>
    <w:pPr>
      <w:ind w:firstLine="0"/>
    </w:pPr>
  </w:style>
  <w:style w:type="paragraph" w:styleId="ListContinue3">
    <w:name w:val="List Continue 3"/>
    <w:basedOn w:val="List3"/>
    <w:rsid w:val="0029278C"/>
    <w:pPr>
      <w:ind w:left="1021" w:firstLine="0"/>
    </w:pPr>
  </w:style>
  <w:style w:type="paragraph" w:styleId="ListContinue4">
    <w:name w:val="List Continue 4"/>
    <w:basedOn w:val="List4"/>
    <w:rsid w:val="0029278C"/>
    <w:pPr>
      <w:ind w:firstLine="0"/>
    </w:pPr>
  </w:style>
  <w:style w:type="paragraph" w:styleId="ListContinue5">
    <w:name w:val="List Continue 5"/>
    <w:basedOn w:val="List5"/>
    <w:rsid w:val="0029278C"/>
    <w:pPr>
      <w:ind w:firstLine="0"/>
    </w:pPr>
  </w:style>
  <w:style w:type="paragraph" w:styleId="ListNumber3">
    <w:name w:val="List Number 3"/>
    <w:basedOn w:val="List3"/>
    <w:rsid w:val="0029278C"/>
    <w:pPr>
      <w:numPr>
        <w:numId w:val="4"/>
      </w:numPr>
    </w:pPr>
  </w:style>
  <w:style w:type="paragraph" w:styleId="ListNumber4">
    <w:name w:val="List Number 4"/>
    <w:basedOn w:val="List4"/>
    <w:rsid w:val="0029278C"/>
    <w:pPr>
      <w:numPr>
        <w:numId w:val="5"/>
      </w:numPr>
    </w:pPr>
  </w:style>
  <w:style w:type="paragraph" w:styleId="ListNumber5">
    <w:name w:val="List Number 5"/>
    <w:basedOn w:val="List5"/>
    <w:rsid w:val="0029278C"/>
    <w:pPr>
      <w:numPr>
        <w:numId w:val="6"/>
      </w:numPr>
    </w:pPr>
  </w:style>
  <w:style w:type="paragraph" w:styleId="BlockText">
    <w:name w:val="Block Text"/>
    <w:basedOn w:val="Normal"/>
    <w:rsid w:val="002927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7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78C"/>
    <w:rPr>
      <w:sz w:val="16"/>
      <w:vertAlign w:val="superscript"/>
    </w:rPr>
  </w:style>
  <w:style w:type="character" w:customStyle="1" w:styleId="Symbols">
    <w:name w:val="Symbols"/>
    <w:basedOn w:val="DefaultParagraphFont"/>
    <w:rsid w:val="0029278C"/>
    <w:rPr>
      <w:rFonts w:ascii="Symbol" w:hAnsi="Symbol"/>
    </w:rPr>
  </w:style>
  <w:style w:type="character" w:customStyle="1" w:styleId="MenuOptions">
    <w:name w:val="Menu Options"/>
    <w:basedOn w:val="DefaultParagraphFont"/>
    <w:rsid w:val="002927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78C"/>
    <w:rPr>
      <w:b/>
    </w:rPr>
  </w:style>
  <w:style w:type="character" w:customStyle="1" w:styleId="Underlined">
    <w:name w:val="Underlined"/>
    <w:basedOn w:val="DefaultParagraphFont"/>
    <w:rsid w:val="0029278C"/>
    <w:rPr>
      <w:u w:val="single"/>
    </w:rPr>
  </w:style>
  <w:style w:type="paragraph" w:customStyle="1" w:styleId="TableBodyTextRight">
    <w:name w:val="Table Body Text Right"/>
    <w:basedOn w:val="TableBodyText"/>
    <w:rsid w:val="002927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78C"/>
    <w:rPr>
      <w:sz w:val="18"/>
    </w:rPr>
  </w:style>
  <w:style w:type="paragraph" w:customStyle="1" w:styleId="BodySmallRight">
    <w:name w:val="Body Small Right"/>
    <w:basedOn w:val="BodyTextRight"/>
    <w:rsid w:val="0029278C"/>
    <w:rPr>
      <w:sz w:val="18"/>
      <w:szCs w:val="18"/>
    </w:rPr>
  </w:style>
  <w:style w:type="paragraph" w:customStyle="1" w:styleId="MarginEdition">
    <w:name w:val="Margin Edition"/>
    <w:basedOn w:val="MarginNote"/>
    <w:rsid w:val="002927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78C"/>
    <w:rPr>
      <w:sz w:val="2"/>
      <w:szCs w:val="2"/>
    </w:rPr>
  </w:style>
  <w:style w:type="character" w:customStyle="1" w:styleId="Small">
    <w:name w:val="Small"/>
    <w:basedOn w:val="DefaultParagraphFont"/>
    <w:rsid w:val="0029278C"/>
    <w:rPr>
      <w:sz w:val="16"/>
    </w:rPr>
  </w:style>
  <w:style w:type="paragraph" w:customStyle="1" w:styleId="WideTable">
    <w:name w:val="Wide Table"/>
    <w:basedOn w:val="Normal"/>
    <w:rsid w:val="002927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78C"/>
  </w:style>
  <w:style w:type="paragraph" w:styleId="Quote">
    <w:name w:val="Quote"/>
    <w:basedOn w:val="Heading1"/>
    <w:link w:val="QuoteChar"/>
    <w:qFormat/>
    <w:rsid w:val="002927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7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78C"/>
    <w:pPr>
      <w:pageBreakBefore/>
    </w:pPr>
  </w:style>
  <w:style w:type="paragraph" w:customStyle="1" w:styleId="Border">
    <w:name w:val="Border"/>
    <w:basedOn w:val="Normal"/>
    <w:qFormat/>
    <w:rsid w:val="002927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7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7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7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7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7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7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7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7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78C"/>
    <w:rPr>
      <w:u w:val="single"/>
    </w:rPr>
  </w:style>
  <w:style w:type="character" w:customStyle="1" w:styleId="BoldandItalics">
    <w:name w:val="Bold and Italics"/>
    <w:qFormat/>
    <w:rsid w:val="0029278C"/>
    <w:rPr>
      <w:b/>
      <w:i/>
      <w:u w:val="none"/>
    </w:rPr>
  </w:style>
  <w:style w:type="paragraph" w:styleId="BalloonText">
    <w:name w:val="Balloon Text"/>
    <w:basedOn w:val="Normal"/>
    <w:link w:val="BalloonTextChar"/>
    <w:rsid w:val="002927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7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7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7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7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7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27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34E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515</Words>
  <Characters>3318</Characters>
  <Application>Microsoft Office Word</Application>
  <DocSecurity>0</DocSecurity>
  <Lines>118</Lines>
  <Paragraphs>75</Paragraphs>
  <ScaleCrop>false</ScaleCrop>
  <Company>Author-it Software Corporation Ltd.</Company>
  <LinksUpToDate>false</LinksUpToDate>
  <CharactersWithSpaces>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AMPP209 Operate the live bird receival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2025-02-21T07:32:00Z</dcterms:created>
  <dcterms:modified xsi:type="dcterms:W3CDTF">2025-02-21T07:32:00Z</dcterms:modified>
</cp:coreProperties>
</file>