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3AF" w:rsidP="00613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AMPP207 Operate the bird receival and hanging process</w:t>
      </w:r>
      <w:r>
        <w:fldChar w:fldCharType="end"/>
      </w:r>
    </w:p>
    <w:p w:rsidR="006133AF" w:rsidP="006133AF">
      <w:pPr>
        <w:pStyle w:val="Version"/>
        <w:sectPr w:rsidSect="00F62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7C6" w:rsidP="00F627C6">
      <w:pPr>
        <w:pStyle w:val="SuperHeading"/>
      </w:pPr>
      <w:r w:rsidRPr="00F627C6">
        <w:t>AMPP207 Operate the bird receival and hanging process</w:t>
      </w:r>
    </w:p>
    <w:p w:rsidR="00000000" w:rsidRPr="00F627C6" w:rsidP="00F627C6">
      <w:pPr>
        <w:pStyle w:val="Heading1"/>
      </w:pPr>
      <w:bookmarkStart w:id="1" w:name="O_973621"/>
      <w:bookmarkEnd w:id="1"/>
      <w:r w:rsidRPr="00F627C6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F62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Release</w:t>
            </w:r>
            <w:r w:rsidRPr="00F627C6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rPr>
                <w:rStyle w:val="SpecialBold"/>
              </w:rPr>
              <w:t>Comments</w:t>
            </w:r>
          </w:p>
        </w:tc>
      </w:tr>
      <w:tr w:rsidTr="00F62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>This version released with AMP Australian Meat Industry Training Package Version 3.0.</w:t>
            </w:r>
          </w:p>
        </w:tc>
      </w:tr>
    </w:tbl>
    <w:p w:rsidR="00000000" w:rsidRPr="00F627C6" w:rsidP="00F627C6">
      <w:pPr>
        <w:pStyle w:val="BodyText"/>
      </w:pP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2" w:name="O_973622"/>
      <w:bookmarkEnd w:id="2"/>
      <w:r w:rsidRPr="00F627C6">
        <w:t>Application</w:t>
      </w:r>
    </w:p>
    <w:p w:rsidR="00000000" w:rsidRPr="00F627C6" w:rsidP="006133AF">
      <w:pPr>
        <w:pStyle w:val="BodyText"/>
      </w:pPr>
      <w:r w:rsidRPr="00F627C6">
        <w:t>This unit of competency describes the skills and knowledge required to re</w:t>
      </w:r>
      <w:r w:rsidRPr="00F627C6">
        <w:t>ceive and hang live poultry.</w:t>
      </w:r>
    </w:p>
    <w:p w:rsidR="00000000" w:rsidRPr="00F627C6" w:rsidP="006133AF">
      <w:pPr>
        <w:pStyle w:val="BodyText"/>
      </w:pPr>
      <w:r w:rsidRPr="00F627C6">
        <w:t>This unit applies to individuals who apply basic operating principles to the bird receival equipment and processes in a poultry processing environment.</w:t>
      </w:r>
    </w:p>
    <w:p w:rsidR="00000000" w:rsidRPr="00F627C6" w:rsidP="006133AF">
      <w:pPr>
        <w:pStyle w:val="BodyText"/>
      </w:pPr>
      <w:r w:rsidRPr="00F627C6">
        <w:t>All work must be carried out to comply with workplace procedures, in accord</w:t>
      </w:r>
      <w:r w:rsidRPr="00F627C6">
        <w:t>ance with State/Territory food safety, work health and safety, and environmental codes, regulations, legislation and standards that apply to the workplace.</w:t>
      </w:r>
    </w:p>
    <w:p w:rsidR="00000000" w:rsidRPr="00F627C6" w:rsidP="006133AF">
      <w:pPr>
        <w:pStyle w:val="BodyText"/>
      </w:pPr>
      <w:r w:rsidRPr="00F627C6">
        <w:t xml:space="preserve">No occupational licensing, legislative or certification requirements apply to this unit at the time </w:t>
      </w:r>
      <w:r w:rsidRPr="00F627C6">
        <w:t>of publication.</w:t>
      </w:r>
    </w:p>
    <w:p w:rsidR="00000000" w:rsidRPr="00F627C6" w:rsidP="00F627C6">
      <w:pPr>
        <w:pStyle w:val="Heading1"/>
      </w:pPr>
      <w:bookmarkStart w:id="3" w:name="O_973623"/>
      <w:bookmarkEnd w:id="3"/>
      <w:r w:rsidRPr="00F627C6">
        <w:t>Pre-requisite Unit</w:t>
      </w:r>
    </w:p>
    <w:p w:rsidR="00000000" w:rsidRPr="00F627C6" w:rsidP="006133AF">
      <w:pPr>
        <w:pStyle w:val="BodyText"/>
      </w:pPr>
      <w:r w:rsidRPr="00F627C6">
        <w:t>Nil</w:t>
      </w:r>
    </w:p>
    <w:p w:rsidR="00000000" w:rsidRPr="00F627C6" w:rsidP="00F627C6">
      <w:pPr>
        <w:pStyle w:val="Heading1"/>
      </w:pPr>
      <w:bookmarkStart w:id="4" w:name="O_973625"/>
      <w:bookmarkEnd w:id="4"/>
      <w:r w:rsidRPr="00F627C6">
        <w:t>Unit Sector</w:t>
      </w:r>
    </w:p>
    <w:p w:rsidR="00000000" w:rsidRPr="00F627C6" w:rsidP="006133AF">
      <w:pPr>
        <w:pStyle w:val="BodyText"/>
      </w:pPr>
      <w:r w:rsidRPr="00F627C6">
        <w:t>Poultry Processing (P)</w:t>
      </w:r>
    </w:p>
    <w:p w:rsidR="00000000" w:rsidRPr="00F627C6" w:rsidP="00F627C6">
      <w:pPr>
        <w:pStyle w:val="Heading1"/>
      </w:pPr>
      <w:bookmarkStart w:id="5" w:name="O_973626"/>
      <w:bookmarkEnd w:id="5"/>
      <w:r w:rsidRPr="00F627C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13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rPr>
                <w:rStyle w:val="SpecialBold"/>
              </w:rPr>
              <w:t>Performance criteria</w:t>
            </w:r>
          </w:p>
        </w:tc>
      </w:tr>
      <w:tr w:rsidTr="00613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3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1. Prepare the receiving and hanging equipment 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>1.1 Confirm live birds are available for production requirements</w:t>
            </w:r>
          </w:p>
          <w:p w:rsidR="00000000" w:rsidRPr="00F627C6" w:rsidP="00F627C6">
            <w:pPr>
              <w:pStyle w:val="BodyText"/>
            </w:pPr>
            <w:r w:rsidRPr="00F627C6">
              <w:t>1.2 Identify and confirm cleaning and maintenance requirements</w:t>
            </w:r>
          </w:p>
          <w:p w:rsidR="00000000" w:rsidRPr="00F627C6" w:rsidP="00F627C6">
            <w:pPr>
              <w:pStyle w:val="BodyText"/>
            </w:pPr>
            <w:r w:rsidRPr="00F627C6">
              <w:t>1.3 Identify and fit personal protective clothing and equipment as required by workplace safety procedures</w:t>
            </w:r>
          </w:p>
          <w:p w:rsidR="00000000" w:rsidRPr="00F627C6" w:rsidP="00F627C6">
            <w:pPr>
              <w:pStyle w:val="BodyText"/>
            </w:pPr>
            <w:r w:rsidRPr="00F627C6">
              <w:t xml:space="preserve">1.4 Fit and adjust machine components and related attachments according to production </w:t>
            </w:r>
            <w:r w:rsidRPr="00F627C6">
              <w:t>requirements</w:t>
            </w:r>
          </w:p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1.5 Conduct pre-start checks according to workplace requirements</w:t>
            </w:r>
          </w:p>
        </w:tc>
      </w:tr>
      <w:tr w:rsidTr="00613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2. Receive and hang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>2.1 Inspect and confirm birds against load documentation</w:t>
            </w:r>
          </w:p>
          <w:p w:rsidR="00000000" w:rsidRPr="00F627C6" w:rsidP="00F627C6">
            <w:pPr>
              <w:pStyle w:val="BodyText"/>
            </w:pPr>
            <w:r w:rsidRPr="00F627C6">
              <w:t>2.2 Operate conveyors and related equipment to meet unloading requirements</w:t>
            </w:r>
          </w:p>
          <w:p w:rsidR="00000000" w:rsidRPr="00F627C6" w:rsidP="00F627C6">
            <w:pPr>
              <w:pStyle w:val="BodyText"/>
            </w:pPr>
            <w:r w:rsidRPr="00F627C6">
              <w:t>2.3 Monitor equipme</w:t>
            </w:r>
            <w:r w:rsidRPr="00F627C6">
              <w:t>nt to identify variation in operating conditions and adjust or report variations according to production requirements</w:t>
            </w:r>
          </w:p>
          <w:p w:rsidR="00000000" w:rsidRPr="00F627C6" w:rsidP="00F627C6">
            <w:pPr>
              <w:pStyle w:val="BodyText"/>
            </w:pPr>
            <w:r w:rsidRPr="00F627C6">
              <w:t>2.4 Monitor each stage of the process to confirm specifications are met</w:t>
            </w:r>
          </w:p>
          <w:p w:rsidR="00000000" w:rsidRPr="00F627C6" w:rsidP="00F627C6">
            <w:pPr>
              <w:pStyle w:val="BodyText"/>
            </w:pPr>
            <w:r w:rsidRPr="00F627C6">
              <w:t>2.5 Identify, rectify or report out-of-specification product or pr</w:t>
            </w:r>
            <w:r w:rsidRPr="00F627C6">
              <w:t>ocess outcomes</w:t>
            </w:r>
          </w:p>
          <w:p w:rsidR="00000000" w:rsidRPr="00F627C6" w:rsidP="00F627C6">
            <w:pPr>
              <w:pStyle w:val="BodyText"/>
            </w:pPr>
            <w:r w:rsidRPr="00F627C6">
              <w:t>2.6 Inspect bird condition and remove unacceptable birds according to workplace procedures</w:t>
            </w:r>
          </w:p>
          <w:p w:rsidR="00000000" w:rsidRPr="00F627C6" w:rsidP="00F627C6">
            <w:pPr>
              <w:pStyle w:val="BodyText"/>
            </w:pPr>
            <w:r w:rsidRPr="00F627C6">
              <w:t>2.7 Hang birds according to workplace procedures</w:t>
            </w:r>
          </w:p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2.8 Complete workplace records in required format</w:t>
            </w:r>
          </w:p>
        </w:tc>
      </w:tr>
      <w:tr w:rsidTr="006133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3. Shut down the receiving and hanging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 xml:space="preserve">3.1 Identify and implement procedures for shutting down the receival conveyors and related equipment </w:t>
            </w:r>
          </w:p>
          <w:p w:rsidR="00000000" w:rsidRPr="00F627C6" w:rsidP="00F627C6">
            <w:pPr>
              <w:pStyle w:val="BodyText"/>
            </w:pPr>
            <w:r w:rsidRPr="00F627C6">
              <w:t>3.2 Identify and report maintenance requirements according to workplace procedures</w:t>
            </w:r>
          </w:p>
        </w:tc>
      </w:tr>
    </w:tbl>
    <w:p w:rsidR="00000000" w:rsidRPr="00F627C6" w:rsidP="00F627C6">
      <w:pPr>
        <w:pStyle w:val="BodyText"/>
      </w:pP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6" w:name="O_973627"/>
      <w:bookmarkEnd w:id="6"/>
      <w:r w:rsidRPr="00F627C6">
        <w:t>Foundation Skills</w:t>
      </w:r>
    </w:p>
    <w:p w:rsidR="00000000" w:rsidRPr="006133AF" w:rsidP="006133AF">
      <w:pPr>
        <w:pStyle w:val="BodyText"/>
        <w:rPr>
          <w:i/>
        </w:rPr>
      </w:pPr>
      <w:r w:rsidRPr="006133AF">
        <w:rPr>
          <w:rStyle w:val="Emphasis"/>
        </w:rPr>
        <w:t>This section describes those langu</w:t>
      </w:r>
      <w:r w:rsidRPr="006133AF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rPr>
                <w:rStyle w:val="SpecialBold"/>
              </w:rPr>
              <w:t>Description</w:t>
            </w:r>
          </w:p>
        </w:tc>
      </w:tr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ListBullet"/>
              <w:rPr>
                <w:lang w:val="en-NZ"/>
              </w:rPr>
            </w:pPr>
            <w:r w:rsidRPr="00F627C6">
              <w:t>Interpret standard operating procedures for the bird receival and hang</w:t>
            </w:r>
            <w:r w:rsidRPr="00F627C6">
              <w:t>ing process</w:t>
            </w:r>
          </w:p>
        </w:tc>
      </w:tr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ListBullet"/>
              <w:rPr>
                <w:lang w:val="en-NZ"/>
              </w:rPr>
            </w:pPr>
            <w:r w:rsidRPr="00F627C6">
              <w:t>Complete records according to workplace guidelines</w:t>
            </w:r>
          </w:p>
        </w:tc>
      </w:tr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ListBullet"/>
            </w:pPr>
            <w:r w:rsidRPr="00F627C6">
              <w:t xml:space="preserve">Sequence receival and hanging activities to minimise time between receival and processing </w:t>
            </w:r>
          </w:p>
          <w:p w:rsidR="00000000" w:rsidP="00F627C6">
            <w:pPr>
              <w:pStyle w:val="ListBullet"/>
              <w:rPr>
                <w:lang w:val="en-NZ"/>
              </w:rPr>
            </w:pPr>
            <w:r w:rsidRPr="00F627C6">
              <w:t>Check humidity gauges and ambient temperatures to maintain the receival environment</w:t>
            </w:r>
          </w:p>
        </w:tc>
      </w:tr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ListBullet"/>
            </w:pPr>
            <w:r w:rsidRPr="00F627C6">
              <w:t>Apply workplace procedures relevant to own role</w:t>
            </w:r>
          </w:p>
          <w:p w:rsidR="00000000" w:rsidP="00F627C6">
            <w:pPr>
              <w:pStyle w:val="ListBullet"/>
              <w:rPr>
                <w:lang w:val="en-NZ"/>
              </w:rPr>
            </w:pPr>
            <w:r w:rsidRPr="00F627C6">
              <w:t>Understand main tasks, responsibilities and boundaries of own role, including use of personal p</w:t>
            </w:r>
            <w:r w:rsidRPr="00F627C6">
              <w:t>rotective clothing and equipment, housekeeping standards and environmental care requirements</w:t>
            </w:r>
          </w:p>
        </w:tc>
      </w:tr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ListBullet"/>
              <w:rPr>
                <w:lang w:val="en-NZ"/>
              </w:rPr>
            </w:pPr>
            <w:r w:rsidRPr="00F627C6">
              <w:t>Report operational and safety information to relevant personnel using required communication method</w:t>
            </w:r>
          </w:p>
        </w:tc>
      </w:tr>
      <w:tr w:rsidTr="00613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ListBullet"/>
            </w:pPr>
            <w:r w:rsidRPr="00F627C6">
              <w:t>Solve routine problems according to workplace guidelines</w:t>
            </w:r>
          </w:p>
        </w:tc>
      </w:tr>
    </w:tbl>
    <w:p w:rsidR="00000000" w:rsidRPr="00F627C6" w:rsidP="00F627C6">
      <w:pPr>
        <w:pStyle w:val="BodyText"/>
      </w:pP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7" w:name="O_973629"/>
      <w:bookmarkEnd w:id="7"/>
      <w:r w:rsidRPr="00F627C6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F62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rPr>
                <w:rStyle w:val="SpecialBold"/>
              </w:rPr>
              <w:t>Equivalence status</w:t>
            </w:r>
          </w:p>
        </w:tc>
      </w:tr>
      <w:tr w:rsidTr="00F62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AMPP207 Operate the bird receival and hanging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FDFPO2007A Operate the bird receival and hanging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>Updated to meet Standards for Training Packages</w:t>
            </w:r>
          </w:p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Code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 xml:space="preserve">Equivalent unit </w:t>
            </w:r>
          </w:p>
        </w:tc>
      </w:tr>
    </w:tbl>
    <w:p w:rsidR="00000000" w:rsidRPr="00F627C6" w:rsidP="00F627C6">
      <w:pPr>
        <w:pStyle w:val="BodyText"/>
      </w:pP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8" w:name="O_973636"/>
      <w:bookmarkEnd w:id="8"/>
      <w:r w:rsidRPr="00F627C6">
        <w:t>Links</w:t>
      </w:r>
    </w:p>
    <w:p w:rsidR="00000000" w:rsidRPr="00F627C6" w:rsidP="006133AF">
      <w:pPr>
        <w:pStyle w:val="BodyText"/>
      </w:pPr>
      <w:r w:rsidRPr="00F627C6">
        <w:t>Companion Volumes, including Implementation Guides, are avai</w:t>
      </w:r>
      <w:r w:rsidRPr="00F627C6">
        <w:t xml:space="preserve">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31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27C6" w:rsidP="006133AF">
      <w:pPr>
        <w:pStyle w:val="BodyText"/>
        <w:sectPr w:rsidSect="00F627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27C6" w:rsidP="00F627C6">
      <w:pPr>
        <w:pStyle w:val="SuperHeading"/>
      </w:pPr>
      <w:r w:rsidRPr="00F627C6">
        <w:t>Assessment Requirements for AMPP207 Operate the bird receival and hanging process</w:t>
      </w:r>
    </w:p>
    <w:p w:rsidR="00000000" w:rsidRPr="00F627C6" w:rsidP="00F627C6">
      <w:pPr>
        <w:pStyle w:val="Heading1"/>
      </w:pPr>
      <w:bookmarkStart w:id="9" w:name="O_973631"/>
      <w:bookmarkEnd w:id="9"/>
      <w:r w:rsidRPr="00F627C6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F62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rPr>
                <w:rStyle w:val="SpecialBold"/>
              </w:rPr>
              <w:t>Release</w:t>
            </w:r>
            <w:r w:rsidRPr="00F627C6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rPr>
                <w:rStyle w:val="SpecialBold"/>
              </w:rPr>
              <w:t>Comments</w:t>
            </w:r>
          </w:p>
        </w:tc>
      </w:tr>
      <w:tr w:rsidTr="00F62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7C6">
            <w:pPr>
              <w:pStyle w:val="BodyText"/>
              <w:rPr>
                <w:lang w:val="en-NZ"/>
              </w:rPr>
            </w:pPr>
            <w:r w:rsidRPr="00F627C6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7C6" w:rsidP="00F627C6">
            <w:pPr>
              <w:pStyle w:val="BodyText"/>
            </w:pPr>
            <w:r w:rsidRPr="00F627C6">
              <w:t>This version released with AMP Australian Meat Industry Training Package Version 3.0.</w:t>
            </w:r>
          </w:p>
        </w:tc>
      </w:tr>
    </w:tbl>
    <w:p w:rsidR="00000000" w:rsidRPr="00F627C6" w:rsidP="00F627C6">
      <w:pPr>
        <w:pStyle w:val="BodyText"/>
      </w:pP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10" w:name="O_973632"/>
      <w:bookmarkEnd w:id="10"/>
      <w:r w:rsidRPr="00F627C6">
        <w:t>Performance Evidence</w:t>
      </w:r>
    </w:p>
    <w:p w:rsidR="00000000" w:rsidRPr="00F627C6" w:rsidP="006133AF">
      <w:pPr>
        <w:pStyle w:val="BodyText"/>
      </w:pPr>
      <w:r w:rsidRPr="00F627C6">
        <w:t>An individual demonstrating competency must satisfy all of the elements and perf</w:t>
      </w:r>
      <w:r w:rsidRPr="00F627C6">
        <w:t>ormance criteria in this unit. There must be evidence that the individual has demonstrated the following steps of the bird receival and hanging process at least once:</w:t>
      </w:r>
    </w:p>
    <w:p w:rsidR="00000000" w:rsidRPr="00F627C6" w:rsidP="00F627C6">
      <w:pPr>
        <w:pStyle w:val="ListBullet"/>
      </w:pPr>
      <w:r w:rsidRPr="00F627C6">
        <w:t>confirmed availability of materials including live poultry for hanging</w:t>
      </w:r>
    </w:p>
    <w:p w:rsidR="00000000" w:rsidRPr="00F627C6" w:rsidP="00F627C6">
      <w:pPr>
        <w:pStyle w:val="ListBullet"/>
      </w:pPr>
      <w:r w:rsidRPr="00F627C6">
        <w:t>selected, fitted and used appropriate personal protective equipment</w:t>
      </w:r>
    </w:p>
    <w:p w:rsidR="00000000" w:rsidRPr="00F627C6" w:rsidP="00F627C6">
      <w:pPr>
        <w:pStyle w:val="ListBullet"/>
      </w:pPr>
      <w:r w:rsidRPr="00F627C6">
        <w:t>conducted pre-start checks on machinery used for receiving and hanging birds</w:t>
      </w:r>
    </w:p>
    <w:p w:rsidR="00000000" w:rsidRPr="00F627C6" w:rsidP="00F627C6">
      <w:pPr>
        <w:pStyle w:val="ListBullet"/>
      </w:pPr>
      <w:r w:rsidRPr="00F627C6">
        <w:t>started, operated, monitored and adjusted bird receival and hanging equipment to achieve required quality outco</w:t>
      </w:r>
      <w:r w:rsidRPr="00F627C6">
        <w:t>mes</w:t>
      </w:r>
    </w:p>
    <w:p w:rsidR="00000000" w:rsidRPr="00F627C6" w:rsidP="00F627C6">
      <w:pPr>
        <w:pStyle w:val="ListBullet"/>
      </w:pPr>
      <w:r w:rsidRPr="00F627C6">
        <w:t>taken corrective action in response to typical faults and inconsistencies</w:t>
      </w:r>
    </w:p>
    <w:p w:rsidR="00000000" w:rsidRPr="00F627C6" w:rsidP="00F627C6">
      <w:pPr>
        <w:pStyle w:val="ListBullet"/>
      </w:pPr>
      <w:r w:rsidRPr="00F627C6">
        <w:t>completed workplace records in required format</w:t>
      </w:r>
    </w:p>
    <w:p w:rsidR="00000000" w:rsidRPr="00F627C6" w:rsidP="00F627C6">
      <w:pPr>
        <w:pStyle w:val="ListBullet"/>
      </w:pPr>
      <w:r w:rsidRPr="00F627C6">
        <w:t>applied safe work practices and identified work health and safety hazards and controls</w:t>
      </w:r>
    </w:p>
    <w:p w:rsidR="00000000" w:rsidRPr="00F627C6" w:rsidP="00F627C6">
      <w:pPr>
        <w:pStyle w:val="ListBullet"/>
      </w:pPr>
      <w:r w:rsidRPr="00F627C6">
        <w:t>safely shut down bird receival and hanging e</w:t>
      </w:r>
      <w:r w:rsidRPr="00F627C6">
        <w:t>quipment</w:t>
      </w:r>
    </w:p>
    <w:p w:rsidR="00000000" w:rsidRPr="00F627C6" w:rsidP="00F627C6">
      <w:pPr>
        <w:pStyle w:val="ListBullet"/>
      </w:pPr>
      <w:r w:rsidRPr="00F627C6">
        <w:t>applied food safety procedures to work practices.</w:t>
      </w: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11" w:name="O_973633"/>
      <w:bookmarkEnd w:id="11"/>
      <w:r w:rsidRPr="00F627C6">
        <w:t>Knowledge Evidence</w:t>
      </w:r>
    </w:p>
    <w:p w:rsidR="00000000" w:rsidRPr="00F627C6" w:rsidP="006133AF">
      <w:pPr>
        <w:pStyle w:val="BodyText"/>
      </w:pPr>
      <w:r w:rsidRPr="00F627C6">
        <w:t>An individual must be able to demonstrate the knowledge required to perform the tasks outlined in the elements and performance criteria of this unit. This includ</w:t>
      </w:r>
      <w:r w:rsidRPr="00F627C6">
        <w:t>es knowledge of:</w:t>
      </w:r>
    </w:p>
    <w:p w:rsidR="00000000" w:rsidRPr="00F627C6" w:rsidP="00F627C6">
      <w:pPr>
        <w:pStyle w:val="ListBullet"/>
      </w:pPr>
      <w:r w:rsidRPr="00F627C6">
        <w:t>basic principles of bird handling, including humane treatment of birds; conditions that stress birds; and environmental design features to minimise stress, such as airflow, humidity and temperature controls</w:t>
      </w:r>
    </w:p>
    <w:p w:rsidR="00000000" w:rsidRPr="00F627C6" w:rsidP="00F627C6">
      <w:pPr>
        <w:pStyle w:val="ListBullet"/>
      </w:pPr>
      <w:r w:rsidRPr="00F627C6">
        <w:t>acceptable time from bird recei</w:t>
      </w:r>
      <w:r w:rsidRPr="00F627C6">
        <w:t>val to bird processing and consequences of delays in processing on product quality</w:t>
      </w:r>
    </w:p>
    <w:p w:rsidR="00000000" w:rsidRPr="00F627C6" w:rsidP="00F627C6">
      <w:pPr>
        <w:pStyle w:val="ListBullet"/>
      </w:pPr>
      <w:r w:rsidRPr="00F627C6">
        <w:t>the flow of the receival and hanging process on further processing or packing stages to produce a final product</w:t>
      </w:r>
    </w:p>
    <w:p w:rsidR="00000000" w:rsidRPr="00F627C6" w:rsidP="00F627C6">
      <w:pPr>
        <w:pStyle w:val="ListBullet"/>
      </w:pPr>
      <w:r w:rsidRPr="00F627C6">
        <w:t>basic operating requirements of equipment used in the bird re</w:t>
      </w:r>
      <w:r w:rsidRPr="00F627C6">
        <w:t>ceival and hanging process and corrective action required where operation is outside specified operating parameters</w:t>
      </w:r>
    </w:p>
    <w:p w:rsidR="00000000" w:rsidRPr="00F627C6" w:rsidP="00F627C6">
      <w:pPr>
        <w:pStyle w:val="ListBullet"/>
      </w:pPr>
      <w:r w:rsidRPr="00F627C6">
        <w:t>typical equipment faults and related causes, including signs and symptoms of faulty equipment and early warning signs of potential problems</w:t>
      </w:r>
    </w:p>
    <w:p w:rsidR="00000000" w:rsidRPr="00F627C6" w:rsidP="00F627C6">
      <w:pPr>
        <w:pStyle w:val="ListBullet"/>
      </w:pPr>
      <w:r w:rsidRPr="00F627C6">
        <w:t>methods used to monitor the receival and hanging process, including monitoring that the receival process is paced to deliver birds to processing and/or packing areas without delay, bird condition is acceptable, the receival environment is appropriate and b</w:t>
      </w:r>
      <w:r w:rsidRPr="00F627C6">
        <w:t>irds are shackled correctly</w:t>
      </w:r>
    </w:p>
    <w:p w:rsidR="00000000" w:rsidRPr="00F627C6" w:rsidP="00F627C6">
      <w:pPr>
        <w:pStyle w:val="ListBullet"/>
      </w:pPr>
      <w:r w:rsidRPr="00F627C6">
        <w:t xml:space="preserve">consequences of poor receival and hanging on product quality </w:t>
      </w:r>
    </w:p>
    <w:p w:rsidR="00000000" w:rsidRPr="00F627C6" w:rsidP="00F627C6">
      <w:pPr>
        <w:pStyle w:val="ListBullet"/>
      </w:pPr>
      <w:r w:rsidRPr="00F627C6">
        <w:t xml:space="preserve">work health and safety hazards and controls associated with the bird receival and hanging process </w:t>
      </w:r>
    </w:p>
    <w:p w:rsidR="00000000" w:rsidRPr="00F627C6" w:rsidP="00F627C6">
      <w:pPr>
        <w:pStyle w:val="ListBullet"/>
      </w:pPr>
      <w:r w:rsidRPr="00F627C6">
        <w:t>environmental issues and controls relevant to the receival and hang</w:t>
      </w:r>
      <w:r w:rsidRPr="00F627C6">
        <w:t xml:space="preserve">ing process, including procedures for disposing of dead or unfit birds </w:t>
      </w:r>
    </w:p>
    <w:p w:rsidR="00000000" w:rsidRPr="00F627C6" w:rsidP="00F627C6">
      <w:pPr>
        <w:pStyle w:val="ListBullet"/>
      </w:pPr>
      <w:r w:rsidRPr="00F627C6">
        <w:t xml:space="preserve">requirements of different shutdowns as appropriate to the receival and </w:t>
      </w:r>
      <w:r w:rsidRPr="00F627C6">
        <w:t>hanging process and workplace production requirements, including emergency and routine shutdowns, and procedures to follow in the event of a power outage</w:t>
      </w:r>
    </w:p>
    <w:p w:rsidR="00000000" w:rsidRPr="00F627C6" w:rsidP="00F627C6">
      <w:pPr>
        <w:pStyle w:val="ListBullet"/>
      </w:pPr>
      <w:r w:rsidRPr="00F627C6">
        <w:t>requirements for recording and reporting production and performance information</w:t>
      </w:r>
    </w:p>
    <w:p w:rsidR="00000000" w:rsidRPr="00F627C6" w:rsidP="00F627C6">
      <w:pPr>
        <w:pStyle w:val="ListBullet"/>
      </w:pPr>
      <w:r w:rsidRPr="00F627C6">
        <w:t>typical workplace rece</w:t>
      </w:r>
      <w:r w:rsidRPr="00F627C6">
        <w:t>ival documentation and related load identification procedures.</w:t>
      </w:r>
    </w:p>
    <w:p w:rsidR="00000000" w:rsidRPr="00F627C6" w:rsidP="00F627C6">
      <w:pPr>
        <w:pStyle w:val="AllowPageBreak"/>
      </w:pPr>
    </w:p>
    <w:p w:rsidR="00000000" w:rsidRPr="00F627C6" w:rsidP="00F627C6">
      <w:pPr>
        <w:pStyle w:val="Heading1"/>
      </w:pPr>
      <w:bookmarkStart w:id="12" w:name="O_973634"/>
      <w:bookmarkEnd w:id="12"/>
      <w:r w:rsidRPr="00F627C6">
        <w:t>Assessment Conditions</w:t>
      </w:r>
    </w:p>
    <w:p w:rsidR="00000000" w:rsidRPr="00F627C6" w:rsidP="006133AF">
      <w:pPr>
        <w:pStyle w:val="BodyText"/>
      </w:pPr>
      <w:r w:rsidRPr="00F627C6">
        <w:t xml:space="preserve">Assessment of skills must take place under the following conditions: </w:t>
      </w:r>
    </w:p>
    <w:p w:rsidR="00000000" w:rsidRPr="00F627C6" w:rsidP="00F627C6">
      <w:pPr>
        <w:pStyle w:val="ListBullet"/>
      </w:pPr>
      <w:r w:rsidRPr="00F627C6">
        <w:t>physical conditions:</w:t>
      </w:r>
    </w:p>
    <w:p w:rsidR="00000000" w:rsidRPr="00F627C6" w:rsidP="00F627C6">
      <w:pPr>
        <w:pStyle w:val="ListBullet2"/>
      </w:pPr>
      <w:r w:rsidRPr="00F627C6">
        <w:t>a poultry production workplace or an environment that accurat</w:t>
      </w:r>
      <w:r w:rsidRPr="00F627C6">
        <w:t xml:space="preserve">ely represents workplace conditions </w:t>
      </w:r>
    </w:p>
    <w:p w:rsidR="00000000" w:rsidRPr="00F627C6" w:rsidP="00F627C6">
      <w:pPr>
        <w:pStyle w:val="ListBullet"/>
      </w:pPr>
      <w:r w:rsidRPr="00F627C6">
        <w:t>resources, equipment and materials:</w:t>
      </w:r>
    </w:p>
    <w:p w:rsidR="00000000" w:rsidRPr="00F627C6" w:rsidP="00F627C6">
      <w:pPr>
        <w:pStyle w:val="ListBullet2"/>
      </w:pPr>
      <w:r w:rsidRPr="00F627C6">
        <w:t>personal protective clothing and equipment</w:t>
      </w:r>
    </w:p>
    <w:p w:rsidR="00000000" w:rsidRPr="00F627C6" w:rsidP="00F627C6">
      <w:pPr>
        <w:pStyle w:val="ListBullet2"/>
      </w:pPr>
      <w:r w:rsidRPr="00F627C6">
        <w:t>receival, and hanging process and related equipment and services</w:t>
      </w:r>
    </w:p>
    <w:p w:rsidR="00000000" w:rsidRPr="00F627C6" w:rsidP="00F627C6">
      <w:pPr>
        <w:pStyle w:val="ListBullet2"/>
      </w:pPr>
      <w:r w:rsidRPr="00F627C6">
        <w:t>birds to use in the process</w:t>
      </w:r>
    </w:p>
    <w:p w:rsidR="00000000" w:rsidRPr="00F627C6" w:rsidP="00F627C6">
      <w:pPr>
        <w:pStyle w:val="ListBullet2"/>
      </w:pPr>
      <w:r w:rsidRPr="00F627C6">
        <w:t>workplace information recording system</w:t>
      </w:r>
    </w:p>
    <w:p w:rsidR="00000000" w:rsidRPr="00F627C6" w:rsidP="00F627C6">
      <w:pPr>
        <w:pStyle w:val="ListBullet"/>
      </w:pPr>
      <w:r w:rsidRPr="00F627C6">
        <w:t>specifications:</w:t>
      </w:r>
    </w:p>
    <w:p w:rsidR="00000000" w:rsidRPr="00F627C6" w:rsidP="00F627C6">
      <w:pPr>
        <w:pStyle w:val="ListBullet2"/>
      </w:pPr>
      <w:r w:rsidRPr="00F627C6">
        <w:t xml:space="preserve">work procedures, including advice on safe work practices, food safety, quality and environmental requirements </w:t>
      </w:r>
    </w:p>
    <w:p w:rsidR="00000000" w:rsidRPr="00F627C6" w:rsidP="00F627C6">
      <w:pPr>
        <w:pStyle w:val="ListBullet2"/>
      </w:pPr>
      <w:r w:rsidRPr="00F627C6">
        <w:t>information on equipment capacity, control points and operating parameters</w:t>
      </w:r>
    </w:p>
    <w:p w:rsidR="00000000" w:rsidRPr="00F627C6" w:rsidP="00F627C6">
      <w:pPr>
        <w:pStyle w:val="ListBullet2"/>
      </w:pPr>
      <w:r w:rsidRPr="00F627C6">
        <w:t>production schedule/batch instructions</w:t>
      </w:r>
    </w:p>
    <w:p w:rsidR="00000000" w:rsidRPr="00F627C6" w:rsidP="00F627C6">
      <w:pPr>
        <w:pStyle w:val="ListBullet2"/>
      </w:pPr>
      <w:r w:rsidRPr="00F627C6">
        <w:t>recording requ</w:t>
      </w:r>
      <w:r w:rsidRPr="00F627C6">
        <w:t>irements and procedures.</w:t>
      </w:r>
    </w:p>
    <w:p w:rsidR="00000000" w:rsidRPr="00F627C6" w:rsidP="006133AF">
      <w:pPr>
        <w:pStyle w:val="BodyText"/>
      </w:pPr>
      <w:r w:rsidRPr="00F627C6">
        <w:t>Assessors of this unit must satisfy the requirements for assessors in applicable vocational education and training legislation, frameworks and/or standards.</w:t>
      </w:r>
    </w:p>
    <w:p w:rsidR="00000000" w:rsidRPr="00F627C6" w:rsidP="00F627C6">
      <w:pPr>
        <w:pStyle w:val="Heading1"/>
      </w:pPr>
      <w:bookmarkStart w:id="13" w:name="O_973637"/>
      <w:bookmarkEnd w:id="13"/>
      <w:r w:rsidRPr="00F627C6">
        <w:t>Links</w:t>
      </w:r>
    </w:p>
    <w:p w:rsidR="00000000" w:rsidRPr="00F627C6" w:rsidP="006133AF">
      <w:pPr>
        <w:pStyle w:val="BodyText"/>
      </w:pPr>
      <w:r w:rsidRPr="00F627C6">
        <w:t>Companion Volumes, including Implementation Guides,</w:t>
      </w:r>
      <w:r w:rsidRPr="00F627C6">
        <w:t xml:space="preserve">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31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27C6" w:rsidP="00F627C6"/>
    <w:sectPr w:rsidSect="00F627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 w:rsidRPr="006133AF" w:rsidP="00613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AF" w:rsidP="00F62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3AF" w:rsidP="00F62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33AF" w:rsidP="00F627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 w:rsidP="00F62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3AF">
      <w:t>Approved</w:t>
    </w:r>
    <w:r w:rsidR="006133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3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3AF">
      <w:rPr>
        <w:noProof/>
      </w:rPr>
      <w:t>4</w:t>
    </w:r>
    <w:r>
      <w:rPr>
        <w:noProof/>
      </w:rPr>
      <w:fldChar w:fldCharType="end"/>
    </w:r>
  </w:p>
  <w:p w:rsidR="00F627C6" w:rsidP="00F62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3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3AF">
      <w:t>Skills Insight</w:t>
    </w:r>
    <w:r w:rsidR="006133AF">
      <w:fldChar w:fldCharType="end"/>
    </w:r>
  </w:p>
  <w:p w:rsidR="00F627C6" w:rsidP="00F62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7C6" w:rsidRPr="006133AF" w:rsidP="00613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AF" w:rsidRPr="002D2AF8" w:rsidP="00F62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AMPP207 Operate the bird receival and hanging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3AF" w:rsidP="00F627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C6" w:rsidRPr="002D2AF8" w:rsidP="00F62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3AF">
      <w:t>AMPP207 Operate the bird receival and hanging process</w:t>
    </w:r>
    <w:r w:rsidR="006133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3AF">
      <w:rPr>
        <w:noProof/>
      </w:rPr>
      <w:t>2 March 2025</w:t>
    </w:r>
    <w:r>
      <w:fldChar w:fldCharType="end"/>
    </w:r>
  </w:p>
  <w:p w:rsidR="00F627C6" w:rsidP="00F62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66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8F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EF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7C6"/>
  </w:style>
  <w:style w:type="character" w:customStyle="1" w:styleId="Heading1Char">
    <w:name w:val="Heading 1 Char"/>
    <w:basedOn w:val="DefaultParagraphFont"/>
    <w:link w:val="Heading1"/>
    <w:rsid w:val="00F62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7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7C6"/>
    <w:rPr>
      <w:b/>
      <w:spacing w:val="0"/>
    </w:rPr>
  </w:style>
  <w:style w:type="paragraph" w:styleId="ListBullet2">
    <w:name w:val="List Bullet 2"/>
    <w:basedOn w:val="List2"/>
    <w:rsid w:val="00F627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27C6"/>
    <w:rPr>
      <w:i/>
    </w:rPr>
  </w:style>
  <w:style w:type="paragraph" w:customStyle="1" w:styleId="SuperHeading">
    <w:name w:val="SuperHeading"/>
    <w:basedOn w:val="Normal"/>
    <w:rsid w:val="00F62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7C6"/>
  </w:style>
  <w:style w:type="paragraph" w:styleId="TableofFigures">
    <w:name w:val="table of figures"/>
    <w:basedOn w:val="Normal"/>
    <w:next w:val="Normal"/>
    <w:semiHidden/>
    <w:rsid w:val="00F62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7C6"/>
    <w:rPr>
      <w:rFonts w:ascii="Wingdings" w:hAnsi="Wingdings"/>
    </w:rPr>
  </w:style>
  <w:style w:type="paragraph" w:customStyle="1" w:styleId="TableHeading">
    <w:name w:val="Table Heading"/>
    <w:basedOn w:val="HeadingBase"/>
    <w:rsid w:val="00F62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7C6"/>
    <w:rPr>
      <w:color w:val="0033CC"/>
      <w:u w:val="none"/>
    </w:rPr>
  </w:style>
  <w:style w:type="paragraph" w:customStyle="1" w:styleId="BodyTextRight">
    <w:name w:val="Body Text Right"/>
    <w:basedOn w:val="BodyText"/>
    <w:rsid w:val="00F62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7C6"/>
    <w:rPr>
      <w:sz w:val="32"/>
    </w:rPr>
  </w:style>
  <w:style w:type="paragraph" w:customStyle="1" w:styleId="HeadingProcedure">
    <w:name w:val="Heading Procedure"/>
    <w:basedOn w:val="HeadingBase"/>
    <w:next w:val="Normal"/>
    <w:rsid w:val="00F62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7C6"/>
    <w:pPr>
      <w:spacing w:before="60" w:after="60"/>
    </w:pPr>
  </w:style>
  <w:style w:type="paragraph" w:styleId="ListContinue">
    <w:name w:val="List Continue"/>
    <w:basedOn w:val="List"/>
    <w:rsid w:val="00F627C6"/>
    <w:pPr>
      <w:ind w:firstLine="0"/>
    </w:pPr>
  </w:style>
  <w:style w:type="paragraph" w:customStyle="1" w:styleId="ListNote">
    <w:name w:val="List Note"/>
    <w:basedOn w:val="List"/>
    <w:rsid w:val="00F62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7C6"/>
    <w:rPr>
      <w:rFonts w:ascii="Courier New" w:hAnsi="Courier New"/>
    </w:rPr>
  </w:style>
  <w:style w:type="paragraph" w:customStyle="1" w:styleId="NoteBullet">
    <w:name w:val="Note Bullet"/>
    <w:basedOn w:val="Note"/>
    <w:rsid w:val="00F62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7C6"/>
    <w:rPr>
      <w:b/>
      <w:smallCaps/>
    </w:rPr>
  </w:style>
  <w:style w:type="paragraph" w:customStyle="1" w:styleId="TableListNumber">
    <w:name w:val="Table List Number"/>
    <w:basedOn w:val="ListNumber"/>
    <w:rsid w:val="00F62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7C6"/>
    <w:pPr>
      <w:numPr>
        <w:numId w:val="9"/>
      </w:numPr>
    </w:pPr>
  </w:style>
  <w:style w:type="paragraph" w:customStyle="1" w:styleId="ListAlpha2">
    <w:name w:val="List Alpha 2"/>
    <w:basedOn w:val="List2"/>
    <w:rsid w:val="00F627C6"/>
    <w:pPr>
      <w:numPr>
        <w:numId w:val="8"/>
      </w:numPr>
    </w:pPr>
  </w:style>
  <w:style w:type="paragraph" w:styleId="List2">
    <w:name w:val="List 2"/>
    <w:basedOn w:val="BodyText"/>
    <w:rsid w:val="00F62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7C6"/>
    <w:pPr>
      <w:numPr>
        <w:numId w:val="4"/>
      </w:numPr>
    </w:pPr>
  </w:style>
  <w:style w:type="paragraph" w:styleId="ListContinue2">
    <w:name w:val="List Continue 2"/>
    <w:basedOn w:val="List2"/>
    <w:rsid w:val="00F627C6"/>
    <w:pPr>
      <w:ind w:firstLine="0"/>
    </w:pPr>
  </w:style>
  <w:style w:type="paragraph" w:styleId="ListContinue3">
    <w:name w:val="List Continue 3"/>
    <w:basedOn w:val="List3"/>
    <w:rsid w:val="00F627C6"/>
    <w:pPr>
      <w:ind w:left="1021" w:firstLine="0"/>
    </w:pPr>
  </w:style>
  <w:style w:type="paragraph" w:styleId="ListContinue4">
    <w:name w:val="List Continue 4"/>
    <w:basedOn w:val="List4"/>
    <w:rsid w:val="00F627C6"/>
    <w:pPr>
      <w:ind w:firstLine="0"/>
    </w:pPr>
  </w:style>
  <w:style w:type="paragraph" w:styleId="ListContinue5">
    <w:name w:val="List Continue 5"/>
    <w:basedOn w:val="List5"/>
    <w:rsid w:val="00F627C6"/>
    <w:pPr>
      <w:ind w:firstLine="0"/>
    </w:pPr>
  </w:style>
  <w:style w:type="paragraph" w:styleId="ListNumber3">
    <w:name w:val="List Number 3"/>
    <w:basedOn w:val="List3"/>
    <w:rsid w:val="00F627C6"/>
    <w:pPr>
      <w:numPr>
        <w:numId w:val="5"/>
      </w:numPr>
    </w:pPr>
  </w:style>
  <w:style w:type="paragraph" w:styleId="ListNumber4">
    <w:name w:val="List Number 4"/>
    <w:basedOn w:val="List4"/>
    <w:rsid w:val="00F627C6"/>
    <w:pPr>
      <w:numPr>
        <w:numId w:val="6"/>
      </w:numPr>
    </w:pPr>
  </w:style>
  <w:style w:type="paragraph" w:styleId="ListNumber5">
    <w:name w:val="List Number 5"/>
    <w:basedOn w:val="List5"/>
    <w:rsid w:val="00F627C6"/>
    <w:pPr>
      <w:numPr>
        <w:numId w:val="7"/>
      </w:numPr>
    </w:pPr>
  </w:style>
  <w:style w:type="paragraph" w:styleId="BlockText">
    <w:name w:val="Block Text"/>
    <w:basedOn w:val="Normal"/>
    <w:rsid w:val="00F62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7C6"/>
    <w:rPr>
      <w:sz w:val="16"/>
      <w:vertAlign w:val="superscript"/>
    </w:rPr>
  </w:style>
  <w:style w:type="character" w:customStyle="1" w:styleId="Symbols">
    <w:name w:val="Symbols"/>
    <w:basedOn w:val="DefaultParagraphFont"/>
    <w:rsid w:val="00F627C6"/>
    <w:rPr>
      <w:rFonts w:ascii="Symbol" w:hAnsi="Symbol"/>
    </w:rPr>
  </w:style>
  <w:style w:type="character" w:customStyle="1" w:styleId="MenuOptions">
    <w:name w:val="Menu Options"/>
    <w:basedOn w:val="DefaultParagraphFont"/>
    <w:rsid w:val="00F62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7C6"/>
    <w:rPr>
      <w:b/>
    </w:rPr>
  </w:style>
  <w:style w:type="character" w:customStyle="1" w:styleId="Underlined">
    <w:name w:val="Underlined"/>
    <w:basedOn w:val="DefaultParagraphFont"/>
    <w:rsid w:val="00F627C6"/>
    <w:rPr>
      <w:u w:val="single"/>
    </w:rPr>
  </w:style>
  <w:style w:type="paragraph" w:customStyle="1" w:styleId="TableBodyTextRight">
    <w:name w:val="Table Body Text Right"/>
    <w:basedOn w:val="TableBodyText"/>
    <w:rsid w:val="00F62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7C6"/>
    <w:rPr>
      <w:sz w:val="18"/>
    </w:rPr>
  </w:style>
  <w:style w:type="paragraph" w:customStyle="1" w:styleId="BodySmallRight">
    <w:name w:val="Body Small Right"/>
    <w:basedOn w:val="BodyTextRight"/>
    <w:rsid w:val="00F627C6"/>
    <w:rPr>
      <w:sz w:val="18"/>
      <w:szCs w:val="18"/>
    </w:rPr>
  </w:style>
  <w:style w:type="paragraph" w:customStyle="1" w:styleId="MarginEdition">
    <w:name w:val="Margin Edition"/>
    <w:basedOn w:val="MarginNote"/>
    <w:rsid w:val="00F62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7C6"/>
    <w:rPr>
      <w:sz w:val="2"/>
      <w:szCs w:val="2"/>
    </w:rPr>
  </w:style>
  <w:style w:type="character" w:customStyle="1" w:styleId="Small">
    <w:name w:val="Small"/>
    <w:basedOn w:val="DefaultParagraphFont"/>
    <w:rsid w:val="00F627C6"/>
    <w:rPr>
      <w:sz w:val="16"/>
    </w:rPr>
  </w:style>
  <w:style w:type="paragraph" w:customStyle="1" w:styleId="WideTable">
    <w:name w:val="Wide Table"/>
    <w:basedOn w:val="Normal"/>
    <w:rsid w:val="00F62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7C6"/>
  </w:style>
  <w:style w:type="paragraph" w:styleId="Quote">
    <w:name w:val="Quote"/>
    <w:basedOn w:val="Heading1"/>
    <w:link w:val="QuoteChar"/>
    <w:qFormat/>
    <w:rsid w:val="00F62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7C6"/>
    <w:pPr>
      <w:pageBreakBefore/>
    </w:pPr>
  </w:style>
  <w:style w:type="paragraph" w:customStyle="1" w:styleId="Border">
    <w:name w:val="Border"/>
    <w:basedOn w:val="Normal"/>
    <w:qFormat/>
    <w:rsid w:val="00F62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7C6"/>
    <w:rPr>
      <w:u w:val="single"/>
    </w:rPr>
  </w:style>
  <w:style w:type="character" w:customStyle="1" w:styleId="BoldandItalics">
    <w:name w:val="Bold and Italics"/>
    <w:qFormat/>
    <w:rsid w:val="00F627C6"/>
    <w:rPr>
      <w:b/>
      <w:i/>
      <w:u w:val="none"/>
    </w:rPr>
  </w:style>
  <w:style w:type="paragraph" w:styleId="BalloonText">
    <w:name w:val="Balloon Text"/>
    <w:basedOn w:val="Normal"/>
    <w:link w:val="BalloonTextChar"/>
    <w:rsid w:val="00F62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7C6"/>
    <w:pPr>
      <w:spacing w:before="0" w:after="0"/>
    </w:pPr>
  </w:style>
  <w:style w:type="paragraph" w:customStyle="1" w:styleId="BodyTextBold">
    <w:name w:val="Body Text Bold"/>
    <w:basedOn w:val="BodyText"/>
    <w:qFormat/>
    <w:rsid w:val="00F627C6"/>
    <w:rPr>
      <w:b/>
    </w:rPr>
  </w:style>
  <w:style w:type="character" w:styleId="Hyperlink">
    <w:name w:val="Hyperlink"/>
    <w:basedOn w:val="DefaultParagraphFont"/>
    <w:uiPriority w:val="99"/>
    <w:unhideWhenUsed/>
    <w:rsid w:val="00613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1120</Words>
  <Characters>7260</Characters>
  <Application>Microsoft Office Word</Application>
  <DocSecurity>0</DocSecurity>
  <Lines>213</Lines>
  <Paragraphs>139</Paragraphs>
  <ScaleCrop>false</ScaleCrop>
  <Company>Author-it Software Corporation Ltd.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AMPP207 Operate the bird receival and hanging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