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75F" w:rsidP="007D67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AMPP202 Operate a poultry evisceration process</w:t>
      </w:r>
      <w:r>
        <w:fldChar w:fldCharType="end"/>
      </w:r>
    </w:p>
    <w:p w:rsidR="007D675F" w:rsidP="007D675F">
      <w:pPr>
        <w:pStyle w:val="Version"/>
        <w:sectPr w:rsidSect="00F877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746" w:rsidP="00F87746">
      <w:pPr>
        <w:pStyle w:val="SuperHeading"/>
      </w:pPr>
      <w:r w:rsidRPr="00F87746">
        <w:t>AMPP202 Operate a poultry evisceration process</w:t>
      </w:r>
    </w:p>
    <w:p w:rsidR="00000000" w:rsidRPr="00F87746" w:rsidP="00F87746">
      <w:pPr>
        <w:pStyle w:val="Heading1"/>
      </w:pPr>
      <w:bookmarkStart w:id="1" w:name="O_972917"/>
      <w:bookmarkEnd w:id="1"/>
      <w:r w:rsidRPr="00F87746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Release</w:t>
            </w:r>
            <w:r w:rsidRPr="00F87746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SpecialBold"/>
              </w:rPr>
              <w:t>Comments</w:t>
            </w:r>
          </w:p>
        </w:tc>
      </w:tr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This version released with AMP Australian Meat Industry Training Package Version 3.0.</w:t>
            </w:r>
          </w:p>
        </w:tc>
      </w:tr>
    </w:tbl>
    <w:p w:rsidR="00000000" w:rsidRPr="00F87746" w:rsidP="00F87746">
      <w:pPr>
        <w:pStyle w:val="BodyText"/>
      </w:pP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2" w:name="O_972918"/>
      <w:bookmarkEnd w:id="2"/>
      <w:r w:rsidRPr="00F87746">
        <w:t>Application</w:t>
      </w:r>
    </w:p>
    <w:p w:rsidR="00000000" w:rsidRPr="00F87746" w:rsidP="007D675F">
      <w:pPr>
        <w:pStyle w:val="BodyText"/>
      </w:pPr>
      <w:r w:rsidRPr="00F87746">
        <w:t>This unit of competency describes the skills and knowledge required to set up, op</w:t>
      </w:r>
      <w:r w:rsidRPr="00F87746">
        <w:t>erate, adjust and shut down the evisceration process to deliver the poultry carcase ready for chilling.</w:t>
      </w:r>
    </w:p>
    <w:p w:rsidR="00000000" w:rsidRPr="00F87746" w:rsidP="007D675F">
      <w:pPr>
        <w:pStyle w:val="BodyText"/>
      </w:pPr>
      <w:r w:rsidRPr="00F87746">
        <w:t>This unit applies to individuals who apply basic operating principles to the operation and monitoring of evisceration equipment and processes in a poult</w:t>
      </w:r>
      <w:r w:rsidRPr="00F87746">
        <w:t>ry production environment.</w:t>
      </w:r>
    </w:p>
    <w:p w:rsidR="00000000" w:rsidRPr="00F87746" w:rsidP="007D675F">
      <w:pPr>
        <w:pStyle w:val="BodyText"/>
      </w:pPr>
      <w:r w:rsidRPr="00F87746">
        <w:t>All work must be carried out to comply with workplace procedures, in accordance with State/Territory food safety, work health and safety, and environmental codes, regulations, legislation and standards that apply to the workplace</w:t>
      </w:r>
      <w:r w:rsidRPr="00F87746">
        <w:t>.</w:t>
      </w:r>
    </w:p>
    <w:p w:rsidR="00000000" w:rsidRPr="00F87746" w:rsidP="007D675F">
      <w:pPr>
        <w:pStyle w:val="BodyText"/>
      </w:pPr>
      <w:r w:rsidRPr="00F87746">
        <w:t>No occupational licensing, legislative or certification requirements apply to this unit at the time of publication.</w:t>
      </w:r>
    </w:p>
    <w:p w:rsidR="00000000" w:rsidRPr="00F87746" w:rsidP="00F87746">
      <w:pPr>
        <w:pStyle w:val="Heading1"/>
      </w:pPr>
      <w:bookmarkStart w:id="3" w:name="O_972919"/>
      <w:bookmarkEnd w:id="3"/>
      <w:r w:rsidRPr="00F87746">
        <w:t>Pre-requisite Unit</w:t>
      </w:r>
    </w:p>
    <w:p w:rsidR="00000000" w:rsidRPr="00F87746" w:rsidP="007D675F">
      <w:pPr>
        <w:pStyle w:val="BodyText"/>
      </w:pPr>
      <w:r w:rsidRPr="00F87746">
        <w:t>Nil</w:t>
      </w:r>
    </w:p>
    <w:p w:rsidR="00000000" w:rsidRPr="00F87746" w:rsidP="00F87746">
      <w:pPr>
        <w:pStyle w:val="Heading1"/>
      </w:pPr>
      <w:bookmarkStart w:id="4" w:name="O_972921"/>
      <w:bookmarkEnd w:id="4"/>
      <w:r w:rsidRPr="00F87746">
        <w:t>Unit Sector</w:t>
      </w:r>
    </w:p>
    <w:p w:rsidR="00000000" w:rsidRPr="00F87746" w:rsidP="007D675F">
      <w:pPr>
        <w:pStyle w:val="BodyText"/>
      </w:pPr>
      <w:r w:rsidRPr="00F87746">
        <w:t>Poultry Processing (P)</w:t>
      </w:r>
    </w:p>
    <w:p w:rsidR="00000000" w:rsidRPr="00F87746" w:rsidP="00F87746">
      <w:pPr>
        <w:pStyle w:val="Heading1"/>
      </w:pPr>
      <w:bookmarkStart w:id="5" w:name="O_972922"/>
      <w:bookmarkEnd w:id="5"/>
      <w:r w:rsidRPr="00F8774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D67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SpecialBold"/>
              </w:rPr>
              <w:t>Performance criteria</w:t>
            </w:r>
          </w:p>
        </w:tc>
      </w:tr>
      <w:tr w:rsidTr="007D67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7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1. Prepare the evisceration equipme</w:t>
            </w:r>
            <w:r w:rsidRPr="00F87746">
              <w:t>nt and process for operation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1.1 Confirm poultry carcases are available to meet process requirements</w:t>
            </w:r>
          </w:p>
          <w:p w:rsidR="00000000" w:rsidRPr="00F87746" w:rsidP="00F87746">
            <w:pPr>
              <w:pStyle w:val="BodyText"/>
            </w:pPr>
            <w:r w:rsidRPr="00F87746">
              <w:t>1.2 Identify and confirm cleaning and maintenance requirements and status</w:t>
            </w:r>
          </w:p>
          <w:p w:rsidR="00000000" w:rsidRPr="00F87746" w:rsidP="00F87746">
            <w:pPr>
              <w:pStyle w:val="BodyText"/>
            </w:pPr>
            <w:r w:rsidRPr="00F87746">
              <w:t>1.3 Identify and fit personal protective clothing and equipment as required by wo</w:t>
            </w:r>
            <w:r w:rsidRPr="00F87746">
              <w:t>rkplace safety procedures</w:t>
            </w:r>
          </w:p>
          <w:p w:rsidR="00000000" w:rsidRPr="00F87746" w:rsidP="00F87746">
            <w:pPr>
              <w:pStyle w:val="BodyText"/>
            </w:pPr>
            <w:r w:rsidRPr="00F87746">
              <w:t xml:space="preserve">1.4 Adjust equipment to meet safety and production requirements </w:t>
            </w:r>
          </w:p>
          <w:p w:rsidR="00000000" w:rsidRPr="00F87746" w:rsidP="00F87746">
            <w:pPr>
              <w:pStyle w:val="BodyText"/>
            </w:pPr>
            <w:r w:rsidRPr="00F87746">
              <w:t>1.5 Check equipment performance and adjust if required, to meet process requirements</w:t>
            </w:r>
          </w:p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1.6 Conduct pre-start checks according to workplace requirements</w:t>
            </w:r>
          </w:p>
        </w:tc>
      </w:tr>
      <w:tr w:rsidTr="007D67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2. Operate and</w:t>
            </w:r>
            <w:r w:rsidRPr="00F87746">
              <w:t xml:space="preserve"> monitor the evisceration process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2.1 Start up and operate the evisceration process according to health and safety, food safety and environmental guidelines</w:t>
            </w:r>
          </w:p>
          <w:p w:rsidR="00000000" w:rsidRPr="00F87746" w:rsidP="00F87746">
            <w:pPr>
              <w:pStyle w:val="BodyText"/>
            </w:pPr>
            <w:r w:rsidRPr="00F87746">
              <w:t>2.2 Monitor equipment to identify variation in operating conditions</w:t>
            </w:r>
          </w:p>
          <w:p w:rsidR="00000000" w:rsidRPr="00F87746" w:rsidP="00F87746">
            <w:pPr>
              <w:pStyle w:val="BodyText"/>
            </w:pPr>
            <w:r w:rsidRPr="00F87746">
              <w:t>2.3 Identify and report variati</w:t>
            </w:r>
            <w:r w:rsidRPr="00F87746">
              <w:t>ons in equipment operation and maintenance requirements</w:t>
            </w:r>
          </w:p>
          <w:p w:rsidR="00000000" w:rsidRPr="00F87746" w:rsidP="00F87746">
            <w:pPr>
              <w:pStyle w:val="BodyText"/>
            </w:pPr>
            <w:r w:rsidRPr="00F87746">
              <w:t>2.4 Remove viscera to specifications</w:t>
            </w:r>
          </w:p>
          <w:p w:rsidR="00000000" w:rsidRPr="00F87746" w:rsidP="00F87746">
            <w:pPr>
              <w:pStyle w:val="BodyText"/>
            </w:pPr>
            <w:r w:rsidRPr="00F87746">
              <w:t>2.5 Identify, rectify or report out-of-specification product or process outcomes</w:t>
            </w:r>
          </w:p>
          <w:p w:rsidR="00000000" w:rsidRPr="00F87746" w:rsidP="00F87746">
            <w:pPr>
              <w:pStyle w:val="BodyText"/>
            </w:pPr>
            <w:r w:rsidRPr="00F87746">
              <w:t>2.6 Maintain the work area according to workplace cleaning and sanitation standard</w:t>
            </w:r>
            <w:r w:rsidRPr="00F87746">
              <w:t>s</w:t>
            </w:r>
          </w:p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2.7 Maintain workplace records in required format</w:t>
            </w:r>
          </w:p>
        </w:tc>
      </w:tr>
      <w:tr w:rsidTr="007D67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3. Shut down the evisceration process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3.1 Identify and implement the appropriate shutdown procedure</w:t>
            </w:r>
          </w:p>
          <w:p w:rsidR="00000000" w:rsidRPr="00F87746" w:rsidP="00F87746">
            <w:pPr>
              <w:pStyle w:val="BodyText"/>
            </w:pPr>
            <w:r w:rsidRPr="00F87746">
              <w:t>3.2 Identify and report maintenance requirements according to workplace procedures</w:t>
            </w:r>
          </w:p>
        </w:tc>
      </w:tr>
    </w:tbl>
    <w:p w:rsidR="00000000" w:rsidRPr="00F87746" w:rsidP="00F87746">
      <w:pPr>
        <w:pStyle w:val="BodyText"/>
      </w:pP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6" w:name="O_972923"/>
      <w:bookmarkEnd w:id="6"/>
      <w:r w:rsidRPr="00F87746">
        <w:t>Foundation Skills</w:t>
      </w:r>
    </w:p>
    <w:p w:rsidR="00000000" w:rsidRPr="007D675F" w:rsidP="007D675F">
      <w:pPr>
        <w:pStyle w:val="BodyText"/>
        <w:rPr>
          <w:i/>
        </w:rPr>
      </w:pPr>
      <w:r w:rsidRPr="007D675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SpecialBold"/>
              </w:rPr>
              <w:t>Description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ListBullet"/>
              <w:rPr>
                <w:lang w:val="en-NZ"/>
              </w:rPr>
            </w:pPr>
            <w:r w:rsidRPr="00F87746">
              <w:t>Interpret standard</w:t>
            </w:r>
            <w:r w:rsidRPr="00F87746">
              <w:t xml:space="preserve"> operating procedures and machinery operation requirements 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ListBullet"/>
              <w:rPr>
                <w:lang w:val="en-NZ"/>
              </w:rPr>
            </w:pPr>
            <w:r w:rsidRPr="00F87746">
              <w:t xml:space="preserve">Complete records according to workplace guidelines 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ListBullet"/>
              <w:rPr>
                <w:lang w:val="en-NZ"/>
              </w:rPr>
            </w:pPr>
            <w:r w:rsidRPr="00F87746">
              <w:t>Monitor supply and flow of carcases to and from the evisceration process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ListBullet"/>
            </w:pPr>
            <w:r w:rsidRPr="00F87746">
              <w:t xml:space="preserve">Apply workplace procedures relevant to own role </w:t>
            </w:r>
          </w:p>
          <w:p w:rsidR="00000000" w:rsidP="00F87746">
            <w:pPr>
              <w:pStyle w:val="ListBullet"/>
              <w:rPr>
                <w:lang w:val="en-NZ"/>
              </w:rPr>
            </w:pPr>
            <w:r w:rsidRPr="00F87746">
              <w:t xml:space="preserve">Understand main tasks, responsibilities and boundaries of own role, </w:t>
            </w:r>
            <w:r w:rsidRPr="00F87746">
              <w:t>including use of personal protective clothing and equipment, housekeeping standards and environmental care requirements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ListBullet"/>
              <w:rPr>
                <w:lang w:val="en-NZ"/>
              </w:rPr>
            </w:pPr>
            <w:r w:rsidRPr="00F87746">
              <w:t>Report operational and safety information using required communication method</w:t>
            </w:r>
          </w:p>
        </w:tc>
      </w:tr>
      <w:tr w:rsidTr="007D675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ListBullet"/>
            </w:pPr>
            <w:r w:rsidRPr="00F87746">
              <w:t xml:space="preserve">Solve routine problems according to workplace guideline </w:t>
            </w:r>
          </w:p>
        </w:tc>
      </w:tr>
    </w:tbl>
    <w:p w:rsidR="00000000" w:rsidRPr="00F87746" w:rsidP="00F87746">
      <w:pPr>
        <w:pStyle w:val="BodyText"/>
      </w:pP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7" w:name="O_972925"/>
      <w:bookmarkEnd w:id="7"/>
      <w:r w:rsidRPr="00F87746">
        <w:t>Unit Mapping Information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2115"/>
        <w:gridCol w:w="2394"/>
        <w:gridCol w:w="3093"/>
      </w:tblGrid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Code and title current version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Code</w:t>
            </w:r>
            <w:r w:rsidRPr="00F87746">
              <w:rPr>
                <w:rStyle w:val="SpecialBold"/>
              </w:rPr>
              <w:t xml:space="preserve"> and title previous version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Comments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SpecialBold"/>
              </w:rPr>
              <w:t>Equivalence status</w:t>
            </w:r>
          </w:p>
        </w:tc>
      </w:tr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AMPP202 Operate a poultry evisceration process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FDFPO2002A Operate an evisceration process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Updated to meet Standards for Training Packages</w:t>
            </w:r>
          </w:p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Code and title updated to reflect changed training package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 xml:space="preserve">Equivalent unit </w:t>
            </w:r>
          </w:p>
          <w:p w:rsidR="00000000" w:rsidRPr="00F87746" w:rsidP="00F87746">
            <w:pPr>
              <w:pStyle w:val="BodyText"/>
            </w:pPr>
          </w:p>
          <w:p w:rsidR="00000000" w:rsidRPr="00F87746" w:rsidP="00F87746">
            <w:pPr>
              <w:pStyle w:val="BodyText"/>
            </w:pPr>
          </w:p>
        </w:tc>
      </w:tr>
    </w:tbl>
    <w:p w:rsidR="00000000" w:rsidRPr="00F87746" w:rsidP="00F87746">
      <w:pPr>
        <w:pStyle w:val="BodyText"/>
      </w:pP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8" w:name="O_972932"/>
      <w:bookmarkEnd w:id="8"/>
      <w:r w:rsidRPr="00F87746">
        <w:t>Links</w:t>
      </w:r>
    </w:p>
    <w:p w:rsidR="00000000" w:rsidRPr="00F87746" w:rsidP="007D675F">
      <w:pPr>
        <w:pStyle w:val="BodyText"/>
      </w:pPr>
      <w:r w:rsidRPr="00F877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2C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7746" w:rsidP="007D675F">
      <w:pPr>
        <w:pStyle w:val="BodyText"/>
        <w:sectPr w:rsidSect="00F877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746" w:rsidP="00F87746">
      <w:pPr>
        <w:pStyle w:val="SuperHeading"/>
      </w:pPr>
      <w:r w:rsidRPr="00F87746">
        <w:t>Assessment Requirements for AMPP202 Operate a poultry evisceration process</w:t>
      </w:r>
    </w:p>
    <w:p w:rsidR="00000000" w:rsidRPr="00F87746" w:rsidP="00F87746">
      <w:pPr>
        <w:pStyle w:val="Heading1"/>
      </w:pPr>
      <w:bookmarkStart w:id="9" w:name="O_972927"/>
      <w:bookmarkEnd w:id="9"/>
      <w:r w:rsidRPr="00F87746">
        <w:t>Modification History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7"/>
        <w:gridCol w:w="6895"/>
      </w:tblGrid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rPr>
                <w:rStyle w:val="SpecialBold"/>
              </w:rPr>
              <w:t>Release</w:t>
            </w:r>
            <w:r w:rsidRPr="00F87746">
              <w:rPr>
                <w:rStyle w:val="SpecialBold"/>
              </w:rPr>
              <w:tab/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rPr>
                <w:rStyle w:val="SpecialBold"/>
              </w:rPr>
              <w:t>Comments</w:t>
            </w:r>
          </w:p>
        </w:tc>
      </w:tr>
      <w:tr w:rsidTr="00F8774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746">
            <w:pPr>
              <w:pStyle w:val="BodyText"/>
              <w:rPr>
                <w:lang w:val="en-NZ"/>
              </w:rPr>
            </w:pPr>
            <w:r w:rsidRPr="00F87746">
              <w:t>Release 1</w:t>
            </w:r>
          </w:p>
        </w:tc>
        <w:tc>
          <w:tcPr>
            <w:tcW w:w="6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746" w:rsidP="00F87746">
            <w:pPr>
              <w:pStyle w:val="BodyText"/>
            </w:pPr>
            <w:r w:rsidRPr="00F87746">
              <w:t>This version released with AMP Australian Meat Industry Training Package Version 3.0.</w:t>
            </w:r>
          </w:p>
        </w:tc>
      </w:tr>
    </w:tbl>
    <w:p w:rsidR="00000000" w:rsidRPr="00F87746" w:rsidP="00F87746">
      <w:pPr>
        <w:pStyle w:val="BodyText"/>
      </w:pP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10" w:name="O_972928"/>
      <w:bookmarkEnd w:id="10"/>
      <w:r w:rsidRPr="00F87746">
        <w:t>Performan</w:t>
      </w:r>
      <w:r w:rsidRPr="00F87746">
        <w:t>ce Evidence</w:t>
      </w:r>
    </w:p>
    <w:p w:rsidR="00000000" w:rsidRPr="00F87746" w:rsidP="007D675F">
      <w:pPr>
        <w:pStyle w:val="BodyText"/>
      </w:pPr>
      <w:r w:rsidRPr="00F87746">
        <w:t>An individual demonstrating competency must satisfy all of the elements and performance criteria in this unit.</w:t>
      </w:r>
    </w:p>
    <w:p w:rsidR="00000000" w:rsidRPr="00F87746" w:rsidP="007D675F">
      <w:pPr>
        <w:pStyle w:val="BodyText"/>
      </w:pPr>
      <w:r w:rsidRPr="00F87746">
        <w:t>There must be evidence that the individual has demonstrated the poultry evisceration process at least once, including:</w:t>
      </w:r>
    </w:p>
    <w:p w:rsidR="00000000" w:rsidRPr="00F87746" w:rsidP="00F87746">
      <w:pPr>
        <w:pStyle w:val="ListBullet"/>
      </w:pPr>
      <w:r w:rsidRPr="00F87746">
        <w:t>confirming availability of materials</w:t>
      </w:r>
    </w:p>
    <w:p w:rsidR="00000000" w:rsidRPr="00F87746" w:rsidP="00F87746">
      <w:pPr>
        <w:pStyle w:val="ListBullet"/>
      </w:pPr>
      <w:r w:rsidRPr="00F87746">
        <w:t>identifying and applying safe work practices</w:t>
      </w:r>
    </w:p>
    <w:p w:rsidR="00000000" w:rsidRPr="00F87746" w:rsidP="00F87746">
      <w:pPr>
        <w:pStyle w:val="ListBullet"/>
      </w:pPr>
      <w:r w:rsidRPr="00F87746">
        <w:t>selecting, fitting and using appropriate personal protective clothing and equipment</w:t>
      </w:r>
    </w:p>
    <w:p w:rsidR="00000000" w:rsidRPr="00F87746" w:rsidP="00F87746">
      <w:pPr>
        <w:pStyle w:val="ListBullet"/>
      </w:pPr>
      <w:r w:rsidRPr="00F87746">
        <w:t>conducting pre-start checks on machinery used for evisceration</w:t>
      </w:r>
    </w:p>
    <w:p w:rsidR="00000000" w:rsidRPr="00F87746" w:rsidP="00F87746">
      <w:pPr>
        <w:pStyle w:val="ListBullet"/>
      </w:pPr>
      <w:r w:rsidRPr="00F87746">
        <w:t>starting, operating, monito</w:t>
      </w:r>
      <w:r w:rsidRPr="00F87746">
        <w:t>ring and adjusting evisceration process equipment to achieve required quality outcomes</w:t>
      </w:r>
    </w:p>
    <w:p w:rsidR="00000000" w:rsidRPr="00F87746" w:rsidP="00F87746">
      <w:pPr>
        <w:pStyle w:val="ListBullet"/>
      </w:pPr>
      <w:r w:rsidRPr="00F87746">
        <w:t>taking corrective action in response to typical faults and inconsistencies</w:t>
      </w:r>
    </w:p>
    <w:p w:rsidR="00000000" w:rsidRPr="00F87746" w:rsidP="00F87746">
      <w:pPr>
        <w:pStyle w:val="ListBullet"/>
      </w:pPr>
      <w:r w:rsidRPr="00F87746">
        <w:t>completing workplace records in required format</w:t>
      </w:r>
    </w:p>
    <w:p w:rsidR="00000000" w:rsidRPr="00F87746" w:rsidP="00F87746">
      <w:pPr>
        <w:pStyle w:val="ListBullet"/>
      </w:pPr>
      <w:r w:rsidRPr="00F87746">
        <w:t>safely shutting down equipment</w:t>
      </w:r>
    </w:p>
    <w:p w:rsidR="00000000" w:rsidRPr="00F87746" w:rsidP="00F87746">
      <w:pPr>
        <w:pStyle w:val="ListBullet"/>
      </w:pPr>
      <w:r w:rsidRPr="00F87746">
        <w:t>applying food s</w:t>
      </w:r>
      <w:r w:rsidRPr="00F87746">
        <w:t>afety procedures to work practices.</w:t>
      </w: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11" w:name="O_972929"/>
      <w:bookmarkEnd w:id="11"/>
      <w:r w:rsidRPr="00F87746">
        <w:t>Knowledge Evidence</w:t>
      </w:r>
    </w:p>
    <w:p w:rsidR="00000000" w:rsidRPr="00F87746" w:rsidP="007D675F">
      <w:pPr>
        <w:pStyle w:val="BodyText"/>
      </w:pPr>
      <w:r w:rsidRPr="00F87746">
        <w:t>An individual must be able to demonstrate the knowledge required to perform the tasks outlined in the elements and performance criteria of this unit. This includes knowledge of:</w:t>
      </w:r>
    </w:p>
    <w:p w:rsidR="00000000" w:rsidRPr="00F87746" w:rsidP="00F87746">
      <w:pPr>
        <w:pStyle w:val="ListBullet"/>
      </w:pPr>
      <w:r w:rsidRPr="00F87746">
        <w:t>purpo</w:t>
      </w:r>
      <w:r w:rsidRPr="00F87746">
        <w:t>se and basic principles of the evisceration process, including the internal organs of birds, package removal requirements and consequences of poor removal processes</w:t>
      </w:r>
    </w:p>
    <w:p w:rsidR="00000000" w:rsidRPr="00F87746" w:rsidP="00F87746">
      <w:pPr>
        <w:pStyle w:val="ListBullet"/>
      </w:pPr>
      <w:r w:rsidRPr="00F87746">
        <w:t>basic operating principles of equipment, including main equipment components, status and pu</w:t>
      </w:r>
      <w:r w:rsidRPr="00F87746">
        <w:t>rpose of guards, equipment operating capacities and applications, and the purpose and location of sensors and related feedback instrumentation</w:t>
      </w:r>
    </w:p>
    <w:p w:rsidR="00000000" w:rsidRPr="00F87746" w:rsidP="00F87746">
      <w:pPr>
        <w:pStyle w:val="ListBullet"/>
      </w:pPr>
      <w:r w:rsidRPr="00F87746">
        <w:t>services required for an evisceration process and action to take if services are not available</w:t>
      </w:r>
    </w:p>
    <w:p w:rsidR="00000000" w:rsidRPr="00F87746" w:rsidP="00F87746">
      <w:pPr>
        <w:pStyle w:val="ListBullet"/>
      </w:pPr>
      <w:r w:rsidRPr="00F87746">
        <w:t>adjustments requir</w:t>
      </w:r>
      <w:r w:rsidRPr="00F87746">
        <w:t>ed to take account of different bird size and type</w:t>
      </w:r>
    </w:p>
    <w:p w:rsidR="00000000" w:rsidRPr="00F87746" w:rsidP="00F87746">
      <w:pPr>
        <w:pStyle w:val="ListBullet"/>
      </w:pPr>
      <w:r w:rsidRPr="00F87746">
        <w:t xml:space="preserve">quality characteristics to be achieved by each stage of the evisceration process </w:t>
      </w:r>
    </w:p>
    <w:p w:rsidR="00000000" w:rsidRPr="00F87746" w:rsidP="00F87746">
      <w:pPr>
        <w:pStyle w:val="ListBullet"/>
      </w:pPr>
      <w:r w:rsidRPr="00F87746">
        <w:t xml:space="preserve">the effect of each stage of the evisceration process on the quality of the end product </w:t>
      </w:r>
    </w:p>
    <w:p w:rsidR="00000000" w:rsidRPr="00F87746" w:rsidP="00F87746">
      <w:pPr>
        <w:pStyle w:val="ListBullet"/>
      </w:pPr>
      <w:r w:rsidRPr="00F87746">
        <w:t xml:space="preserve">the effect of variation in carcase </w:t>
      </w:r>
      <w:r w:rsidRPr="00F87746">
        <w:t>condition and age on evisceration process and outcomes</w:t>
      </w:r>
    </w:p>
    <w:p w:rsidR="00000000" w:rsidRPr="00F87746" w:rsidP="00F87746">
      <w:pPr>
        <w:pStyle w:val="ListBullet"/>
      </w:pPr>
      <w:r w:rsidRPr="00F87746">
        <w:t xml:space="preserve">operating requirements and parameters and corrective action required where operation is outside specified operating parameters </w:t>
      </w:r>
    </w:p>
    <w:p w:rsidR="00000000" w:rsidRPr="00F87746" w:rsidP="00F87746">
      <w:pPr>
        <w:pStyle w:val="ListBullet"/>
      </w:pPr>
      <w:r w:rsidRPr="00F87746">
        <w:t>typical equipment faults and related causes, including signs and symptoms of faulty equipment and early warning signs of potential problems</w:t>
      </w:r>
    </w:p>
    <w:p w:rsidR="00000000" w:rsidRPr="00F87746" w:rsidP="00F87746">
      <w:pPr>
        <w:pStyle w:val="ListBullet"/>
      </w:pPr>
      <w:r w:rsidRPr="00F87746">
        <w:t>methods used to monitor the evisceration process</w:t>
      </w:r>
    </w:p>
    <w:p w:rsidR="00000000" w:rsidRPr="00F87746" w:rsidP="00F87746">
      <w:pPr>
        <w:pStyle w:val="ListBullet"/>
      </w:pPr>
      <w:r w:rsidRPr="00F87746">
        <w:t>inspection or test points (control points) in the process and the r</w:t>
      </w:r>
      <w:r w:rsidRPr="00F87746">
        <w:t xml:space="preserve">elated procedures and recording requirements </w:t>
      </w:r>
    </w:p>
    <w:p w:rsidR="00000000" w:rsidRPr="00F87746" w:rsidP="00F87746">
      <w:pPr>
        <w:pStyle w:val="ListBullet"/>
      </w:pPr>
      <w:r w:rsidRPr="00F87746">
        <w:t>contamination and food safety risks associated with the evisceration process and related control measures</w:t>
      </w:r>
    </w:p>
    <w:p w:rsidR="00000000" w:rsidRPr="00F87746" w:rsidP="00F87746">
      <w:pPr>
        <w:pStyle w:val="ListBullet"/>
      </w:pPr>
      <w:r w:rsidRPr="00F87746">
        <w:t xml:space="preserve">work health and safety hazards associated with the evisceration process and controls, including the use </w:t>
      </w:r>
      <w:r w:rsidRPr="00F87746">
        <w:t xml:space="preserve">of personal protective equipment and the limitations of personal protective equipment </w:t>
      </w:r>
    </w:p>
    <w:p w:rsidR="00000000" w:rsidRPr="00F87746" w:rsidP="00F87746">
      <w:pPr>
        <w:pStyle w:val="ListBullet"/>
      </w:pPr>
      <w:r w:rsidRPr="00F87746">
        <w:t>requirements of different shutdowns as appropriate to the evisceration process and workplace production requirements, including emergency and routine shutdowns and proce</w:t>
      </w:r>
      <w:r w:rsidRPr="00F87746">
        <w:t>dures to follow in the event of a power outage</w:t>
      </w:r>
    </w:p>
    <w:p w:rsidR="00000000" w:rsidRPr="00F87746" w:rsidP="00F87746">
      <w:pPr>
        <w:pStyle w:val="ListBullet"/>
      </w:pPr>
      <w:r w:rsidRPr="00F87746">
        <w:t>requirements for reporting production and performance information</w:t>
      </w:r>
    </w:p>
    <w:p w:rsidR="00000000" w:rsidRPr="00F87746" w:rsidP="00F87746">
      <w:pPr>
        <w:pStyle w:val="ListBullet"/>
      </w:pPr>
      <w:r w:rsidRPr="00F87746">
        <w:t>environmental issues and controls relevant to the evisceration process, including waste and rework collection and handling procedures related t</w:t>
      </w:r>
      <w:r w:rsidRPr="00F87746">
        <w:t xml:space="preserve">o the process </w:t>
      </w:r>
    </w:p>
    <w:p w:rsidR="00000000" w:rsidRPr="00F87746" w:rsidP="00F87746">
      <w:pPr>
        <w:pStyle w:val="ListBullet"/>
      </w:pPr>
      <w:r w:rsidRPr="00F87746">
        <w:t>workplace cleaning and sanitation procedures relevant to the poultry evisceration process.</w:t>
      </w:r>
    </w:p>
    <w:p w:rsidR="00000000" w:rsidRPr="00F87746" w:rsidP="00F87746">
      <w:pPr>
        <w:pStyle w:val="AllowPageBreak"/>
      </w:pPr>
    </w:p>
    <w:p w:rsidR="00000000" w:rsidRPr="00F87746" w:rsidP="00F87746">
      <w:pPr>
        <w:pStyle w:val="Heading1"/>
      </w:pPr>
      <w:bookmarkStart w:id="12" w:name="O_972930"/>
      <w:bookmarkEnd w:id="12"/>
      <w:r w:rsidRPr="00F87746">
        <w:t>Assessment Conditions</w:t>
      </w:r>
    </w:p>
    <w:p w:rsidR="00000000" w:rsidRPr="00F87746" w:rsidP="007D675F">
      <w:pPr>
        <w:pStyle w:val="BodyText"/>
      </w:pPr>
      <w:r w:rsidRPr="00F87746">
        <w:t xml:space="preserve">Assessment of skills must take place under the following conditions: </w:t>
      </w:r>
    </w:p>
    <w:p w:rsidR="00000000" w:rsidRPr="00F87746" w:rsidP="00F87746">
      <w:pPr>
        <w:pStyle w:val="ListBullet"/>
      </w:pPr>
      <w:r w:rsidRPr="00F87746">
        <w:t>physical conditions:</w:t>
      </w:r>
    </w:p>
    <w:p w:rsidR="00000000" w:rsidRPr="00F87746" w:rsidP="00F87746">
      <w:pPr>
        <w:pStyle w:val="ListBullet2"/>
      </w:pPr>
      <w:r w:rsidRPr="00F87746">
        <w:t>a poultry producti</w:t>
      </w:r>
      <w:r w:rsidRPr="00F87746">
        <w:t xml:space="preserve">on workplace or an environment that accurately represents workplace conditions </w:t>
      </w:r>
    </w:p>
    <w:p w:rsidR="00000000" w:rsidRPr="00F87746" w:rsidP="00F87746">
      <w:pPr>
        <w:pStyle w:val="ListBullet"/>
      </w:pPr>
      <w:r w:rsidRPr="00F87746">
        <w:t>resources, equipment and materials:</w:t>
      </w:r>
    </w:p>
    <w:p w:rsidR="00000000" w:rsidRPr="00F87746" w:rsidP="00F87746">
      <w:pPr>
        <w:pStyle w:val="ListBullet2"/>
      </w:pPr>
      <w:r w:rsidRPr="00F87746">
        <w:t>personal protective clothing and equipment</w:t>
      </w:r>
    </w:p>
    <w:p w:rsidR="00000000" w:rsidRPr="00F87746" w:rsidP="00F87746">
      <w:pPr>
        <w:pStyle w:val="ListBullet2"/>
      </w:pPr>
      <w:r w:rsidRPr="00F87746">
        <w:t>evisceration equipment and services</w:t>
      </w:r>
    </w:p>
    <w:p w:rsidR="00000000" w:rsidRPr="00F87746" w:rsidP="00F87746">
      <w:pPr>
        <w:pStyle w:val="ListBullet2"/>
      </w:pPr>
      <w:r w:rsidRPr="00F87746">
        <w:t>carcases</w:t>
      </w:r>
    </w:p>
    <w:p w:rsidR="00000000" w:rsidRPr="00F87746" w:rsidP="00F87746">
      <w:pPr>
        <w:pStyle w:val="ListBullet2"/>
      </w:pPr>
      <w:r w:rsidRPr="00F87746">
        <w:t>testing equipment</w:t>
      </w:r>
    </w:p>
    <w:p w:rsidR="00000000" w:rsidRPr="00F87746" w:rsidP="00F87746">
      <w:pPr>
        <w:pStyle w:val="ListBullet2"/>
      </w:pPr>
      <w:r w:rsidRPr="00F87746">
        <w:t>cleaning materials and equipment</w:t>
      </w:r>
    </w:p>
    <w:p w:rsidR="00000000" w:rsidRPr="00F87746" w:rsidP="00F87746">
      <w:pPr>
        <w:pStyle w:val="ListBullet2"/>
      </w:pPr>
      <w:r w:rsidRPr="00F87746">
        <w:t xml:space="preserve">workplace information recording system </w:t>
      </w:r>
    </w:p>
    <w:p w:rsidR="00000000" w:rsidRPr="00F87746" w:rsidP="00F87746">
      <w:pPr>
        <w:pStyle w:val="ListBullet"/>
      </w:pPr>
      <w:r w:rsidRPr="00F87746">
        <w:t>specifications:</w:t>
      </w:r>
    </w:p>
    <w:p w:rsidR="00000000" w:rsidRPr="00F87746" w:rsidP="00F87746">
      <w:pPr>
        <w:pStyle w:val="ListBullet2"/>
      </w:pPr>
      <w:r w:rsidRPr="00F87746">
        <w:t xml:space="preserve">work procedures, including safe work practices, food safety, quality, cleaning and environmental requirements </w:t>
      </w:r>
    </w:p>
    <w:p w:rsidR="00000000" w:rsidRPr="00F87746" w:rsidP="00F87746">
      <w:pPr>
        <w:pStyle w:val="ListBullet2"/>
      </w:pPr>
      <w:r w:rsidRPr="00F87746">
        <w:t>information on equipment capacity and operating parameters</w:t>
      </w:r>
    </w:p>
    <w:p w:rsidR="00000000" w:rsidRPr="00F87746" w:rsidP="00F87746">
      <w:pPr>
        <w:pStyle w:val="ListBullet2"/>
      </w:pPr>
      <w:r w:rsidRPr="00F87746">
        <w:t>production schedule/batch i</w:t>
      </w:r>
      <w:r w:rsidRPr="00F87746">
        <w:t>nstructions</w:t>
      </w:r>
    </w:p>
    <w:p w:rsidR="00000000" w:rsidRPr="00F87746" w:rsidP="00F87746">
      <w:pPr>
        <w:pStyle w:val="ListBullet2"/>
      </w:pPr>
      <w:r w:rsidRPr="00F87746">
        <w:t>sampling schedules and test procedures</w:t>
      </w:r>
    </w:p>
    <w:p w:rsidR="00000000" w:rsidRPr="00F87746" w:rsidP="00F87746">
      <w:pPr>
        <w:pStyle w:val="ListBullet2"/>
      </w:pPr>
      <w:r w:rsidRPr="00F87746">
        <w:t>recording requirements and procedures.</w:t>
      </w:r>
    </w:p>
    <w:p w:rsidR="00000000" w:rsidRPr="00F87746" w:rsidP="007D675F">
      <w:pPr>
        <w:pStyle w:val="BodyText"/>
      </w:pPr>
      <w:r w:rsidRPr="00F87746">
        <w:t>Assessors of this unit must satisfy the requirements for assessors in applicable vocational education and training legislation, frameworks and/or standards.</w:t>
      </w:r>
    </w:p>
    <w:p w:rsidR="00000000" w:rsidRPr="00F87746" w:rsidP="00F87746">
      <w:pPr>
        <w:pStyle w:val="Heading1"/>
      </w:pPr>
      <w:bookmarkStart w:id="13" w:name="O_972933"/>
      <w:bookmarkEnd w:id="13"/>
      <w:r w:rsidRPr="00F87746">
        <w:t>Links</w:t>
      </w:r>
    </w:p>
    <w:p w:rsidR="00000000" w:rsidRPr="00F87746" w:rsidP="007D675F">
      <w:pPr>
        <w:pStyle w:val="BodyText"/>
      </w:pPr>
      <w:r w:rsidRPr="00F877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2C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87746" w:rsidP="00F87746"/>
    <w:sectPr w:rsidSect="00F877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 w:rsidRPr="007D675F" w:rsidP="007D67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5F" w:rsidP="00F87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75F" w:rsidP="00F87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675F" w:rsidP="00F877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 w:rsidP="00F877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75F">
      <w:t>Approved</w:t>
    </w:r>
    <w:r w:rsidR="007D67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75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75F">
      <w:rPr>
        <w:noProof/>
      </w:rPr>
      <w:t>4</w:t>
    </w:r>
    <w:r>
      <w:rPr>
        <w:noProof/>
      </w:rPr>
      <w:fldChar w:fldCharType="end"/>
    </w:r>
  </w:p>
  <w:p w:rsidR="00F87746" w:rsidP="00F877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7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75F">
      <w:t>Skills Insight</w:t>
    </w:r>
    <w:r w:rsidR="007D675F">
      <w:fldChar w:fldCharType="end"/>
    </w:r>
  </w:p>
  <w:p w:rsidR="00F87746" w:rsidP="00F877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746" w:rsidRPr="007D675F" w:rsidP="007D67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5F" w:rsidRPr="002D2AF8" w:rsidP="00F87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AMPP202 Operate a poultry evisceration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675F" w:rsidP="00F877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746" w:rsidRPr="002D2AF8" w:rsidP="00F877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75F">
      <w:t>AMPP202 Operate a poultry evisceration process</w:t>
    </w:r>
    <w:r w:rsidR="007D67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75F">
      <w:rPr>
        <w:noProof/>
      </w:rPr>
      <w:t>2 March 2025</w:t>
    </w:r>
    <w:r>
      <w:fldChar w:fldCharType="end"/>
    </w:r>
  </w:p>
  <w:p w:rsidR="00F87746" w:rsidP="00F877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63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61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9C9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7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7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7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7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7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7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7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7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7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7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746"/>
  </w:style>
  <w:style w:type="character" w:customStyle="1" w:styleId="Heading1Char">
    <w:name w:val="Heading 1 Char"/>
    <w:basedOn w:val="DefaultParagraphFont"/>
    <w:link w:val="Heading1"/>
    <w:rsid w:val="00F877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7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7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7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746"/>
    <w:rPr>
      <w:b/>
      <w:spacing w:val="0"/>
    </w:rPr>
  </w:style>
  <w:style w:type="paragraph" w:styleId="ListBullet2">
    <w:name w:val="List Bullet 2"/>
    <w:basedOn w:val="List2"/>
    <w:rsid w:val="00F877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746"/>
    <w:rPr>
      <w:i/>
    </w:rPr>
  </w:style>
  <w:style w:type="paragraph" w:customStyle="1" w:styleId="SuperHeading">
    <w:name w:val="SuperHeading"/>
    <w:basedOn w:val="Normal"/>
    <w:rsid w:val="00F877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7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7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7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7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7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7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7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7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7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7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7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7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7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7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7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7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7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7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7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7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7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7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7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7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7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7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7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7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7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7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7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7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7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7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746"/>
  </w:style>
  <w:style w:type="paragraph" w:styleId="TableofFigures">
    <w:name w:val="table of figures"/>
    <w:basedOn w:val="Normal"/>
    <w:next w:val="Normal"/>
    <w:semiHidden/>
    <w:rsid w:val="00F877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7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746"/>
    <w:rPr>
      <w:rFonts w:ascii="Wingdings" w:hAnsi="Wingdings"/>
    </w:rPr>
  </w:style>
  <w:style w:type="paragraph" w:customStyle="1" w:styleId="TableHeading">
    <w:name w:val="Table Heading"/>
    <w:basedOn w:val="HeadingBase"/>
    <w:rsid w:val="00F877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746"/>
    <w:rPr>
      <w:color w:val="0033CC"/>
      <w:u w:val="none"/>
    </w:rPr>
  </w:style>
  <w:style w:type="paragraph" w:customStyle="1" w:styleId="BodyTextRight">
    <w:name w:val="Body Text Right"/>
    <w:basedOn w:val="BodyText"/>
    <w:rsid w:val="00F877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7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7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7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7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7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746"/>
    <w:rPr>
      <w:sz w:val="32"/>
    </w:rPr>
  </w:style>
  <w:style w:type="paragraph" w:customStyle="1" w:styleId="HeadingProcedure">
    <w:name w:val="Heading Procedure"/>
    <w:basedOn w:val="HeadingBase"/>
    <w:next w:val="Normal"/>
    <w:rsid w:val="00F877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746"/>
    <w:pPr>
      <w:spacing w:before="60" w:after="60"/>
    </w:pPr>
  </w:style>
  <w:style w:type="paragraph" w:styleId="ListContinue">
    <w:name w:val="List Continue"/>
    <w:basedOn w:val="List"/>
    <w:rsid w:val="00F87746"/>
    <w:pPr>
      <w:ind w:firstLine="0"/>
    </w:pPr>
  </w:style>
  <w:style w:type="paragraph" w:customStyle="1" w:styleId="ListNote">
    <w:name w:val="List Note"/>
    <w:basedOn w:val="List"/>
    <w:rsid w:val="00F877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7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7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746"/>
    <w:rPr>
      <w:rFonts w:ascii="Courier New" w:hAnsi="Courier New"/>
    </w:rPr>
  </w:style>
  <w:style w:type="paragraph" w:customStyle="1" w:styleId="NoteBullet">
    <w:name w:val="Note Bullet"/>
    <w:basedOn w:val="Note"/>
    <w:rsid w:val="00F877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7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7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7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7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7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7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746"/>
    <w:rPr>
      <w:b/>
      <w:smallCaps/>
    </w:rPr>
  </w:style>
  <w:style w:type="paragraph" w:customStyle="1" w:styleId="TableListNumber">
    <w:name w:val="Table List Number"/>
    <w:basedOn w:val="ListNumber"/>
    <w:rsid w:val="00F877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7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746"/>
    <w:pPr>
      <w:numPr>
        <w:numId w:val="9"/>
      </w:numPr>
    </w:pPr>
  </w:style>
  <w:style w:type="paragraph" w:customStyle="1" w:styleId="ListAlpha2">
    <w:name w:val="List Alpha 2"/>
    <w:basedOn w:val="List2"/>
    <w:rsid w:val="00F87746"/>
    <w:pPr>
      <w:numPr>
        <w:numId w:val="8"/>
      </w:numPr>
    </w:pPr>
  </w:style>
  <w:style w:type="paragraph" w:styleId="List2">
    <w:name w:val="List 2"/>
    <w:basedOn w:val="BodyText"/>
    <w:rsid w:val="00F877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7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7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7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7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7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746"/>
    <w:pPr>
      <w:numPr>
        <w:numId w:val="4"/>
      </w:numPr>
    </w:pPr>
  </w:style>
  <w:style w:type="paragraph" w:styleId="ListContinue2">
    <w:name w:val="List Continue 2"/>
    <w:basedOn w:val="List2"/>
    <w:rsid w:val="00F87746"/>
    <w:pPr>
      <w:ind w:firstLine="0"/>
    </w:pPr>
  </w:style>
  <w:style w:type="paragraph" w:styleId="ListContinue3">
    <w:name w:val="List Continue 3"/>
    <w:basedOn w:val="List3"/>
    <w:rsid w:val="00F87746"/>
    <w:pPr>
      <w:ind w:left="1021" w:firstLine="0"/>
    </w:pPr>
  </w:style>
  <w:style w:type="paragraph" w:styleId="ListContinue4">
    <w:name w:val="List Continue 4"/>
    <w:basedOn w:val="List4"/>
    <w:rsid w:val="00F87746"/>
    <w:pPr>
      <w:ind w:firstLine="0"/>
    </w:pPr>
  </w:style>
  <w:style w:type="paragraph" w:styleId="ListContinue5">
    <w:name w:val="List Continue 5"/>
    <w:basedOn w:val="List5"/>
    <w:rsid w:val="00F87746"/>
    <w:pPr>
      <w:ind w:firstLine="0"/>
    </w:pPr>
  </w:style>
  <w:style w:type="paragraph" w:styleId="ListNumber3">
    <w:name w:val="List Number 3"/>
    <w:basedOn w:val="List3"/>
    <w:rsid w:val="00F87746"/>
    <w:pPr>
      <w:numPr>
        <w:numId w:val="5"/>
      </w:numPr>
    </w:pPr>
  </w:style>
  <w:style w:type="paragraph" w:styleId="ListNumber4">
    <w:name w:val="List Number 4"/>
    <w:basedOn w:val="List4"/>
    <w:rsid w:val="00F87746"/>
    <w:pPr>
      <w:numPr>
        <w:numId w:val="6"/>
      </w:numPr>
    </w:pPr>
  </w:style>
  <w:style w:type="paragraph" w:styleId="ListNumber5">
    <w:name w:val="List Number 5"/>
    <w:basedOn w:val="List5"/>
    <w:rsid w:val="00F87746"/>
    <w:pPr>
      <w:numPr>
        <w:numId w:val="7"/>
      </w:numPr>
    </w:pPr>
  </w:style>
  <w:style w:type="paragraph" w:styleId="BlockText">
    <w:name w:val="Block Text"/>
    <w:basedOn w:val="Normal"/>
    <w:rsid w:val="00F877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7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746"/>
    <w:rPr>
      <w:sz w:val="16"/>
      <w:vertAlign w:val="superscript"/>
    </w:rPr>
  </w:style>
  <w:style w:type="character" w:customStyle="1" w:styleId="Symbols">
    <w:name w:val="Symbols"/>
    <w:basedOn w:val="DefaultParagraphFont"/>
    <w:rsid w:val="00F87746"/>
    <w:rPr>
      <w:rFonts w:ascii="Symbol" w:hAnsi="Symbol"/>
    </w:rPr>
  </w:style>
  <w:style w:type="character" w:customStyle="1" w:styleId="MenuOptions">
    <w:name w:val="Menu Options"/>
    <w:basedOn w:val="DefaultParagraphFont"/>
    <w:rsid w:val="00F877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746"/>
    <w:rPr>
      <w:b/>
    </w:rPr>
  </w:style>
  <w:style w:type="character" w:customStyle="1" w:styleId="Underlined">
    <w:name w:val="Underlined"/>
    <w:basedOn w:val="DefaultParagraphFont"/>
    <w:rsid w:val="00F87746"/>
    <w:rPr>
      <w:u w:val="single"/>
    </w:rPr>
  </w:style>
  <w:style w:type="paragraph" w:customStyle="1" w:styleId="TableBodyTextRight">
    <w:name w:val="Table Body Text Right"/>
    <w:basedOn w:val="TableBodyText"/>
    <w:rsid w:val="00F877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746"/>
    <w:rPr>
      <w:sz w:val="18"/>
    </w:rPr>
  </w:style>
  <w:style w:type="paragraph" w:customStyle="1" w:styleId="BodySmallRight">
    <w:name w:val="Body Small Right"/>
    <w:basedOn w:val="BodyTextRight"/>
    <w:rsid w:val="00F87746"/>
    <w:rPr>
      <w:sz w:val="18"/>
      <w:szCs w:val="18"/>
    </w:rPr>
  </w:style>
  <w:style w:type="paragraph" w:customStyle="1" w:styleId="MarginEdition">
    <w:name w:val="Margin Edition"/>
    <w:basedOn w:val="MarginNote"/>
    <w:rsid w:val="00F877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746"/>
    <w:rPr>
      <w:sz w:val="2"/>
      <w:szCs w:val="2"/>
    </w:rPr>
  </w:style>
  <w:style w:type="character" w:customStyle="1" w:styleId="Small">
    <w:name w:val="Small"/>
    <w:basedOn w:val="DefaultParagraphFont"/>
    <w:rsid w:val="00F87746"/>
    <w:rPr>
      <w:sz w:val="16"/>
    </w:rPr>
  </w:style>
  <w:style w:type="paragraph" w:customStyle="1" w:styleId="WideTable">
    <w:name w:val="Wide Table"/>
    <w:basedOn w:val="Normal"/>
    <w:rsid w:val="00F877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746"/>
  </w:style>
  <w:style w:type="paragraph" w:styleId="Quote">
    <w:name w:val="Quote"/>
    <w:basedOn w:val="Heading1"/>
    <w:link w:val="QuoteChar"/>
    <w:qFormat/>
    <w:rsid w:val="00F877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7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746"/>
    <w:pPr>
      <w:pageBreakBefore/>
    </w:pPr>
  </w:style>
  <w:style w:type="paragraph" w:customStyle="1" w:styleId="Border">
    <w:name w:val="Border"/>
    <w:basedOn w:val="Normal"/>
    <w:qFormat/>
    <w:rsid w:val="00F877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7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7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7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7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7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7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7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7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746"/>
    <w:rPr>
      <w:u w:val="single"/>
    </w:rPr>
  </w:style>
  <w:style w:type="character" w:customStyle="1" w:styleId="BoldandItalics">
    <w:name w:val="Bold and Italics"/>
    <w:qFormat/>
    <w:rsid w:val="00F87746"/>
    <w:rPr>
      <w:b/>
      <w:i/>
      <w:u w:val="none"/>
    </w:rPr>
  </w:style>
  <w:style w:type="paragraph" w:styleId="BalloonText">
    <w:name w:val="Balloon Text"/>
    <w:basedOn w:val="Normal"/>
    <w:link w:val="BalloonTextChar"/>
    <w:rsid w:val="00F87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7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7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7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7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7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746"/>
    <w:pPr>
      <w:spacing w:before="0" w:after="0"/>
    </w:pPr>
  </w:style>
  <w:style w:type="paragraph" w:customStyle="1" w:styleId="BodyTextBold">
    <w:name w:val="Body Text Bold"/>
    <w:basedOn w:val="BodyText"/>
    <w:qFormat/>
    <w:rsid w:val="00F87746"/>
    <w:rPr>
      <w:b/>
    </w:rPr>
  </w:style>
  <w:style w:type="character" w:styleId="Hyperlink">
    <w:name w:val="Hyperlink"/>
    <w:basedOn w:val="DefaultParagraphFont"/>
    <w:uiPriority w:val="99"/>
    <w:unhideWhenUsed/>
    <w:rsid w:val="007D67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1119</Words>
  <Characters>7444</Characters>
  <Application>Microsoft Office Word</Application>
  <DocSecurity>0</DocSecurity>
  <Lines>218</Lines>
  <Paragraphs>147</Paragraphs>
  <ScaleCrop>false</ScaleCrop>
  <Company>Author-it Software Corporation Ltd.</Company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AMPP202 Operate a poultry evisceration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