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AMPOPR220 Operate mincer</w:t>
      </w:r>
      <w:bookmarkEnd w:id="0"/>
      <w:bookmarkEnd w:id="1"/>
    </w:p>
    <w:p w:rsidR="00D44002" w:rsidRPr="00F31CE3" w:rsidP="00F31CE3" w14:paraId="160C8F32" w14:textId="3B105B63">
      <w:pPr>
        <w:pStyle w:val="ChapterTitle"/>
      </w:pPr>
      <w:bookmarkStart w:id="2" w:name="AMPOPR220"/>
      <w:r w:rsidRPr="00F31CE3">
        <w:t>AMPOPR220 Operate mincer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and maintain mincing machinery, select product for mincing and monitor finished product to achieve quality specifications.</w:t>
      </w:r>
    </w:p>
    <w:p w:rsidR="00D44002" w:rsidRPr="00F31CE3" w:rsidP="00F31CE3">
      <w:r w:rsidRPr="00F31CE3">
        <w:t>This unit applies to individuals who work under general supervision in meat processing premises, including for example boning rooms, pet food stores, food services operations, smallgoods plants, wholesale or retail butcheries.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841"/>
        <w:gridCol w:w="6219"/>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job requirements, raw materials and product specifications,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food safety hazards, and control risks following workplace requirements</w:t>
            </w:r>
          </w:p>
          <w:p w:rsidR="00D44002" w:rsidRPr="00F31CE3" w:rsidP="00F31CE3">
            <w:r w:rsidRPr="00F31CE3">
              <w:t>1.4 Carry out pre-operational checks of mincing equipment to check it is in working order</w:t>
            </w:r>
          </w:p>
          <w:p w:rsidR="00D44002" w:rsidRPr="00F31CE3" w:rsidP="00F31CE3">
            <w:r w:rsidRPr="00F31CE3">
              <w:t>1.5 Prepare product for mincing</w:t>
            </w:r>
          </w:p>
        </w:tc>
      </w:tr>
      <w:tr>
        <w:tblPrEx>
          <w:tblW w:w="5000" w:type="pct"/>
        </w:tblPrEx>
        <w:tc>
          <w:tcPr>
            <w:tcW w:w="0" w:type="auto"/>
          </w:tcPr>
          <w:p w:rsidR="00D44002" w:rsidRPr="00F31CE3" w:rsidP="00F31CE3">
            <w:r w:rsidRPr="00F31CE3">
              <w:t>2. Mince product</w:t>
            </w:r>
          </w:p>
        </w:tc>
        <w:tc>
          <w:tcPr>
            <w:tcW w:w="0" w:type="auto"/>
          </w:tcPr>
          <w:p w:rsidR="00D44002" w:rsidRPr="00F31CE3" w:rsidP="00F31CE3">
            <w:r w:rsidRPr="00F31CE3">
              <w:t>2.1 Place product in feeder bins following workplace and production requirements</w:t>
            </w:r>
          </w:p>
          <w:p w:rsidR="00D44002" w:rsidRPr="00F31CE3" w:rsidP="00F31CE3">
            <w:r w:rsidRPr="00F31CE3">
              <w:t>2.2 Follow mincer start-up procedures following work instructions</w:t>
            </w:r>
          </w:p>
          <w:p w:rsidR="00D44002" w:rsidRPr="00F31CE3" w:rsidP="00F31CE3">
            <w:r w:rsidRPr="00F31CE3">
              <w:t>2.3 Operate mincer following workplace procedures and specifications</w:t>
            </w:r>
          </w:p>
          <w:p w:rsidR="00D44002" w:rsidRPr="00F31CE3" w:rsidP="00F31CE3">
            <w:r w:rsidRPr="00F31CE3">
              <w:t>2.4 Operate mincer in accordance with workplace health and safety requirements</w:t>
            </w:r>
          </w:p>
          <w:p w:rsidR="00D44002" w:rsidRPr="00F31CE3" w:rsidP="00F31CE3">
            <w:r w:rsidRPr="00F31CE3">
              <w:t>2.5 Monitor input and output to ensure compliance with workplace requirements</w:t>
            </w:r>
          </w:p>
          <w:p w:rsidR="00D44002" w:rsidRPr="00F31CE3" w:rsidP="00F31CE3">
            <w:r w:rsidRPr="00F31CE3">
              <w:t>2.6 Identify and rectify and/or report problems associated with raw material or processing</w:t>
            </w:r>
          </w:p>
        </w:tc>
      </w:tr>
      <w:tr>
        <w:tblPrEx>
          <w:tblW w:w="5000" w:type="pct"/>
        </w:tblPrEx>
        <w:tc>
          <w:tcPr>
            <w:tcW w:w="0" w:type="auto"/>
          </w:tcPr>
          <w:p w:rsidR="00D44002" w:rsidRPr="00F31CE3" w:rsidP="00F31CE3">
            <w:r w:rsidRPr="00F31CE3">
              <w:t>3. Shut down and maintain mincer</w:t>
            </w:r>
          </w:p>
        </w:tc>
        <w:tc>
          <w:tcPr>
            <w:tcW w:w="0" w:type="auto"/>
          </w:tcPr>
          <w:p w:rsidR="00D44002" w:rsidRPr="00F31CE3" w:rsidP="00F31CE3">
            <w:r w:rsidRPr="00F31CE3">
              <w:t>3.1 Shut down mincer safely following workplace procedures</w:t>
            </w:r>
          </w:p>
          <w:p w:rsidR="00D44002" w:rsidRPr="00F31CE3" w:rsidP="00F31CE3">
            <w:r w:rsidRPr="00F31CE3">
              <w:t>3.2 Identify and report faults and maintenance requirements</w:t>
            </w:r>
          </w:p>
          <w:p w:rsidR="00D44002" w:rsidRPr="00F31CE3" w:rsidP="00F31CE3">
            <w:r w:rsidRPr="00F31CE3">
              <w:t>3.3 Perform routine maintenance and cleaning following work instructions where required</w:t>
            </w:r>
          </w:p>
          <w:p w:rsidR="00D44002" w:rsidRPr="00F31CE3" w:rsidP="00F31CE3">
            <w:r w:rsidRPr="00F31CE3">
              <w:t>3.4 Store minced product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03"/>
        <w:gridCol w:w="695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information in work instructions and customer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Complete records using industry terminology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Estimate and measure time and volume</w:t>
            </w:r>
          </w:p>
          <w:p w:rsidR="00D44002" w:rsidRPr="00F31CE3" w:rsidP="00F31CE3">
            <w:pPr>
              <w:numPr>
                <w:ilvl w:val="0"/>
                <w:numId w:val="5"/>
              </w:numPr>
              <w:ind w:left="720" w:hanging="360"/>
              <w:jc w:val="left"/>
            </w:pPr>
            <w:r w:rsidRPr="00F31CE3">
              <w:t>Make adjustments to feed-in to ensure steady product flow</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AMPOPR220 Operate mincer</w:t>
            </w:r>
          </w:p>
        </w:tc>
        <w:tc>
          <w:tcPr>
            <w:tcW w:w="2268" w:type="dxa"/>
            <w:noWrap w:val="0"/>
            <w:tcMar>
              <w:top w:w="0" w:type="dxa"/>
              <w:left w:w="108" w:type="dxa"/>
              <w:bottom w:w="0" w:type="dxa"/>
              <w:right w:w="108" w:type="dxa"/>
            </w:tcMar>
            <w:hideMark/>
          </w:tcPr>
          <w:p w:rsidR="00D44002" w:rsidRPr="00F31CE3" w:rsidP="00F31CE3">
            <w:r w:rsidRPr="00F31CE3">
              <w:t>AMPX216 Operate mincer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20_AR"/>
      <w:r w:rsidRPr="00F31CE3">
        <w:t>Assessment Requirements for AMPOPR220 Operate mincer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mincing machinery following workplace requirements, including starting up equipment and carrying out routine maintenance.</w:t>
      </w:r>
    </w:p>
    <w:p w:rsidR="00D44002" w:rsidRPr="00F31CE3" w:rsidP="00F31CE3">
      <w:r w:rsidRPr="00F31CE3">
        <w:t>The assessor must observe the individual mincing one batch of meat, or for 10 minutes, whichever comes first.</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operating mincer</w:t>
      </w:r>
    </w:p>
    <w:p w:rsidR="00D44002" w:rsidRPr="00F31CE3" w:rsidP="00F31CE3">
      <w:pPr>
        <w:numPr>
          <w:ilvl w:val="0"/>
          <w:numId w:val="6"/>
        </w:numPr>
        <w:ind w:left="720" w:hanging="360"/>
        <w:jc w:val="left"/>
      </w:pPr>
      <w:r w:rsidRPr="00F31CE3">
        <w:t>workplace requirements for cleaning and maintenance relevant to job role</w:t>
      </w:r>
    </w:p>
    <w:p w:rsidR="00D44002" w:rsidRPr="00F31CE3" w:rsidP="00F31CE3">
      <w:pPr>
        <w:numPr>
          <w:ilvl w:val="0"/>
          <w:numId w:val="6"/>
        </w:numPr>
        <w:ind w:left="720" w:hanging="360"/>
        <w:jc w:val="left"/>
      </w:pPr>
      <w:r w:rsidRPr="00F31CE3">
        <w:t>operating principles of mincing equipment and its features, including parts, safety features, start-up and shut-down procedures, possible faults and adjustments</w:t>
      </w:r>
    </w:p>
    <w:p w:rsidR="00D44002" w:rsidRPr="00F31CE3" w:rsidP="00F31CE3">
      <w:pPr>
        <w:numPr>
          <w:ilvl w:val="0"/>
          <w:numId w:val="6"/>
        </w:numPr>
        <w:ind w:left="720" w:hanging="360"/>
        <w:jc w:val="left"/>
      </w:pPr>
      <w:r w:rsidRPr="00F31CE3">
        <w:t>how to adjust settings on equipment</w:t>
      </w:r>
    </w:p>
    <w:p w:rsidR="00D44002" w:rsidRPr="00F31CE3" w:rsidP="00F31CE3">
      <w:pPr>
        <w:numPr>
          <w:ilvl w:val="0"/>
          <w:numId w:val="6"/>
        </w:numPr>
        <w:ind w:left="720" w:hanging="360"/>
        <w:jc w:val="left"/>
      </w:pPr>
      <w:r w:rsidRPr="00F31CE3">
        <w:t>hygiene and sanitation requirements for equipment and process</w:t>
      </w:r>
    </w:p>
    <w:p w:rsidR="00D44002" w:rsidRPr="00F31CE3" w:rsidP="00F31CE3">
      <w:pPr>
        <w:numPr>
          <w:ilvl w:val="0"/>
          <w:numId w:val="6"/>
        </w:numPr>
        <w:ind w:left="720" w:hanging="360"/>
        <w:jc w:val="left"/>
      </w:pPr>
      <w:r w:rsidRPr="00F31CE3">
        <w:t>corrective actions for faults with equipment or process</w:t>
      </w:r>
    </w:p>
    <w:p w:rsidR="00D44002" w:rsidRPr="00F31CE3" w:rsidP="00F31CE3">
      <w:pPr>
        <w:numPr>
          <w:ilvl w:val="0"/>
          <w:numId w:val="6"/>
        </w:numPr>
        <w:ind w:left="720" w:hanging="360"/>
        <w:jc w:val="left"/>
      </w:pPr>
      <w:r w:rsidRPr="00F31CE3">
        <w:t>methods of recording production</w:t>
      </w:r>
    </w:p>
    <w:p w:rsidR="00D44002" w:rsidRPr="00F31CE3" w:rsidP="00F31CE3">
      <w:pPr>
        <w:numPr>
          <w:ilvl w:val="0"/>
          <w:numId w:val="6"/>
        </w:numPr>
        <w:ind w:left="720" w:hanging="360"/>
        <w:jc w:val="left"/>
      </w:pPr>
      <w:r w:rsidRPr="00F31CE3">
        <w:t>workplace health and safety hazards for using mincing equipment, the associated risks and how the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t>skills must be demonstrated in a meat processing premises, or an environment that accurately reflects workplace conditions,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t>personal protective equipment</w:t>
      </w:r>
    </w:p>
    <w:p w:rsidR="00D44002" w:rsidRPr="00F31CE3" w:rsidP="00F31CE3">
      <w:pPr>
        <w:numPr>
          <w:ilvl w:val="1"/>
          <w:numId w:val="3"/>
        </w:numPr>
        <w:ind w:left="1440" w:hanging="360"/>
        <w:jc w:val="left"/>
      </w:pPr>
      <w:r w:rsidRPr="00F31CE3">
        <w:t>product for mincing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https://vetnet.gov.au/Pages/TrainingDocs.aspx?q=5e2e56b7-698f-4822-84bb-25adbb8443a7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AMPOPR220 Operate mincer</w:t>
    </w:r>
    <w:r>
      <w:rPr>
        <w:sz w:val="16"/>
        <w:szCs w:val="16"/>
      </w:rPr>
      <w:tab/>
    </w:r>
    <w:r w:rsidRPr="003E4545">
      <w:rPr>
        <w:sz w:val="16"/>
        <w:szCs w:val="16"/>
      </w:rPr>
      <w:t xml:space="preserve">Date this document was generated: </w:t>
    </w:r>
    <w:r>
      <w:rPr>
        <w:sz w:val="16"/>
        <w:szCs w:val="16"/>
      </w:rPr>
      <w:t>2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AMPOPR220 Operate mincer</w:t>
    </w:r>
    <w:r>
      <w:rPr>
        <w:sz w:val="16"/>
        <w:szCs w:val="16"/>
      </w:rPr>
      <w:tab/>
    </w:r>
    <w:r w:rsidRPr="003E4545">
      <w:rPr>
        <w:sz w:val="16"/>
        <w:szCs w:val="16"/>
      </w:rPr>
      <w:t xml:space="preserve">Date this document was generated: </w:t>
    </w:r>
    <w:r>
      <w:rPr>
        <w:sz w:val="16"/>
        <w:szCs w:val="16"/>
      </w:rPr>
      <w:t>2 February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DD52CA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5e2e56b7-698f-4822-84bb-25adbb8443a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AMPOPR220 Operate mincer</dc:title>
  <dc:subject>Release: 1</dc:subject>
  <dc:creator>Skills Insight</dc:creator>
  <cp:keywords>TPC v2.20.0-beta.1+1950.Branch.releases-2026-01-28-V1.Sha.e7133955a774ead6a901bb6e9327b4b2b5a018ab.e7133955a774ead6a901bb6e9327b4b2b5a018ab</cp:keywords>
  <cp:lastModifiedBy>TPC</cp:lastModifiedBy>
  <cp:revision>9</cp:revision>
  <dcterms:created xsi:type="dcterms:W3CDTF">2026-02-02T04:16:30Z</dcterms:created>
  <dcterms:modified xsi:type="dcterms:W3CDTF">2026-02-02T04:16:30Z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