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579" w:rsidP="000C0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AMPMGT813 Undertake research project</w:t>
      </w:r>
      <w:r>
        <w:fldChar w:fldCharType="end"/>
      </w:r>
    </w:p>
    <w:p w:rsidR="000C0579" w:rsidP="000C0579">
      <w:pPr>
        <w:pStyle w:val="Version"/>
        <w:sectPr w:rsidSect="002B3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C26" w:rsidP="002B3C26">
      <w:pPr>
        <w:pStyle w:val="SuperHeading"/>
      </w:pPr>
      <w:r w:rsidRPr="002B3C26">
        <w:t>Assessment Requirements for AMPMGT813 Undertake research project</w:t>
      </w:r>
    </w:p>
    <w:p w:rsidR="00000000" w:rsidRPr="002B3C26" w:rsidP="002B3C26">
      <w:pPr>
        <w:pStyle w:val="Heading1"/>
      </w:pPr>
      <w:bookmarkStart w:id="1" w:name="O_1265693"/>
      <w:bookmarkEnd w:id="1"/>
      <w:r w:rsidRPr="002B3C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3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C26">
            <w:pPr>
              <w:pStyle w:val="BodyTextBold"/>
              <w:rPr>
                <w:lang w:val="en-NZ"/>
              </w:rPr>
            </w:pPr>
            <w:r w:rsidRPr="002B3C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C26">
            <w:pPr>
              <w:pStyle w:val="BodyTextBold"/>
              <w:rPr>
                <w:lang w:val="en-NZ"/>
              </w:rPr>
            </w:pPr>
            <w:r w:rsidRPr="002B3C26">
              <w:t>Comments</w:t>
            </w:r>
          </w:p>
        </w:tc>
      </w:tr>
      <w:tr w:rsidTr="002B3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C26">
            <w:pPr>
              <w:pStyle w:val="BodyText"/>
              <w:rPr>
                <w:lang w:val="en-NZ"/>
              </w:rPr>
            </w:pPr>
            <w:r w:rsidRPr="002B3C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C26" w:rsidP="002B3C26">
            <w:pPr>
              <w:pStyle w:val="BodyText"/>
            </w:pPr>
            <w:r w:rsidRPr="002B3C26">
              <w:t>This version released with AMP Australian Meat Processing Training Package Version 8.0.</w:t>
            </w:r>
          </w:p>
        </w:tc>
      </w:tr>
    </w:tbl>
    <w:p w:rsidR="00000000" w:rsidRPr="002B3C26" w:rsidP="002B3C26">
      <w:pPr>
        <w:pStyle w:val="BodyText"/>
      </w:pPr>
    </w:p>
    <w:p w:rsidR="00000000" w:rsidRPr="002B3C26" w:rsidP="002B3C26">
      <w:pPr>
        <w:pStyle w:val="AllowPageBreak"/>
      </w:pPr>
    </w:p>
    <w:p w:rsidR="00000000" w:rsidRPr="002B3C26" w:rsidP="002B3C26">
      <w:pPr>
        <w:pStyle w:val="Heading1"/>
      </w:pPr>
      <w:bookmarkStart w:id="2" w:name="O_1265694"/>
      <w:bookmarkEnd w:id="2"/>
      <w:r w:rsidRPr="002B3C26">
        <w:t>Performance Evidence</w:t>
      </w:r>
    </w:p>
    <w:p w:rsidR="00000000" w:rsidRPr="002B3C26" w:rsidP="000C0579">
      <w:pPr>
        <w:pStyle w:val="BodyText"/>
      </w:pPr>
      <w:r w:rsidRPr="002B3C26">
        <w:t>An individual demonstrating competency must satisfy all of the elements and performance criteria in this unit.</w:t>
      </w:r>
    </w:p>
    <w:p w:rsidR="00000000" w:rsidRPr="002B3C26" w:rsidP="000C0579">
      <w:pPr>
        <w:pStyle w:val="BodyText"/>
      </w:pPr>
      <w:r w:rsidRPr="002B3C26">
        <w:t>There must be evidence that the individual has undertaken an independent research project to address at least one agribusine</w:t>
      </w:r>
      <w:r w:rsidRPr="002B3C26">
        <w:t>ss issue or problem, including:</w:t>
      </w:r>
    </w:p>
    <w:p w:rsidR="00000000" w:rsidRPr="002B3C26" w:rsidP="002B3C26">
      <w:pPr>
        <w:pStyle w:val="ListBullet"/>
      </w:pPr>
      <w:r w:rsidRPr="002B3C26">
        <w:t>completed a comprehensive literature review</w:t>
      </w:r>
    </w:p>
    <w:p w:rsidR="00000000" w:rsidRPr="002B3C26" w:rsidP="002B3C26">
      <w:pPr>
        <w:pStyle w:val="ListBullet"/>
      </w:pPr>
      <w:r w:rsidRPr="002B3C26">
        <w:t>formulated research proposal or plan, including:</w:t>
      </w:r>
    </w:p>
    <w:p w:rsidR="00000000" w:rsidRPr="002B3C26" w:rsidP="002B3C26">
      <w:pPr>
        <w:pStyle w:val="ListBullet2"/>
      </w:pPr>
      <w:r w:rsidRPr="002B3C26">
        <w:t>specific research questions or hypotheses</w:t>
      </w:r>
    </w:p>
    <w:p w:rsidR="00000000" w:rsidRPr="002B3C26" w:rsidP="002B3C26">
      <w:pPr>
        <w:pStyle w:val="ListBullet2"/>
      </w:pPr>
      <w:r w:rsidRPr="002B3C26">
        <w:t>valid population or sample size</w:t>
      </w:r>
    </w:p>
    <w:p w:rsidR="00000000" w:rsidRPr="002B3C26" w:rsidP="002B3C26">
      <w:pPr>
        <w:pStyle w:val="ListBullet2"/>
      </w:pPr>
      <w:r w:rsidRPr="002B3C26">
        <w:t>description of the geographical, cultural, social or institutional context within which the research will be undertaken</w:t>
      </w:r>
    </w:p>
    <w:p w:rsidR="00000000" w:rsidRPr="002B3C26" w:rsidP="002B3C26">
      <w:pPr>
        <w:pStyle w:val="ListBullet2"/>
      </w:pPr>
      <w:r w:rsidRPr="002B3C26">
        <w:t>full description of the data collection methods</w:t>
      </w:r>
    </w:p>
    <w:p w:rsidR="00000000" w:rsidRPr="002B3C26" w:rsidP="002B3C26">
      <w:pPr>
        <w:pStyle w:val="ListBullet"/>
      </w:pPr>
      <w:r w:rsidRPr="002B3C26">
        <w:t>analysed the limitations to research design</w:t>
      </w:r>
    </w:p>
    <w:p w:rsidR="00000000" w:rsidRPr="002B3C26" w:rsidP="002B3C26">
      <w:pPr>
        <w:pStyle w:val="ListBullet"/>
      </w:pPr>
      <w:r w:rsidRPr="002B3C26">
        <w:t>designed appropriate tools and techniques t</w:t>
      </w:r>
      <w:r w:rsidRPr="002B3C26">
        <w:t>o gather data</w:t>
      </w:r>
    </w:p>
    <w:p w:rsidR="00000000" w:rsidRPr="002B3C26" w:rsidP="002B3C26">
      <w:pPr>
        <w:pStyle w:val="ListBullet"/>
      </w:pPr>
      <w:r w:rsidRPr="002B3C26">
        <w:t>produced a comprehensive research report that includes analysis of data, and valid and reliable findings.</w:t>
      </w:r>
    </w:p>
    <w:p w:rsidR="00000000" w:rsidRPr="002B3C26" w:rsidP="000C0579">
      <w:pPr>
        <w:pStyle w:val="BodyText"/>
      </w:pPr>
      <w:r w:rsidRPr="002B3C26">
        <w:t>The individual must also have:</w:t>
      </w:r>
    </w:p>
    <w:p w:rsidR="00000000" w:rsidRPr="002B3C26" w:rsidP="002B3C26">
      <w:pPr>
        <w:pStyle w:val="ListBullet"/>
      </w:pPr>
      <w:r w:rsidRPr="002B3C26">
        <w:t>used analysis and interpretation skills to have:</w:t>
      </w:r>
    </w:p>
    <w:p w:rsidR="00000000" w:rsidRPr="002B3C26" w:rsidP="002B3C26">
      <w:pPr>
        <w:pStyle w:val="ListBullet2"/>
      </w:pPr>
      <w:r w:rsidRPr="002B3C26">
        <w:t>critically reviewed other research strategies, analysi</w:t>
      </w:r>
      <w:r w:rsidRPr="002B3C26">
        <w:t>s and findings</w:t>
      </w:r>
    </w:p>
    <w:p w:rsidR="00000000" w:rsidRPr="002B3C26" w:rsidP="002B3C26">
      <w:pPr>
        <w:pStyle w:val="ListBullet2"/>
      </w:pPr>
      <w:r w:rsidRPr="002B3C26">
        <w:t>applied research findings to a current issue</w:t>
      </w:r>
    </w:p>
    <w:p w:rsidR="00000000" w:rsidRPr="002B3C26" w:rsidP="002B3C26">
      <w:pPr>
        <w:pStyle w:val="ListBullet2"/>
      </w:pPr>
      <w:r w:rsidRPr="002B3C26">
        <w:t>selected relevant information and documentation</w:t>
      </w:r>
    </w:p>
    <w:p w:rsidR="00000000" w:rsidRPr="002B3C26" w:rsidP="002B3C26">
      <w:pPr>
        <w:pStyle w:val="ListBullet"/>
      </w:pPr>
      <w:r w:rsidRPr="002B3C26">
        <w:t>used communication and negotiation skills to:</w:t>
      </w:r>
    </w:p>
    <w:p w:rsidR="00000000" w:rsidRPr="002B3C26" w:rsidP="002B3C26">
      <w:pPr>
        <w:pStyle w:val="ListBullet2"/>
      </w:pPr>
      <w:r w:rsidRPr="002B3C26">
        <w:t>present and explain research ideas</w:t>
      </w:r>
    </w:p>
    <w:p w:rsidR="00000000" w:rsidRPr="002B3C26" w:rsidP="002B3C26">
      <w:pPr>
        <w:pStyle w:val="ListBullet2"/>
      </w:pPr>
      <w:r w:rsidRPr="002B3C26">
        <w:t>gain commitment to participate in research activity</w:t>
      </w:r>
    </w:p>
    <w:p w:rsidR="00000000" w:rsidRPr="002B3C26" w:rsidP="002B3C26">
      <w:pPr>
        <w:pStyle w:val="ListBullet2"/>
      </w:pPr>
      <w:r w:rsidRPr="002B3C26">
        <w:t>present findings</w:t>
      </w:r>
    </w:p>
    <w:p w:rsidR="00000000" w:rsidRPr="002B3C26" w:rsidP="002B3C26">
      <w:pPr>
        <w:pStyle w:val="ListBullet"/>
      </w:pPr>
      <w:r w:rsidRPr="002B3C26">
        <w:t>developed and conducted research activity</w:t>
      </w:r>
    </w:p>
    <w:p w:rsidR="00000000" w:rsidRPr="002B3C26" w:rsidP="002B3C26">
      <w:pPr>
        <w:pStyle w:val="ListBullet"/>
      </w:pPr>
      <w:r w:rsidRPr="002B3C26">
        <w:t>undertaken risk assessment and resolved issues that arise throughout project.</w:t>
      </w:r>
    </w:p>
    <w:p w:rsidR="00000000" w:rsidRPr="002B3C26" w:rsidP="002B3C26">
      <w:pPr>
        <w:pStyle w:val="BodyTextBold"/>
      </w:pPr>
      <w:r w:rsidRPr="002B3C26">
        <w:t>Mandatory workplace requirements</w:t>
      </w:r>
    </w:p>
    <w:p w:rsidR="00000000" w:rsidRPr="002B3C26" w:rsidP="000C0579">
      <w:pPr>
        <w:pStyle w:val="BodyText"/>
      </w:pPr>
      <w:r w:rsidRPr="002B3C26">
        <w:t>All performance evidence specified above must be demonstrated in an agribusiness busi</w:t>
      </w:r>
      <w:r w:rsidRPr="002B3C26">
        <w:t>ness.</w:t>
      </w:r>
    </w:p>
    <w:p w:rsidR="00000000" w:rsidRPr="002B3C26" w:rsidP="002B3C26">
      <w:pPr>
        <w:pStyle w:val="Heading1"/>
      </w:pPr>
      <w:bookmarkStart w:id="3" w:name="O_1265695"/>
      <w:bookmarkEnd w:id="3"/>
      <w:r w:rsidRPr="002B3C26">
        <w:t>Knowledge Evidence</w:t>
      </w:r>
    </w:p>
    <w:p w:rsidR="00000000" w:rsidRPr="002B3C26" w:rsidP="000C0579">
      <w:pPr>
        <w:pStyle w:val="BodyText"/>
      </w:pPr>
      <w:r w:rsidRPr="002B3C26">
        <w:t>An individual must be able to demonstrate the knowledge required to perform the tasks outlined in the elements and performance criteria of this unit. This includes knowledge of:</w:t>
      </w:r>
    </w:p>
    <w:p w:rsidR="00000000" w:rsidRPr="002B3C26" w:rsidP="002B3C26">
      <w:pPr>
        <w:pStyle w:val="ListBullet"/>
      </w:pPr>
      <w:r w:rsidRPr="002B3C26">
        <w:t>relevant legislation and regulato</w:t>
      </w:r>
      <w:r w:rsidRPr="002B3C26">
        <w:t>ry requirements relevant to research topic</w:t>
      </w:r>
    </w:p>
    <w:p w:rsidR="00000000" w:rsidRPr="002B3C26" w:rsidP="002B3C26">
      <w:pPr>
        <w:pStyle w:val="ListBullet"/>
      </w:pPr>
      <w:r w:rsidRPr="002B3C26">
        <w:t>research methods and techniques</w:t>
      </w:r>
    </w:p>
    <w:p w:rsidR="00000000" w:rsidRPr="002B3C26" w:rsidP="002B3C26">
      <w:pPr>
        <w:pStyle w:val="ListBullet"/>
      </w:pPr>
      <w:r w:rsidRPr="002B3C26">
        <w:t>qualitative and quantitative data collection methods</w:t>
      </w:r>
    </w:p>
    <w:p w:rsidR="00000000" w:rsidRPr="002B3C26" w:rsidP="002B3C26">
      <w:pPr>
        <w:pStyle w:val="ListBullet"/>
      </w:pPr>
      <w:r w:rsidRPr="002B3C26">
        <w:t>risk assessment and monitoring strategies, including environmental risk analysis</w:t>
      </w:r>
    </w:p>
    <w:p w:rsidR="00000000" w:rsidRPr="002B3C26" w:rsidP="002B3C26">
      <w:pPr>
        <w:pStyle w:val="ListBullet"/>
      </w:pPr>
      <w:r w:rsidRPr="002B3C26">
        <w:t xml:space="preserve">strategies to analyse and evaluate effectiveness of research </w:t>
      </w:r>
    </w:p>
    <w:p w:rsidR="00000000" w:rsidRPr="002B3C26" w:rsidP="002B3C26">
      <w:pPr>
        <w:pStyle w:val="ListBullet"/>
      </w:pPr>
      <w:r w:rsidRPr="002B3C26">
        <w:t>research report format, including comprehensive citing and referencing approach.</w:t>
      </w:r>
    </w:p>
    <w:p w:rsidR="00000000" w:rsidRPr="002B3C26" w:rsidP="002B3C26">
      <w:pPr>
        <w:pStyle w:val="AllowPageBreak"/>
      </w:pPr>
    </w:p>
    <w:p w:rsidR="00000000" w:rsidRPr="002B3C26" w:rsidP="002B3C26">
      <w:pPr>
        <w:pStyle w:val="Heading1"/>
      </w:pPr>
      <w:bookmarkStart w:id="4" w:name="O_1265696"/>
      <w:bookmarkEnd w:id="4"/>
      <w:r w:rsidRPr="002B3C26">
        <w:t>Assessment Conditions</w:t>
      </w:r>
    </w:p>
    <w:p w:rsidR="00000000" w:rsidRPr="002B3C26" w:rsidP="000C0579">
      <w:pPr>
        <w:pStyle w:val="BodyText"/>
      </w:pPr>
      <w:r w:rsidRPr="002B3C26">
        <w:t>Assessment of the skills in this unit of competency must take place unde</w:t>
      </w:r>
      <w:r w:rsidRPr="002B3C26">
        <w:t>r the following conditions:</w:t>
      </w:r>
    </w:p>
    <w:p w:rsidR="00000000" w:rsidRPr="002B3C26" w:rsidP="002B3C26">
      <w:pPr>
        <w:pStyle w:val="ListBullet"/>
      </w:pPr>
      <w:r w:rsidRPr="002B3C26">
        <w:t>physical conditions:</w:t>
      </w:r>
    </w:p>
    <w:p w:rsidR="00000000" w:rsidRPr="002B3C26" w:rsidP="002B3C26">
      <w:pPr>
        <w:pStyle w:val="ListBullet2"/>
      </w:pPr>
      <w:r w:rsidRPr="002B3C26">
        <w:rPr>
          <w:rStyle w:val="Emphasis"/>
        </w:rPr>
        <w:t xml:space="preserve">skills must be demonstrated in an agribusiness context </w:t>
      </w:r>
    </w:p>
    <w:p w:rsidR="00000000" w:rsidRPr="002B3C26" w:rsidP="002B3C26">
      <w:pPr>
        <w:pStyle w:val="ListBullet"/>
      </w:pPr>
      <w:r w:rsidRPr="002B3C26">
        <w:t>resources, equipment and materials:</w:t>
      </w:r>
    </w:p>
    <w:p w:rsidR="00000000" w:rsidRPr="002B3C26" w:rsidP="002B3C26">
      <w:pPr>
        <w:pStyle w:val="ListBullet2"/>
      </w:pPr>
      <w:r w:rsidRPr="002B3C26">
        <w:rPr>
          <w:rStyle w:val="Emphasis"/>
        </w:rPr>
        <w:t>access to appropriate technology for researching and communicating with stakeholders</w:t>
      </w:r>
    </w:p>
    <w:p w:rsidR="00000000" w:rsidRPr="002B3C26" w:rsidP="002B3C26">
      <w:pPr>
        <w:pStyle w:val="ListBullet"/>
      </w:pPr>
      <w:r w:rsidRPr="002B3C26">
        <w:t>specifications:</w:t>
      </w:r>
    </w:p>
    <w:p w:rsidR="00000000" w:rsidRPr="002B3C26" w:rsidP="002B3C26">
      <w:pPr>
        <w:pStyle w:val="ListBullet2"/>
      </w:pPr>
      <w:r w:rsidRPr="002B3C26">
        <w:rPr>
          <w:rStyle w:val="Emphasis"/>
        </w:rPr>
        <w:t>workplac</w:t>
      </w:r>
      <w:r w:rsidRPr="002B3C26">
        <w:rPr>
          <w:rStyle w:val="Emphasis"/>
        </w:rPr>
        <w:t>e documents relevant to research topic</w:t>
      </w:r>
    </w:p>
    <w:p w:rsidR="00000000" w:rsidRPr="002B3C26" w:rsidP="002B3C26">
      <w:pPr>
        <w:pStyle w:val="ListBullet2"/>
      </w:pPr>
      <w:r w:rsidRPr="002B3C26">
        <w:rPr>
          <w:rStyle w:val="Emphasis"/>
        </w:rPr>
        <w:t>access to legislation and codes of practice relevant to business and research topic.</w:t>
      </w:r>
    </w:p>
    <w:p w:rsidR="00000000" w:rsidRPr="002B3C26" w:rsidP="000C0579">
      <w:pPr>
        <w:pStyle w:val="BodyText"/>
      </w:pPr>
      <w:r w:rsidRPr="002B3C26">
        <w:t>Assessment for this unit must include at least three forms of evidence.</w:t>
      </w:r>
    </w:p>
    <w:p w:rsidR="00000000" w:rsidRPr="002B3C26" w:rsidP="000C0579">
      <w:pPr>
        <w:pStyle w:val="BodyText"/>
      </w:pPr>
      <w:r w:rsidRPr="002B3C26">
        <w:t>Assessors of this unit must satisfy the requirements for ass</w:t>
      </w:r>
      <w:r w:rsidRPr="002B3C26">
        <w:t>essors in applicable vocational education and training legislation, frameworks and/or standards.</w:t>
      </w:r>
    </w:p>
    <w:p w:rsidR="00000000" w:rsidRPr="002B3C26" w:rsidP="002B3C26">
      <w:pPr>
        <w:pStyle w:val="BodyTextBold"/>
      </w:pPr>
      <w:r w:rsidRPr="002B3C26">
        <w:t>Mandatory workplace requirements</w:t>
      </w:r>
    </w:p>
    <w:p w:rsidR="00000000" w:rsidRPr="002B3C26" w:rsidP="000C0579">
      <w:pPr>
        <w:pStyle w:val="BodyText"/>
      </w:pPr>
      <w:r w:rsidRPr="002B3C26">
        <w:t xml:space="preserve">Mandatory workplace requirements are shown in </w:t>
      </w:r>
      <w:r w:rsidRPr="002B3C26">
        <w:rPr>
          <w:rStyle w:val="Emphasis"/>
        </w:rPr>
        <w:t>italic</w:t>
      </w:r>
      <w:r w:rsidRPr="002B3C26">
        <w:t xml:space="preserve"> text. Refer to the Companion Volume Implementation Guide for further information.</w:t>
      </w:r>
    </w:p>
    <w:p w:rsidR="00000000" w:rsidRPr="002B3C26" w:rsidP="002B3C26">
      <w:pPr>
        <w:pStyle w:val="Heading1"/>
      </w:pPr>
      <w:bookmarkStart w:id="5" w:name="O_1265699"/>
      <w:bookmarkEnd w:id="5"/>
      <w:r w:rsidRPr="002B3C26">
        <w:t>Links</w:t>
      </w:r>
    </w:p>
    <w:p w:rsidR="00000000" w:rsidRPr="002B3C26" w:rsidP="000C0579">
      <w:pPr>
        <w:pStyle w:val="BodyText"/>
      </w:pPr>
      <w:r w:rsidRPr="002B3C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1FF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B3C26" w:rsidP="002B3C26"/>
    <w:sectPr w:rsidSect="002B3C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26" w:rsidRPr="000C0579" w:rsidP="000C0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79" w:rsidP="002B3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579" w:rsidP="002B3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0579" w:rsidP="002B3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C26" w:rsidRPr="000C0579" w:rsidP="000C0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79" w:rsidRPr="002D2AF8" w:rsidP="002B3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AMPMGT813 Undertake research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C0579" w:rsidP="002B3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5EC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F03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00A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C26"/>
  </w:style>
  <w:style w:type="character" w:customStyle="1" w:styleId="Heading1Char">
    <w:name w:val="Heading 1 Char"/>
    <w:basedOn w:val="DefaultParagraphFont"/>
    <w:link w:val="Heading1"/>
    <w:rsid w:val="002B3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C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C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3C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3C26"/>
    <w:rPr>
      <w:i/>
    </w:rPr>
  </w:style>
  <w:style w:type="paragraph" w:customStyle="1" w:styleId="SuperHeading">
    <w:name w:val="SuperHeading"/>
    <w:basedOn w:val="Normal"/>
    <w:rsid w:val="002B3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3C26"/>
    <w:rPr>
      <w:b/>
    </w:rPr>
  </w:style>
  <w:style w:type="character" w:customStyle="1" w:styleId="Heading2Char">
    <w:name w:val="Heading 2 Char"/>
    <w:basedOn w:val="DefaultParagraphFont"/>
    <w:link w:val="Heading2"/>
    <w:rsid w:val="002B3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C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C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3C26"/>
    <w:rPr>
      <w:b/>
      <w:spacing w:val="0"/>
    </w:rPr>
  </w:style>
  <w:style w:type="paragraph" w:customStyle="1" w:styleId="SuperTitle">
    <w:name w:val="SuperTitle"/>
    <w:basedOn w:val="Title"/>
    <w:rsid w:val="002B3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C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C26"/>
  </w:style>
  <w:style w:type="paragraph" w:styleId="TableofFigures">
    <w:name w:val="table of figures"/>
    <w:basedOn w:val="Normal"/>
    <w:next w:val="Normal"/>
    <w:semiHidden/>
    <w:rsid w:val="002B3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C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C26"/>
    <w:rPr>
      <w:rFonts w:ascii="Wingdings" w:hAnsi="Wingdings"/>
    </w:rPr>
  </w:style>
  <w:style w:type="paragraph" w:customStyle="1" w:styleId="TableHeading">
    <w:name w:val="Table Heading"/>
    <w:basedOn w:val="HeadingBase"/>
    <w:rsid w:val="002B3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C26"/>
    <w:rPr>
      <w:color w:val="0033CC"/>
      <w:u w:val="none"/>
    </w:rPr>
  </w:style>
  <w:style w:type="paragraph" w:customStyle="1" w:styleId="BodyTextRight">
    <w:name w:val="Body Text Right"/>
    <w:basedOn w:val="BodyText"/>
    <w:rsid w:val="002B3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C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C26"/>
    <w:rPr>
      <w:sz w:val="32"/>
    </w:rPr>
  </w:style>
  <w:style w:type="paragraph" w:customStyle="1" w:styleId="HeadingProcedure">
    <w:name w:val="Heading Procedure"/>
    <w:basedOn w:val="HeadingBase"/>
    <w:next w:val="Normal"/>
    <w:rsid w:val="002B3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C26"/>
    <w:pPr>
      <w:spacing w:before="60" w:after="60"/>
    </w:pPr>
  </w:style>
  <w:style w:type="paragraph" w:styleId="ListContinue">
    <w:name w:val="List Continue"/>
    <w:basedOn w:val="List"/>
    <w:rsid w:val="002B3C26"/>
    <w:pPr>
      <w:ind w:firstLine="0"/>
    </w:pPr>
  </w:style>
  <w:style w:type="paragraph" w:customStyle="1" w:styleId="ListNote">
    <w:name w:val="List Note"/>
    <w:basedOn w:val="List"/>
    <w:rsid w:val="002B3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C26"/>
    <w:rPr>
      <w:rFonts w:ascii="Courier New" w:hAnsi="Courier New"/>
    </w:rPr>
  </w:style>
  <w:style w:type="paragraph" w:customStyle="1" w:styleId="NoteBullet">
    <w:name w:val="Note Bullet"/>
    <w:basedOn w:val="Note"/>
    <w:rsid w:val="002B3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C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C26"/>
    <w:rPr>
      <w:b/>
      <w:smallCaps/>
    </w:rPr>
  </w:style>
  <w:style w:type="paragraph" w:customStyle="1" w:styleId="TableListNumber">
    <w:name w:val="Table List Number"/>
    <w:basedOn w:val="ListNumber"/>
    <w:rsid w:val="002B3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C26"/>
    <w:pPr>
      <w:numPr>
        <w:numId w:val="9"/>
      </w:numPr>
    </w:pPr>
  </w:style>
  <w:style w:type="paragraph" w:customStyle="1" w:styleId="ListAlpha2">
    <w:name w:val="List Alpha 2"/>
    <w:basedOn w:val="List2"/>
    <w:rsid w:val="002B3C26"/>
    <w:pPr>
      <w:numPr>
        <w:numId w:val="8"/>
      </w:numPr>
    </w:pPr>
  </w:style>
  <w:style w:type="paragraph" w:styleId="List2">
    <w:name w:val="List 2"/>
    <w:basedOn w:val="BodyText"/>
    <w:rsid w:val="002B3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C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C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C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C26"/>
    <w:pPr>
      <w:numPr>
        <w:numId w:val="4"/>
      </w:numPr>
    </w:pPr>
  </w:style>
  <w:style w:type="paragraph" w:styleId="ListContinue2">
    <w:name w:val="List Continue 2"/>
    <w:basedOn w:val="List2"/>
    <w:rsid w:val="002B3C26"/>
    <w:pPr>
      <w:ind w:firstLine="0"/>
    </w:pPr>
  </w:style>
  <w:style w:type="paragraph" w:styleId="ListContinue3">
    <w:name w:val="List Continue 3"/>
    <w:basedOn w:val="List3"/>
    <w:rsid w:val="002B3C26"/>
    <w:pPr>
      <w:ind w:left="1021" w:firstLine="0"/>
    </w:pPr>
  </w:style>
  <w:style w:type="paragraph" w:styleId="ListContinue4">
    <w:name w:val="List Continue 4"/>
    <w:basedOn w:val="List4"/>
    <w:rsid w:val="002B3C26"/>
    <w:pPr>
      <w:ind w:firstLine="0"/>
    </w:pPr>
  </w:style>
  <w:style w:type="paragraph" w:styleId="ListContinue5">
    <w:name w:val="List Continue 5"/>
    <w:basedOn w:val="List5"/>
    <w:rsid w:val="002B3C26"/>
    <w:pPr>
      <w:ind w:firstLine="0"/>
    </w:pPr>
  </w:style>
  <w:style w:type="paragraph" w:styleId="ListNumber3">
    <w:name w:val="List Number 3"/>
    <w:basedOn w:val="List3"/>
    <w:rsid w:val="002B3C26"/>
    <w:pPr>
      <w:numPr>
        <w:numId w:val="5"/>
      </w:numPr>
    </w:pPr>
  </w:style>
  <w:style w:type="paragraph" w:styleId="ListNumber4">
    <w:name w:val="List Number 4"/>
    <w:basedOn w:val="List4"/>
    <w:rsid w:val="002B3C26"/>
    <w:pPr>
      <w:numPr>
        <w:numId w:val="6"/>
      </w:numPr>
    </w:pPr>
  </w:style>
  <w:style w:type="paragraph" w:styleId="ListNumber5">
    <w:name w:val="List Number 5"/>
    <w:basedOn w:val="List5"/>
    <w:rsid w:val="002B3C26"/>
    <w:pPr>
      <w:numPr>
        <w:numId w:val="7"/>
      </w:numPr>
    </w:pPr>
  </w:style>
  <w:style w:type="paragraph" w:styleId="BlockText">
    <w:name w:val="Block Text"/>
    <w:basedOn w:val="Normal"/>
    <w:rsid w:val="002B3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C26"/>
    <w:rPr>
      <w:sz w:val="16"/>
      <w:vertAlign w:val="superscript"/>
    </w:rPr>
  </w:style>
  <w:style w:type="character" w:customStyle="1" w:styleId="Symbols">
    <w:name w:val="Symbols"/>
    <w:basedOn w:val="DefaultParagraphFont"/>
    <w:rsid w:val="002B3C26"/>
    <w:rPr>
      <w:rFonts w:ascii="Symbol" w:hAnsi="Symbol"/>
    </w:rPr>
  </w:style>
  <w:style w:type="character" w:customStyle="1" w:styleId="MenuOptions">
    <w:name w:val="Menu Options"/>
    <w:basedOn w:val="DefaultParagraphFont"/>
    <w:rsid w:val="002B3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C26"/>
    <w:rPr>
      <w:b/>
    </w:rPr>
  </w:style>
  <w:style w:type="character" w:customStyle="1" w:styleId="Underlined">
    <w:name w:val="Underlined"/>
    <w:basedOn w:val="DefaultParagraphFont"/>
    <w:rsid w:val="002B3C26"/>
    <w:rPr>
      <w:u w:val="single"/>
    </w:rPr>
  </w:style>
  <w:style w:type="paragraph" w:customStyle="1" w:styleId="TableBodyTextRight">
    <w:name w:val="Table Body Text Right"/>
    <w:basedOn w:val="TableBodyText"/>
    <w:rsid w:val="002B3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C26"/>
    <w:rPr>
      <w:sz w:val="18"/>
    </w:rPr>
  </w:style>
  <w:style w:type="paragraph" w:customStyle="1" w:styleId="BodySmallRight">
    <w:name w:val="Body Small Right"/>
    <w:basedOn w:val="BodyTextRight"/>
    <w:rsid w:val="002B3C26"/>
    <w:rPr>
      <w:sz w:val="18"/>
      <w:szCs w:val="18"/>
    </w:rPr>
  </w:style>
  <w:style w:type="paragraph" w:customStyle="1" w:styleId="MarginEdition">
    <w:name w:val="Margin Edition"/>
    <w:basedOn w:val="MarginNote"/>
    <w:rsid w:val="002B3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C26"/>
    <w:rPr>
      <w:sz w:val="2"/>
      <w:szCs w:val="2"/>
    </w:rPr>
  </w:style>
  <w:style w:type="character" w:customStyle="1" w:styleId="Small">
    <w:name w:val="Small"/>
    <w:basedOn w:val="DefaultParagraphFont"/>
    <w:rsid w:val="002B3C26"/>
    <w:rPr>
      <w:sz w:val="16"/>
    </w:rPr>
  </w:style>
  <w:style w:type="paragraph" w:customStyle="1" w:styleId="WideTable">
    <w:name w:val="Wide Table"/>
    <w:basedOn w:val="Normal"/>
    <w:rsid w:val="002B3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C26"/>
  </w:style>
  <w:style w:type="paragraph" w:styleId="Quote">
    <w:name w:val="Quote"/>
    <w:basedOn w:val="Heading1"/>
    <w:link w:val="QuoteChar"/>
    <w:qFormat/>
    <w:rsid w:val="002B3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C26"/>
    <w:pPr>
      <w:pageBreakBefore/>
    </w:pPr>
  </w:style>
  <w:style w:type="paragraph" w:customStyle="1" w:styleId="Border">
    <w:name w:val="Border"/>
    <w:basedOn w:val="Normal"/>
    <w:qFormat/>
    <w:rsid w:val="002B3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C26"/>
    <w:rPr>
      <w:u w:val="single"/>
    </w:rPr>
  </w:style>
  <w:style w:type="character" w:customStyle="1" w:styleId="BoldandItalics">
    <w:name w:val="Bold and Italics"/>
    <w:qFormat/>
    <w:rsid w:val="002B3C26"/>
    <w:rPr>
      <w:b/>
      <w:i/>
      <w:u w:val="none"/>
    </w:rPr>
  </w:style>
  <w:style w:type="paragraph" w:styleId="BalloonText">
    <w:name w:val="Balloon Text"/>
    <w:basedOn w:val="Normal"/>
    <w:link w:val="BalloonTextChar"/>
    <w:rsid w:val="002B3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C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0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3085</Characters>
  <Application>Microsoft Office Word</Application>
  <DocSecurity>0</DocSecurity>
  <Lines>81</Lines>
  <Paragraphs>66</Paragraphs>
  <ScaleCrop>false</ScaleCrop>
  <Company>Author-it Software Corporation Ltd.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AMPMGT813 Undertake research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