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058" w:rsidP="00D56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AMPMGT806 Commercialise research and technology product or idea</w:t>
      </w:r>
      <w:r>
        <w:fldChar w:fldCharType="end"/>
      </w:r>
    </w:p>
    <w:p w:rsidR="00D56058" w:rsidP="00D56058">
      <w:pPr>
        <w:pStyle w:val="Version"/>
        <w:sectPr w:rsidSect="00490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CA3" w:rsidP="00490CA3">
      <w:pPr>
        <w:pStyle w:val="SuperHeading"/>
      </w:pPr>
      <w:r w:rsidRPr="00490CA3">
        <w:t>AMPMGT806 Commercialise research and technology product or idea</w:t>
      </w:r>
    </w:p>
    <w:p w:rsidR="00000000" w:rsidRPr="00490CA3" w:rsidP="00490CA3">
      <w:pPr>
        <w:pStyle w:val="Heading1"/>
      </w:pPr>
      <w:bookmarkStart w:id="1" w:name="O_736399"/>
      <w:bookmarkEnd w:id="1"/>
      <w:r w:rsidRPr="00490CA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90CA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TableHeading"/>
              <w:rPr>
                <w:lang w:val="en-NZ"/>
              </w:rPr>
            </w:pPr>
            <w:r w:rsidRPr="00490CA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TableHeading"/>
              <w:rPr>
                <w:lang w:val="en-NZ"/>
              </w:rPr>
            </w:pPr>
            <w:r w:rsidRPr="00490CA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TableHeading"/>
              <w:rPr>
                <w:lang w:val="en-NZ"/>
              </w:rPr>
            </w:pPr>
            <w:r w:rsidRPr="00490CA3">
              <w:t>Comment</w:t>
            </w:r>
          </w:p>
        </w:tc>
      </w:tr>
      <w:tr w:rsidTr="00490CA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BodyText"/>
              <w:rPr>
                <w:lang w:val="en-NZ"/>
              </w:rPr>
            </w:pPr>
            <w:r w:rsidRPr="00490CA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BodyText"/>
              <w:rPr>
                <w:lang w:val="en-NZ"/>
              </w:rPr>
            </w:pPr>
            <w:r w:rsidRPr="00490CA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A3" w:rsidP="00490CA3">
            <w:pPr>
              <w:pStyle w:val="BodyText"/>
            </w:pPr>
            <w:r w:rsidRPr="00490CA3">
              <w:t>Initial release</w:t>
            </w:r>
          </w:p>
        </w:tc>
      </w:tr>
    </w:tbl>
    <w:p w:rsidR="00000000" w:rsidRPr="00490CA3" w:rsidP="00490CA3">
      <w:pPr>
        <w:pStyle w:val="BodyText"/>
      </w:pPr>
    </w:p>
    <w:p w:rsidR="00000000" w:rsidRPr="00490CA3" w:rsidP="00490CA3">
      <w:pPr>
        <w:pStyle w:val="AllowPageBreak"/>
      </w:pPr>
    </w:p>
    <w:p w:rsidR="00000000" w:rsidRPr="00490CA3" w:rsidP="00490CA3">
      <w:pPr>
        <w:pStyle w:val="Heading1"/>
      </w:pPr>
      <w:bookmarkStart w:id="2" w:name="O_736400"/>
      <w:bookmarkEnd w:id="2"/>
      <w:r w:rsidRPr="00490CA3">
        <w:t>Application</w:t>
      </w:r>
    </w:p>
    <w:p w:rsidR="00000000" w:rsidRPr="00490CA3" w:rsidP="00D56058">
      <w:pPr>
        <w:pStyle w:val="BodyText"/>
      </w:pPr>
      <w:r w:rsidRPr="00490CA3">
        <w:t>This unit describes the skills and knowledge required to undertake the fundamentals of product/idea commercialisation. It describes the process from conception to launch to full production.</w:t>
      </w:r>
    </w:p>
    <w:p w:rsidR="00000000" w:rsidRPr="00490CA3" w:rsidP="00D56058">
      <w:pPr>
        <w:pStyle w:val="BodyText"/>
      </w:pPr>
      <w:r w:rsidRPr="00490CA3">
        <w:t>Competency requires developing the skills and knowledge to succes</w:t>
      </w:r>
      <w:r w:rsidRPr="00490CA3">
        <w:t>sfully research, analyse, cost and develop a business opportunity for a product/idea. This unit also describes the skills required to manage commercialisation and evaluate product success.</w:t>
      </w:r>
    </w:p>
    <w:p w:rsidR="00000000" w:rsidRPr="00490CA3" w:rsidP="00D56058">
      <w:pPr>
        <w:pStyle w:val="BodyText"/>
      </w:pPr>
      <w:r w:rsidRPr="00490CA3">
        <w:t>This unit applies to leaders or managers responsible for developin</w:t>
      </w:r>
      <w:r w:rsidRPr="00490CA3">
        <w:t>g a commercialisation strategy for an innovative product or technique, which has been developed through research.</w:t>
      </w:r>
    </w:p>
    <w:p w:rsidR="00000000" w:rsidRPr="00490CA3" w:rsidP="00D56058">
      <w:pPr>
        <w:pStyle w:val="BodyText"/>
      </w:pPr>
      <w:r w:rsidRPr="00490CA3">
        <w:t>Leaders undertaking product commercialisation must investigate and negotiate the legal and partnership implications of commercialisation, und</w:t>
      </w:r>
      <w:r w:rsidRPr="00490CA3">
        <w:t>ertake market testing and develop commercialisation strategies.</w:t>
      </w:r>
    </w:p>
    <w:p w:rsidR="00000000" w:rsidRPr="00490CA3" w:rsidP="00D56058">
      <w:pPr>
        <w:pStyle w:val="BodyText"/>
      </w:pPr>
      <w:r w:rsidRPr="00490CA3">
        <w:t>No occupational licensing, legislative or certification requirements are known to apply to this unit at the time of publication.</w:t>
      </w:r>
    </w:p>
    <w:p w:rsidR="00000000" w:rsidRPr="00490CA3" w:rsidP="00490CA3">
      <w:pPr>
        <w:pStyle w:val="Heading1"/>
      </w:pPr>
      <w:bookmarkStart w:id="3" w:name="O_736401"/>
      <w:bookmarkEnd w:id="3"/>
      <w:r w:rsidRPr="00490CA3">
        <w:t>Pre-requisite Unit</w:t>
      </w:r>
    </w:p>
    <w:p w:rsidR="00000000" w:rsidRPr="00490CA3" w:rsidP="00D56058">
      <w:pPr>
        <w:pStyle w:val="BodyText"/>
      </w:pPr>
      <w:r w:rsidRPr="00490CA3">
        <w:t>Nil.</w:t>
      </w:r>
    </w:p>
    <w:p w:rsidR="00000000" w:rsidRPr="00490CA3" w:rsidP="00490CA3">
      <w:pPr>
        <w:pStyle w:val="Heading1"/>
      </w:pPr>
      <w:bookmarkStart w:id="4" w:name="O_736403"/>
      <w:bookmarkEnd w:id="4"/>
      <w:r w:rsidRPr="00490CA3">
        <w:t>Unit</w:t>
      </w:r>
      <w:r w:rsidRPr="00490CA3">
        <w:t xml:space="preserve"> Sector</w:t>
      </w:r>
    </w:p>
    <w:p w:rsidR="00000000" w:rsidRPr="00490CA3" w:rsidP="00490CA3">
      <w:pPr>
        <w:pStyle w:val="Heading1"/>
      </w:pPr>
      <w:bookmarkStart w:id="5" w:name="O_736404"/>
      <w:bookmarkEnd w:id="5"/>
      <w:r w:rsidRPr="00490CA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560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TableHeading"/>
              <w:rPr>
                <w:lang w:val="en-NZ"/>
              </w:rPr>
            </w:pPr>
            <w:r w:rsidRPr="00490CA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TableHeading"/>
              <w:rPr>
                <w:lang w:val="en-NZ"/>
              </w:rPr>
            </w:pPr>
            <w:r w:rsidRPr="00490CA3">
              <w:t>Performance criteria</w:t>
            </w:r>
          </w:p>
        </w:tc>
      </w:tr>
      <w:tr w:rsidTr="00D560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BodyText"/>
              <w:rPr>
                <w:lang w:val="en-NZ"/>
              </w:rPr>
            </w:pPr>
            <w:r w:rsidRPr="00490CA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BodyText"/>
              <w:rPr>
                <w:lang w:val="en-NZ"/>
              </w:rPr>
            </w:pPr>
            <w:r w:rsidRPr="00490CA3">
              <w:t>Performance criteria describe the performance needed to demonstrate achievement of the element.</w:t>
            </w:r>
          </w:p>
        </w:tc>
      </w:tr>
      <w:tr w:rsidTr="00D560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List"/>
              <w:rPr>
                <w:lang w:val="en-NZ"/>
              </w:rPr>
            </w:pPr>
            <w:r w:rsidRPr="00490CA3">
              <w:t>1.</w:t>
            </w:r>
            <w:r w:rsidRPr="00490CA3">
              <w:tab/>
            </w:r>
            <w:r w:rsidRPr="00490CA3">
              <w:t>Investigate commercialisation options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A3" w:rsidP="00490CA3">
            <w:pPr>
              <w:pStyle w:val="List"/>
            </w:pPr>
            <w:r w:rsidRPr="00490CA3">
              <w:t>1.1</w:t>
            </w:r>
            <w:r w:rsidRPr="00490CA3">
              <w:tab/>
              <w:t xml:space="preserve">Describe product/innovation to be commercialised </w:t>
            </w:r>
          </w:p>
          <w:p w:rsidR="00000000" w:rsidRPr="00490CA3" w:rsidP="00490CA3">
            <w:pPr>
              <w:pStyle w:val="List"/>
            </w:pPr>
            <w:r w:rsidRPr="00490CA3">
              <w:t>1.2</w:t>
            </w:r>
            <w:r w:rsidRPr="00490CA3">
              <w:tab/>
              <w:t>Analyse innovation alignment against organisation</w:t>
            </w:r>
            <w:r>
              <w:t>’</w:t>
            </w:r>
            <w:r w:rsidRPr="00490CA3">
              <w:t>s innovation objectives</w:t>
            </w:r>
          </w:p>
          <w:p w:rsidR="00000000" w:rsidRPr="00490CA3" w:rsidP="00490CA3">
            <w:pPr>
              <w:pStyle w:val="List"/>
            </w:pPr>
            <w:r w:rsidRPr="00490CA3">
              <w:t>1.3</w:t>
            </w:r>
            <w:r w:rsidRPr="00490CA3">
              <w:tab/>
              <w:t>Research, analyse and test market opportunities</w:t>
            </w:r>
          </w:p>
          <w:p w:rsidR="00000000" w:rsidP="00490CA3">
            <w:pPr>
              <w:pStyle w:val="List"/>
              <w:rPr>
                <w:lang w:val="en-NZ"/>
              </w:rPr>
            </w:pPr>
            <w:r w:rsidRPr="00490CA3">
              <w:t>1.4</w:t>
            </w:r>
            <w:r w:rsidRPr="00490CA3">
              <w:tab/>
              <w:t>Investigate optimum business s</w:t>
            </w:r>
            <w:r w:rsidRPr="00490CA3">
              <w:t>tructure and funding options</w:t>
            </w:r>
          </w:p>
        </w:tc>
      </w:tr>
      <w:tr w:rsidTr="00D560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List"/>
              <w:rPr>
                <w:lang w:val="en-NZ"/>
              </w:rPr>
            </w:pPr>
            <w:r w:rsidRPr="00490CA3">
              <w:t>2.</w:t>
            </w:r>
            <w:r w:rsidRPr="00490CA3">
              <w:tab/>
              <w:t>Develop commercialisation proposal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A3" w:rsidP="00490CA3">
            <w:pPr>
              <w:pStyle w:val="List"/>
            </w:pPr>
            <w:r w:rsidRPr="00490CA3">
              <w:t>2.1</w:t>
            </w:r>
            <w:r w:rsidRPr="00490CA3">
              <w:tab/>
              <w:t>Determine resourcing requirements</w:t>
            </w:r>
          </w:p>
          <w:p w:rsidR="00000000" w:rsidRPr="00490CA3" w:rsidP="00490CA3">
            <w:pPr>
              <w:pStyle w:val="List"/>
            </w:pPr>
            <w:r w:rsidRPr="00490CA3">
              <w:t>2.2</w:t>
            </w:r>
            <w:r w:rsidRPr="00490CA3">
              <w:tab/>
              <w:t>Develop marketing plan</w:t>
            </w:r>
          </w:p>
          <w:p w:rsidR="00000000" w:rsidRPr="00490CA3" w:rsidP="00490CA3">
            <w:pPr>
              <w:pStyle w:val="List"/>
            </w:pPr>
            <w:r w:rsidRPr="00490CA3">
              <w:t>2.3</w:t>
            </w:r>
            <w:r w:rsidRPr="00490CA3">
              <w:tab/>
              <w:t>Determine supply chain strategy</w:t>
            </w:r>
          </w:p>
          <w:p w:rsidR="00000000" w:rsidRPr="00490CA3" w:rsidP="00490CA3">
            <w:pPr>
              <w:pStyle w:val="List"/>
            </w:pPr>
            <w:r w:rsidRPr="00490CA3">
              <w:t>2.4</w:t>
            </w:r>
            <w:r w:rsidRPr="00490CA3">
              <w:tab/>
              <w:t>Determine strategies for managing Intellectual Property (IP)</w:t>
            </w:r>
          </w:p>
          <w:p w:rsidR="00000000" w:rsidRPr="00490CA3" w:rsidP="00490CA3">
            <w:pPr>
              <w:pStyle w:val="List"/>
            </w:pPr>
            <w:r w:rsidRPr="00490CA3">
              <w:t>2.5</w:t>
            </w:r>
            <w:r w:rsidRPr="00490CA3">
              <w:tab/>
            </w:r>
            <w:r w:rsidRPr="00490CA3">
              <w:t>Determine environmental sustainability of proposed product/idea</w:t>
            </w:r>
          </w:p>
          <w:p w:rsidR="00000000" w:rsidRPr="00490CA3" w:rsidP="00490CA3">
            <w:pPr>
              <w:pStyle w:val="List"/>
            </w:pPr>
            <w:r w:rsidRPr="00490CA3">
              <w:t>2.6</w:t>
            </w:r>
            <w:r w:rsidRPr="00490CA3">
              <w:tab/>
              <w:t>Develop risk mitigation plan</w:t>
            </w:r>
          </w:p>
          <w:p w:rsidR="00000000" w:rsidP="00490CA3">
            <w:pPr>
              <w:pStyle w:val="List"/>
              <w:rPr>
                <w:lang w:val="en-NZ"/>
              </w:rPr>
            </w:pPr>
            <w:r w:rsidRPr="00490CA3">
              <w:t>2.7</w:t>
            </w:r>
            <w:r w:rsidRPr="00490CA3">
              <w:tab/>
              <w:t>Negotiate proposal modifications with key stakeholders</w:t>
            </w:r>
          </w:p>
        </w:tc>
      </w:tr>
      <w:tr w:rsidTr="00D560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List"/>
              <w:rPr>
                <w:lang w:val="en-NZ"/>
              </w:rPr>
            </w:pPr>
            <w:r w:rsidRPr="00490CA3">
              <w:t>3.</w:t>
            </w:r>
            <w:r w:rsidRPr="00490CA3">
              <w:tab/>
              <w:t>Prepare for implementation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A3" w:rsidP="00490CA3">
            <w:pPr>
              <w:pStyle w:val="List"/>
            </w:pPr>
            <w:r w:rsidRPr="00490CA3">
              <w:t>3.1</w:t>
            </w:r>
            <w:r w:rsidRPr="00490CA3">
              <w:tab/>
              <w:t>Develop project implementation plan</w:t>
            </w:r>
          </w:p>
          <w:p w:rsidR="00000000" w:rsidRPr="00490CA3" w:rsidP="00490CA3">
            <w:pPr>
              <w:pStyle w:val="List"/>
            </w:pPr>
            <w:r w:rsidRPr="00490CA3">
              <w:t>3.2</w:t>
            </w:r>
            <w:r w:rsidRPr="00490CA3">
              <w:tab/>
              <w:t>Determine monitoring proc</w:t>
            </w:r>
            <w:r w:rsidRPr="00490CA3">
              <w:t>ess</w:t>
            </w:r>
          </w:p>
          <w:p w:rsidR="00000000" w:rsidRPr="00490CA3" w:rsidP="00490CA3">
            <w:pPr>
              <w:pStyle w:val="List"/>
            </w:pPr>
            <w:r w:rsidRPr="00490CA3">
              <w:t>3.3</w:t>
            </w:r>
            <w:r w:rsidRPr="00490CA3">
              <w:tab/>
              <w:t>Establish and develop required business processes</w:t>
            </w:r>
          </w:p>
          <w:p w:rsidR="00000000" w:rsidRPr="00490CA3" w:rsidP="00490CA3">
            <w:pPr>
              <w:pStyle w:val="List"/>
            </w:pPr>
            <w:r w:rsidRPr="00490CA3">
              <w:t>3.4</w:t>
            </w:r>
            <w:r w:rsidRPr="00490CA3">
              <w:tab/>
              <w:t>Assemble project team</w:t>
            </w:r>
          </w:p>
        </w:tc>
      </w:tr>
    </w:tbl>
    <w:p w:rsidR="00000000" w:rsidRPr="00490CA3" w:rsidP="00490CA3">
      <w:pPr>
        <w:pStyle w:val="BodyText"/>
      </w:pPr>
    </w:p>
    <w:p w:rsidR="00000000" w:rsidRPr="00490CA3" w:rsidP="00490CA3">
      <w:pPr>
        <w:pStyle w:val="AllowPageBreak"/>
      </w:pPr>
    </w:p>
    <w:p w:rsidR="00000000" w:rsidRPr="00490CA3" w:rsidP="00490CA3">
      <w:pPr>
        <w:pStyle w:val="Heading1"/>
      </w:pPr>
      <w:bookmarkStart w:id="6" w:name="O_736405"/>
      <w:bookmarkEnd w:id="6"/>
      <w:r w:rsidRPr="00490CA3">
        <w:t>Foundation Skills</w:t>
      </w:r>
    </w:p>
    <w:p w:rsidR="00000000" w:rsidRPr="00490CA3" w:rsidP="00D56058">
      <w:pPr>
        <w:pStyle w:val="BodyText"/>
      </w:pPr>
      <w:r w:rsidRPr="00490CA3">
        <w:t>Foundation Skills essential to performance are explicit in the performance criteria of this unit of competency.</w:t>
      </w:r>
    </w:p>
    <w:p w:rsidR="00000000" w:rsidRPr="00490CA3" w:rsidP="00490CA3">
      <w:pPr>
        <w:pStyle w:val="Heading1"/>
      </w:pPr>
      <w:bookmarkStart w:id="7" w:name="O_736406"/>
      <w:bookmarkEnd w:id="7"/>
      <w:r w:rsidRPr="00490CA3">
        <w:t>Range of Conditions</w:t>
      </w:r>
    </w:p>
    <w:p w:rsidR="00000000" w:rsidRPr="00490CA3" w:rsidP="00490CA3">
      <w:pPr>
        <w:pStyle w:val="Heading1"/>
      </w:pPr>
      <w:bookmarkStart w:id="8" w:name="O_736407"/>
      <w:bookmarkEnd w:id="8"/>
      <w:r w:rsidRPr="00490CA3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5605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A3">
            <w:pPr>
              <w:pStyle w:val="BodyText"/>
              <w:rPr>
                <w:lang w:val="en-NZ"/>
              </w:rPr>
            </w:pPr>
            <w:r w:rsidRPr="00490CA3">
              <w:t>MTMBUS706A Commercialise research and technology product/idea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A3" w:rsidP="00490CA3">
            <w:pPr>
              <w:pStyle w:val="BodyText"/>
            </w:pPr>
            <w:r w:rsidRPr="00490CA3">
              <w:t>E</w:t>
            </w:r>
          </w:p>
        </w:tc>
      </w:tr>
    </w:tbl>
    <w:p w:rsidR="00000000" w:rsidRPr="00490CA3" w:rsidP="00490CA3">
      <w:pPr>
        <w:pStyle w:val="BodyText"/>
      </w:pPr>
    </w:p>
    <w:p w:rsidR="00000000" w:rsidRPr="00490CA3" w:rsidP="00490CA3">
      <w:pPr>
        <w:pStyle w:val="AllowPageBreak"/>
      </w:pPr>
    </w:p>
    <w:p w:rsidR="00000000" w:rsidRPr="00490CA3" w:rsidP="00490CA3">
      <w:pPr>
        <w:pStyle w:val="Heading1"/>
      </w:pPr>
      <w:bookmarkStart w:id="9" w:name="O_736414"/>
      <w:bookmarkEnd w:id="9"/>
      <w:r w:rsidRPr="00490CA3">
        <w:t>Links</w:t>
      </w:r>
    </w:p>
    <w:p w:rsidR="00000000" w:rsidRPr="00490CA3" w:rsidP="00D56058">
      <w:pPr>
        <w:pStyle w:val="BodyText"/>
      </w:pPr>
      <w:r w:rsidRPr="00490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F17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90CA3" w:rsidP="00490CA3"/>
    <w:sectPr w:rsidSect="00490C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A3" w:rsidRPr="00D56058" w:rsidP="00D56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58" w:rsidP="00490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058" w:rsidP="00490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058" w:rsidP="00490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CA3" w:rsidRPr="00D56058" w:rsidP="00D56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58" w:rsidRPr="002D2AF8" w:rsidP="00490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AMPMGT806 Commercialise research and technology product or idea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56058" w:rsidP="00490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CA3"/>
  </w:style>
  <w:style w:type="character" w:customStyle="1" w:styleId="Heading1Char">
    <w:name w:val="Heading 1 Char"/>
    <w:basedOn w:val="DefaultParagraphFont"/>
    <w:link w:val="Heading1"/>
    <w:rsid w:val="00490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C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0CA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90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0C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0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CA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0C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0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CA3"/>
    <w:rPr>
      <w:b/>
      <w:spacing w:val="0"/>
    </w:rPr>
  </w:style>
  <w:style w:type="paragraph" w:customStyle="1" w:styleId="SuperTitle">
    <w:name w:val="SuperTitle"/>
    <w:basedOn w:val="Title"/>
    <w:rsid w:val="00490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C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CA3"/>
    <w:rPr>
      <w:i/>
    </w:rPr>
  </w:style>
  <w:style w:type="paragraph" w:styleId="Caption">
    <w:name w:val="caption"/>
    <w:basedOn w:val="BodyText"/>
    <w:next w:val="Normal"/>
    <w:qFormat/>
    <w:rsid w:val="00490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CA3"/>
  </w:style>
  <w:style w:type="paragraph" w:styleId="TableofFigures">
    <w:name w:val="table of figures"/>
    <w:basedOn w:val="Normal"/>
    <w:next w:val="Normal"/>
    <w:semiHidden/>
    <w:rsid w:val="00490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C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0CA3"/>
    <w:rPr>
      <w:rFonts w:ascii="Wingdings" w:hAnsi="Wingdings"/>
    </w:rPr>
  </w:style>
  <w:style w:type="character" w:customStyle="1" w:styleId="HotSpot">
    <w:name w:val="HotSpot"/>
    <w:rsid w:val="00490CA3"/>
    <w:rPr>
      <w:color w:val="0033CC"/>
      <w:u w:val="none"/>
    </w:rPr>
  </w:style>
  <w:style w:type="paragraph" w:customStyle="1" w:styleId="BodyTextRight">
    <w:name w:val="Body Text Right"/>
    <w:basedOn w:val="BodyText"/>
    <w:rsid w:val="00490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C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CA3"/>
    <w:rPr>
      <w:sz w:val="32"/>
    </w:rPr>
  </w:style>
  <w:style w:type="paragraph" w:customStyle="1" w:styleId="HeadingProcedure">
    <w:name w:val="Heading Procedure"/>
    <w:basedOn w:val="HeadingBase"/>
    <w:next w:val="Normal"/>
    <w:rsid w:val="00490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CA3"/>
    <w:pPr>
      <w:spacing w:before="60" w:after="60"/>
    </w:pPr>
  </w:style>
  <w:style w:type="paragraph" w:styleId="ListContinue">
    <w:name w:val="List Continue"/>
    <w:basedOn w:val="List"/>
    <w:rsid w:val="00490CA3"/>
    <w:pPr>
      <w:ind w:firstLine="0"/>
    </w:pPr>
  </w:style>
  <w:style w:type="paragraph" w:customStyle="1" w:styleId="ListNote">
    <w:name w:val="List Note"/>
    <w:basedOn w:val="List"/>
    <w:rsid w:val="00490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CA3"/>
    <w:rPr>
      <w:rFonts w:ascii="Courier New" w:hAnsi="Courier New"/>
    </w:rPr>
  </w:style>
  <w:style w:type="paragraph" w:customStyle="1" w:styleId="NoteBullet">
    <w:name w:val="Note Bullet"/>
    <w:basedOn w:val="Note"/>
    <w:rsid w:val="00490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C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0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CA3"/>
    <w:rPr>
      <w:b/>
      <w:smallCaps/>
    </w:rPr>
  </w:style>
  <w:style w:type="paragraph" w:customStyle="1" w:styleId="TableListNumber">
    <w:name w:val="Table List Number"/>
    <w:basedOn w:val="ListNumber"/>
    <w:rsid w:val="00490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CA3"/>
    <w:pPr>
      <w:numPr>
        <w:numId w:val="7"/>
      </w:numPr>
    </w:pPr>
  </w:style>
  <w:style w:type="paragraph" w:customStyle="1" w:styleId="ListAlpha2">
    <w:name w:val="List Alpha 2"/>
    <w:basedOn w:val="List2"/>
    <w:rsid w:val="00490CA3"/>
    <w:pPr>
      <w:numPr>
        <w:numId w:val="6"/>
      </w:numPr>
    </w:pPr>
  </w:style>
  <w:style w:type="paragraph" w:styleId="List2">
    <w:name w:val="List 2"/>
    <w:basedOn w:val="BodyText"/>
    <w:rsid w:val="00490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C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C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0CA3"/>
    <w:pPr>
      <w:numPr>
        <w:numId w:val="2"/>
      </w:numPr>
    </w:pPr>
  </w:style>
  <w:style w:type="paragraph" w:styleId="ListContinue2">
    <w:name w:val="List Continue 2"/>
    <w:basedOn w:val="List2"/>
    <w:rsid w:val="00490CA3"/>
    <w:pPr>
      <w:ind w:firstLine="0"/>
    </w:pPr>
  </w:style>
  <w:style w:type="paragraph" w:styleId="ListContinue3">
    <w:name w:val="List Continue 3"/>
    <w:basedOn w:val="List3"/>
    <w:rsid w:val="00490CA3"/>
    <w:pPr>
      <w:ind w:left="1021" w:firstLine="0"/>
    </w:pPr>
  </w:style>
  <w:style w:type="paragraph" w:styleId="ListContinue4">
    <w:name w:val="List Continue 4"/>
    <w:basedOn w:val="List4"/>
    <w:rsid w:val="00490CA3"/>
    <w:pPr>
      <w:ind w:firstLine="0"/>
    </w:pPr>
  </w:style>
  <w:style w:type="paragraph" w:styleId="ListContinue5">
    <w:name w:val="List Continue 5"/>
    <w:basedOn w:val="List5"/>
    <w:rsid w:val="00490CA3"/>
    <w:pPr>
      <w:ind w:firstLine="0"/>
    </w:pPr>
  </w:style>
  <w:style w:type="paragraph" w:styleId="ListNumber3">
    <w:name w:val="List Number 3"/>
    <w:basedOn w:val="List3"/>
    <w:rsid w:val="00490CA3"/>
    <w:pPr>
      <w:numPr>
        <w:numId w:val="3"/>
      </w:numPr>
    </w:pPr>
  </w:style>
  <w:style w:type="paragraph" w:styleId="ListNumber4">
    <w:name w:val="List Number 4"/>
    <w:basedOn w:val="List4"/>
    <w:rsid w:val="00490CA3"/>
    <w:pPr>
      <w:numPr>
        <w:numId w:val="4"/>
      </w:numPr>
    </w:pPr>
  </w:style>
  <w:style w:type="paragraph" w:styleId="ListNumber5">
    <w:name w:val="List Number 5"/>
    <w:basedOn w:val="List5"/>
    <w:rsid w:val="00490CA3"/>
    <w:pPr>
      <w:numPr>
        <w:numId w:val="5"/>
      </w:numPr>
    </w:pPr>
  </w:style>
  <w:style w:type="paragraph" w:styleId="BlockText">
    <w:name w:val="Block Text"/>
    <w:basedOn w:val="Normal"/>
    <w:rsid w:val="00490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CA3"/>
    <w:rPr>
      <w:sz w:val="16"/>
      <w:vertAlign w:val="superscript"/>
    </w:rPr>
  </w:style>
  <w:style w:type="character" w:customStyle="1" w:styleId="Symbols">
    <w:name w:val="Symbols"/>
    <w:basedOn w:val="DefaultParagraphFont"/>
    <w:rsid w:val="00490CA3"/>
    <w:rPr>
      <w:rFonts w:ascii="Symbol" w:hAnsi="Symbol"/>
    </w:rPr>
  </w:style>
  <w:style w:type="character" w:customStyle="1" w:styleId="MenuOptions">
    <w:name w:val="Menu Options"/>
    <w:basedOn w:val="DefaultParagraphFont"/>
    <w:rsid w:val="00490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CA3"/>
    <w:rPr>
      <w:b/>
    </w:rPr>
  </w:style>
  <w:style w:type="character" w:customStyle="1" w:styleId="Underlined">
    <w:name w:val="Underlined"/>
    <w:basedOn w:val="DefaultParagraphFont"/>
    <w:rsid w:val="00490CA3"/>
    <w:rPr>
      <w:u w:val="single"/>
    </w:rPr>
  </w:style>
  <w:style w:type="paragraph" w:customStyle="1" w:styleId="TableBodyTextRight">
    <w:name w:val="Table Body Text Right"/>
    <w:basedOn w:val="TableBodyText"/>
    <w:rsid w:val="00490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CA3"/>
    <w:rPr>
      <w:sz w:val="18"/>
    </w:rPr>
  </w:style>
  <w:style w:type="paragraph" w:customStyle="1" w:styleId="BodySmallRight">
    <w:name w:val="Body Small Right"/>
    <w:basedOn w:val="BodyTextRight"/>
    <w:rsid w:val="00490CA3"/>
    <w:rPr>
      <w:sz w:val="18"/>
      <w:szCs w:val="18"/>
    </w:rPr>
  </w:style>
  <w:style w:type="paragraph" w:customStyle="1" w:styleId="MarginEdition">
    <w:name w:val="Margin Edition"/>
    <w:basedOn w:val="MarginNote"/>
    <w:rsid w:val="00490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CA3"/>
    <w:rPr>
      <w:sz w:val="2"/>
      <w:szCs w:val="2"/>
    </w:rPr>
  </w:style>
  <w:style w:type="character" w:customStyle="1" w:styleId="Small">
    <w:name w:val="Small"/>
    <w:basedOn w:val="DefaultParagraphFont"/>
    <w:rsid w:val="00490CA3"/>
    <w:rPr>
      <w:sz w:val="16"/>
    </w:rPr>
  </w:style>
  <w:style w:type="paragraph" w:customStyle="1" w:styleId="WideTable">
    <w:name w:val="Wide Table"/>
    <w:basedOn w:val="Normal"/>
    <w:rsid w:val="00490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CA3"/>
  </w:style>
  <w:style w:type="paragraph" w:styleId="Quote">
    <w:name w:val="Quote"/>
    <w:basedOn w:val="Heading1"/>
    <w:link w:val="QuoteChar"/>
    <w:qFormat/>
    <w:rsid w:val="00490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CA3"/>
    <w:pPr>
      <w:pageBreakBefore/>
    </w:pPr>
  </w:style>
  <w:style w:type="paragraph" w:customStyle="1" w:styleId="Border">
    <w:name w:val="Border"/>
    <w:basedOn w:val="Normal"/>
    <w:qFormat/>
    <w:rsid w:val="00490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CA3"/>
    <w:rPr>
      <w:u w:val="single"/>
    </w:rPr>
  </w:style>
  <w:style w:type="character" w:customStyle="1" w:styleId="BoldandItalics">
    <w:name w:val="Bold and Italics"/>
    <w:qFormat/>
    <w:rsid w:val="00490CA3"/>
    <w:rPr>
      <w:b/>
      <w:i/>
      <w:u w:val="none"/>
    </w:rPr>
  </w:style>
  <w:style w:type="paragraph" w:styleId="BalloonText">
    <w:name w:val="Balloon Text"/>
    <w:basedOn w:val="Normal"/>
    <w:link w:val="BalloonTextChar"/>
    <w:rsid w:val="00490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CA3"/>
    <w:pPr>
      <w:spacing w:before="0" w:after="0"/>
    </w:pPr>
  </w:style>
  <w:style w:type="paragraph" w:customStyle="1" w:styleId="BodyTextBold">
    <w:name w:val="Body Text Bold"/>
    <w:basedOn w:val="BodyText"/>
    <w:qFormat/>
    <w:rsid w:val="00490CA3"/>
    <w:rPr>
      <w:b/>
    </w:rPr>
  </w:style>
  <w:style w:type="character" w:styleId="Hyperlink">
    <w:name w:val="Hyperlink"/>
    <w:basedOn w:val="DefaultParagraphFont"/>
    <w:uiPriority w:val="99"/>
    <w:unhideWhenUsed/>
    <w:rsid w:val="00D56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350</Words>
  <Characters>2481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AMPMGT806 Commercialise research and technology product or idea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