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27D5" w:rsidP="00FB27D5">
      <w:pPr>
        <w:pStyle w:val="Title"/>
      </w:pPr>
      <w:r>
        <w:fldChar w:fldCharType="begin"/>
      </w:r>
      <w:r>
        <w:instrText xml:space="preserve"> TITLE   \* MERGEFORMAT </w:instrText>
      </w:r>
      <w:r>
        <w:fldChar w:fldCharType="separate"/>
      </w:r>
      <w:r>
        <w:t>AMPMGT803 Communicate and negotiate in a culturally diverse context</w:t>
      </w:r>
      <w:r>
        <w:fldChar w:fldCharType="end"/>
      </w:r>
    </w:p>
    <w:p w:rsidR="00FB27D5" w:rsidP="00FB27D5">
      <w:pPr>
        <w:pStyle w:val="Version"/>
        <w:sectPr w:rsidSect="00D442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4224" w:rsidP="00D44224">
      <w:pPr>
        <w:pStyle w:val="SuperHeading"/>
      </w:pPr>
      <w:r w:rsidRPr="00D44224">
        <w:t>AMPMGT803 Communicate and negotiate in a culturally diverse context</w:t>
      </w:r>
    </w:p>
    <w:p w:rsidR="00000000" w:rsidRPr="00D44224" w:rsidP="00D44224">
      <w:pPr>
        <w:pStyle w:val="Heading1"/>
      </w:pPr>
      <w:bookmarkStart w:id="1" w:name="O_736091"/>
      <w:bookmarkEnd w:id="1"/>
      <w:r w:rsidRPr="00D44224">
        <w:t>Modification History</w:t>
      </w:r>
    </w:p>
    <w:tbl>
      <w:tblPr>
        <w:tblW w:w="9465" w:type="dxa"/>
        <w:tblLayout w:type="fixed"/>
        <w:tblCellMar>
          <w:left w:w="62" w:type="dxa"/>
          <w:right w:w="62" w:type="dxa"/>
        </w:tblCellMar>
        <w:tblLook w:val="0000"/>
      </w:tblPr>
      <w:tblGrid>
        <w:gridCol w:w="1276"/>
        <w:gridCol w:w="1702"/>
        <w:gridCol w:w="6487"/>
      </w:tblGrid>
      <w:tr w:rsidTr="00D44224">
        <w:tblPrEx>
          <w:tblW w:w="9465" w:type="dxa"/>
          <w:tblLayout w:type="fixed"/>
          <w:tblCellMar>
            <w:left w:w="62" w:type="dxa"/>
            <w:right w:w="62" w:type="dxa"/>
          </w:tblCellMar>
          <w:tblLook w:val="0000"/>
        </w:tblPrEx>
        <w:trPr>
          <w:trHeight w:val="555"/>
        </w:trPr>
        <w:tc>
          <w:tcPr>
            <w:tcW w:w="127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D44224">
            <w:pPr>
              <w:pStyle w:val="TableHeading"/>
              <w:rPr>
                <w:lang w:val="en-NZ"/>
              </w:rPr>
            </w:pPr>
            <w:r w:rsidRPr="00D44224">
              <w:t>Release</w:t>
            </w:r>
          </w:p>
        </w:tc>
        <w:tc>
          <w:tcPr>
            <w:tcW w:w="1702"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44224">
            <w:pPr>
              <w:pStyle w:val="TableHeading"/>
              <w:rPr>
                <w:lang w:val="en-NZ"/>
              </w:rPr>
            </w:pPr>
            <w:r w:rsidRPr="00D44224">
              <w:t>TP Version</w:t>
            </w:r>
          </w:p>
        </w:tc>
        <w:tc>
          <w:tcPr>
            <w:tcW w:w="648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44224">
            <w:pPr>
              <w:pStyle w:val="TableHeading"/>
              <w:rPr>
                <w:lang w:val="en-NZ"/>
              </w:rPr>
            </w:pPr>
            <w:r w:rsidRPr="00D44224">
              <w:t>Comment</w:t>
            </w:r>
          </w:p>
        </w:tc>
      </w:tr>
      <w:tr w:rsidTr="00D44224">
        <w:tblPrEx>
          <w:tblW w:w="9465" w:type="dxa"/>
          <w:tblLayout w:type="fixed"/>
          <w:tblCellMar>
            <w:left w:w="62" w:type="dxa"/>
            <w:right w:w="62" w:type="dxa"/>
          </w:tblCellMar>
          <w:tblLook w:val="0000"/>
        </w:tblPrEx>
        <w:tc>
          <w:tcPr>
            <w:tcW w:w="127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44224">
            <w:pPr>
              <w:pStyle w:val="BodyText"/>
              <w:rPr>
                <w:lang w:val="en-NZ"/>
              </w:rPr>
            </w:pPr>
            <w:r w:rsidRPr="00D44224">
              <w:t>1</w:t>
            </w:r>
          </w:p>
        </w:tc>
        <w:tc>
          <w:tcPr>
            <w:tcW w:w="1702" w:type="dxa"/>
            <w:tcBorders>
              <w:top w:val="nil"/>
              <w:left w:val="nil"/>
              <w:bottom w:val="single" w:sz="8" w:space="0" w:color="auto"/>
              <w:right w:val="single" w:sz="8" w:space="0" w:color="auto"/>
            </w:tcBorders>
            <w:tcMar>
              <w:top w:w="0" w:type="dxa"/>
              <w:left w:w="62" w:type="dxa"/>
              <w:bottom w:w="0" w:type="dxa"/>
              <w:right w:w="62" w:type="dxa"/>
            </w:tcMar>
          </w:tcPr>
          <w:p w:rsidR="00000000" w:rsidP="00D44224">
            <w:pPr>
              <w:pStyle w:val="BodyText"/>
              <w:rPr>
                <w:lang w:val="en-NZ"/>
              </w:rPr>
            </w:pPr>
            <w:r w:rsidRPr="00D44224">
              <w:t>AMPv1.0</w:t>
            </w:r>
          </w:p>
        </w:tc>
        <w:tc>
          <w:tcPr>
            <w:tcW w:w="6487" w:type="dxa"/>
            <w:tcBorders>
              <w:top w:val="nil"/>
              <w:left w:val="nil"/>
              <w:bottom w:val="single" w:sz="8" w:space="0" w:color="auto"/>
              <w:right w:val="single" w:sz="8" w:space="0" w:color="auto"/>
            </w:tcBorders>
            <w:tcMar>
              <w:top w:w="0" w:type="dxa"/>
              <w:left w:w="62" w:type="dxa"/>
              <w:bottom w:w="0" w:type="dxa"/>
              <w:right w:w="62" w:type="dxa"/>
            </w:tcMar>
          </w:tcPr>
          <w:p w:rsidR="00000000" w:rsidRPr="00D44224" w:rsidP="00D44224">
            <w:pPr>
              <w:pStyle w:val="BodyText"/>
            </w:pPr>
            <w:r w:rsidRPr="00D44224">
              <w:t>Initial release</w:t>
            </w:r>
          </w:p>
        </w:tc>
      </w:tr>
    </w:tbl>
    <w:p w:rsidR="00000000" w:rsidRPr="00D44224" w:rsidP="00D44224">
      <w:pPr>
        <w:pStyle w:val="BodyText"/>
      </w:pPr>
    </w:p>
    <w:p w:rsidR="00000000" w:rsidRPr="00D44224" w:rsidP="00D44224">
      <w:pPr>
        <w:pStyle w:val="AllowPageBreak"/>
      </w:pPr>
    </w:p>
    <w:p w:rsidR="00000000" w:rsidRPr="00D44224" w:rsidP="00D44224">
      <w:pPr>
        <w:pStyle w:val="Heading1"/>
      </w:pPr>
      <w:bookmarkStart w:id="2" w:name="O_736092"/>
      <w:bookmarkEnd w:id="2"/>
      <w:r w:rsidRPr="00D44224">
        <w:t>Application</w:t>
      </w:r>
    </w:p>
    <w:p w:rsidR="00000000" w:rsidRPr="00D44224" w:rsidP="00FB27D5">
      <w:pPr>
        <w:pStyle w:val="BodyText"/>
      </w:pPr>
      <w:r w:rsidRPr="00D44224">
        <w:t>This unit describes the skills and knowledge required to communicate and negotiate in multicultural business contexts, which require an understanding of cultural diversity.</w:t>
      </w:r>
    </w:p>
    <w:p w:rsidR="00000000" w:rsidRPr="00D44224" w:rsidP="00FB27D5">
      <w:pPr>
        <w:pStyle w:val="BodyText"/>
      </w:pPr>
      <w:r w:rsidRPr="00D44224">
        <w:t>This unit applies to leaders or managers who need to apply sound cross-cultural co</w:t>
      </w:r>
      <w:r w:rsidRPr="00D44224">
        <w:t>mmunication and negotiation strategies in their business practice and develop these skills in others. They will typically undertake negotiations with other organisations in areas such as marketing, partnership and commercial agreements. These organisations</w:t>
      </w:r>
      <w:r w:rsidRPr="00D44224">
        <w:t xml:space="preserve"> could be onshore or offshore.</w:t>
      </w:r>
    </w:p>
    <w:p w:rsidR="00000000" w:rsidRPr="00D44224" w:rsidP="00FB27D5">
      <w:pPr>
        <w:pStyle w:val="BodyText"/>
      </w:pPr>
      <w:r w:rsidRPr="00D44224">
        <w:t>No occupational licensing, legislative or certification requirements are known to apply to this unit at the time of publication.</w:t>
      </w:r>
    </w:p>
    <w:p w:rsidR="00000000" w:rsidRPr="00D44224" w:rsidP="00D44224">
      <w:pPr>
        <w:pStyle w:val="Heading1"/>
      </w:pPr>
      <w:bookmarkStart w:id="3" w:name="O_736093"/>
      <w:bookmarkEnd w:id="3"/>
      <w:r w:rsidRPr="00D44224">
        <w:t>Pre-requisite Unit</w:t>
      </w:r>
    </w:p>
    <w:p w:rsidR="00000000" w:rsidRPr="00D44224" w:rsidP="00FB27D5">
      <w:pPr>
        <w:pStyle w:val="BodyText"/>
      </w:pPr>
      <w:r w:rsidRPr="00D44224">
        <w:t>Nil.</w:t>
      </w:r>
    </w:p>
    <w:p w:rsidR="00000000" w:rsidRPr="00D44224" w:rsidP="00D44224">
      <w:pPr>
        <w:pStyle w:val="Heading1"/>
      </w:pPr>
      <w:bookmarkStart w:id="4" w:name="O_736095"/>
      <w:bookmarkEnd w:id="4"/>
      <w:r w:rsidRPr="00D44224">
        <w:t>Unit Sector</w:t>
      </w:r>
    </w:p>
    <w:p w:rsidR="00000000" w:rsidRPr="00D44224" w:rsidP="00D44224">
      <w:pPr>
        <w:pStyle w:val="Heading1"/>
      </w:pPr>
      <w:bookmarkStart w:id="5" w:name="O_736096"/>
      <w:bookmarkEnd w:id="5"/>
      <w:r w:rsidRPr="00D44224">
        <w:t xml:space="preserve">Elements </w:t>
      </w:r>
      <w:r w:rsidRPr="00D44224">
        <w:t>and Performance Criteria</w:t>
      </w:r>
    </w:p>
    <w:tbl>
      <w:tblPr>
        <w:tblW w:w="9351" w:type="dxa"/>
        <w:tblLayout w:type="fixed"/>
        <w:tblCellMar>
          <w:left w:w="62" w:type="dxa"/>
          <w:right w:w="62" w:type="dxa"/>
        </w:tblCellMar>
        <w:tblLook w:val="0000"/>
      </w:tblPr>
      <w:tblGrid>
        <w:gridCol w:w="2732"/>
        <w:gridCol w:w="6619"/>
      </w:tblGrid>
      <w:tr w:rsidTr="00FB27D5">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44224">
            <w:pPr>
              <w:pStyle w:val="TableHeading"/>
              <w:rPr>
                <w:lang w:val="en-NZ"/>
              </w:rPr>
            </w:pPr>
            <w:r w:rsidRPr="00D44224">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44224">
            <w:pPr>
              <w:pStyle w:val="TableHeading"/>
              <w:rPr>
                <w:lang w:val="en-NZ"/>
              </w:rPr>
            </w:pPr>
            <w:r w:rsidRPr="00D44224">
              <w:t>Performance criteria</w:t>
            </w:r>
          </w:p>
        </w:tc>
      </w:tr>
      <w:tr w:rsidTr="00FB27D5">
        <w:tblPrEx>
          <w:tblW w:w="9351" w:type="dxa"/>
          <w:tblLayout w:type="fixed"/>
          <w:tblCellMar>
            <w:left w:w="62" w:type="dxa"/>
            <w:right w:w="62" w:type="dxa"/>
          </w:tblCellMar>
          <w:tblLook w:val="0000"/>
        </w:tblPrEx>
        <w:trPr>
          <w:trHeight w:val="787"/>
        </w:trPr>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44224">
            <w:pPr>
              <w:pStyle w:val="BodyText"/>
              <w:rPr>
                <w:lang w:val="en-NZ"/>
              </w:rPr>
            </w:pPr>
            <w:r w:rsidRPr="00D44224">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44224">
            <w:pPr>
              <w:pStyle w:val="BodyText"/>
              <w:rPr>
                <w:lang w:val="en-NZ"/>
              </w:rPr>
            </w:pPr>
            <w:r w:rsidRPr="00D44224">
              <w:t>Performance criteria describe the performance needed to demonstrate achievement of the element.</w:t>
            </w:r>
          </w:p>
        </w:tc>
      </w:tr>
      <w:tr w:rsidTr="00FB27D5">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224">
            <w:pPr>
              <w:pStyle w:val="List"/>
              <w:rPr>
                <w:lang w:val="en-NZ"/>
              </w:rPr>
            </w:pPr>
            <w:r w:rsidRPr="00D44224">
              <w:t>1.</w:t>
            </w:r>
            <w:r w:rsidRPr="00D44224">
              <w:tab/>
            </w:r>
            <w:r w:rsidRPr="00D44224">
              <w:t>Analyse organisation</w:t>
            </w:r>
            <w:r>
              <w:t>’</w:t>
            </w:r>
            <w:r w:rsidRPr="00D44224">
              <w:t xml:space="preserve">s cross-cultural business practices using theoretical models of </w:t>
            </w:r>
            <w:r w:rsidRPr="00D44224">
              <w:t>culture</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224" w:rsidP="00D44224">
            <w:pPr>
              <w:pStyle w:val="List"/>
            </w:pPr>
            <w:r w:rsidRPr="00D44224">
              <w:t>1.1</w:t>
            </w:r>
            <w:r w:rsidRPr="00D44224">
              <w:tab/>
              <w:t>Define key elements of culture and cultural diversity from a range of perspectives</w:t>
            </w:r>
          </w:p>
          <w:p w:rsidR="00000000" w:rsidRPr="00D44224" w:rsidP="00D44224">
            <w:pPr>
              <w:pStyle w:val="List"/>
            </w:pPr>
            <w:r w:rsidRPr="00D44224">
              <w:t>1.2</w:t>
            </w:r>
            <w:r w:rsidRPr="00D44224">
              <w:tab/>
              <w:t>Analyse the organisation</w:t>
            </w:r>
            <w:r>
              <w:t>’</w:t>
            </w:r>
            <w:r w:rsidRPr="00D44224">
              <w:t>s cultural practices in comparison to other cul</w:t>
            </w:r>
            <w:r w:rsidRPr="00D44224">
              <w:t>tures</w:t>
            </w:r>
          </w:p>
          <w:p w:rsidR="00000000" w:rsidRPr="00D44224" w:rsidP="00D44224">
            <w:pPr>
              <w:pStyle w:val="List"/>
            </w:pPr>
            <w:r w:rsidRPr="00D44224">
              <w:t>1.3</w:t>
            </w:r>
            <w:r w:rsidRPr="00D44224">
              <w:tab/>
              <w:t>Identify and implement improvements to practices and raise awareness of issues identified</w:t>
            </w:r>
          </w:p>
          <w:p w:rsidR="00000000" w:rsidP="00D44224">
            <w:pPr>
              <w:pStyle w:val="List"/>
              <w:rPr>
                <w:lang w:val="en-NZ"/>
              </w:rPr>
            </w:pPr>
            <w:r w:rsidRPr="00D44224">
              <w:t>1.4</w:t>
            </w:r>
            <w:r w:rsidRPr="00D44224">
              <w:tab/>
              <w:t>Identify strengths and limitations of theoretical models of culture and diversity</w:t>
            </w:r>
          </w:p>
        </w:tc>
      </w:tr>
      <w:tr w:rsidTr="00FB27D5">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224">
            <w:pPr>
              <w:pStyle w:val="List"/>
              <w:rPr>
                <w:lang w:val="en-NZ"/>
              </w:rPr>
            </w:pPr>
            <w:r w:rsidRPr="00D44224">
              <w:t>2.</w:t>
            </w:r>
            <w:r w:rsidRPr="00D44224">
              <w:tab/>
              <w:t>Evaluate features of cultures relevant to the organisation</w:t>
            </w:r>
            <w:r>
              <w:t>’</w:t>
            </w:r>
            <w:r w:rsidRPr="00D44224">
              <w:t>s busin</w:t>
            </w:r>
            <w:r w:rsidRPr="00D44224">
              <w:t>ess requirements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224" w:rsidP="00D44224">
            <w:pPr>
              <w:pStyle w:val="List"/>
            </w:pPr>
            <w:r w:rsidRPr="00D44224">
              <w:t>2.1</w:t>
            </w:r>
            <w:r w:rsidRPr="00D44224">
              <w:tab/>
              <w:t>Describe significant events that have shaped selected cultures</w:t>
            </w:r>
          </w:p>
          <w:p w:rsidR="00000000" w:rsidRPr="00D44224" w:rsidP="00D44224">
            <w:pPr>
              <w:pStyle w:val="List"/>
            </w:pPr>
            <w:r w:rsidRPr="00D44224">
              <w:t>2.2</w:t>
            </w:r>
            <w:r w:rsidRPr="00D44224">
              <w:tab/>
              <w:t>Research and profile key characteristics of business systems in selected countries</w:t>
            </w:r>
          </w:p>
          <w:p w:rsidR="00000000" w:rsidRPr="00D44224" w:rsidP="00D44224">
            <w:pPr>
              <w:pStyle w:val="List"/>
            </w:pPr>
            <w:r w:rsidRPr="00D44224">
              <w:t>2.3</w:t>
            </w:r>
            <w:r w:rsidRPr="00D44224">
              <w:tab/>
              <w:t>Analyse and describe broad cultural differences in business behaviour in selected</w:t>
            </w:r>
            <w:r w:rsidRPr="00D44224">
              <w:t xml:space="preserve"> countries</w:t>
            </w:r>
          </w:p>
          <w:p w:rsidR="00000000" w:rsidP="00D44224">
            <w:pPr>
              <w:pStyle w:val="List"/>
              <w:rPr>
                <w:lang w:val="en-NZ"/>
              </w:rPr>
            </w:pPr>
            <w:r w:rsidRPr="00D44224">
              <w:t>2.4</w:t>
            </w:r>
            <w:r w:rsidRPr="00D44224">
              <w:tab/>
              <w:t>Research and evaluate distinguishing features of business practices in selected countries</w:t>
            </w:r>
          </w:p>
        </w:tc>
      </w:tr>
      <w:tr w:rsidTr="00FB27D5">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224">
            <w:pPr>
              <w:pStyle w:val="List"/>
              <w:rPr>
                <w:lang w:val="en-NZ"/>
              </w:rPr>
            </w:pPr>
            <w:r w:rsidRPr="00D44224">
              <w:t>3.</w:t>
            </w:r>
            <w:r w:rsidRPr="00D44224">
              <w:tab/>
              <w:t>Develop cross-cultural awareness strategies, and communication and negotiation skills in a business setting</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224" w:rsidP="00D44224">
            <w:pPr>
              <w:pStyle w:val="List"/>
            </w:pPr>
            <w:r w:rsidRPr="00D44224">
              <w:t>3.1</w:t>
            </w:r>
            <w:r w:rsidRPr="00D44224">
              <w:tab/>
            </w:r>
            <w:r w:rsidRPr="00D44224">
              <w:t>Identify and communicate ways in which workplace cultural norms impact business practices</w:t>
            </w:r>
          </w:p>
          <w:p w:rsidR="00000000" w:rsidRPr="00D44224" w:rsidP="00D44224">
            <w:pPr>
              <w:pStyle w:val="List"/>
            </w:pPr>
            <w:r w:rsidRPr="00D44224">
              <w:t>3.2</w:t>
            </w:r>
            <w:r w:rsidRPr="00D44224">
              <w:tab/>
              <w:t>Evaluate potential impact of improved cross-cultural awareness on business interactions</w:t>
            </w:r>
          </w:p>
          <w:p w:rsidR="00000000" w:rsidRPr="00D44224" w:rsidP="00D44224">
            <w:pPr>
              <w:pStyle w:val="List"/>
            </w:pPr>
            <w:r w:rsidRPr="00D44224">
              <w:t>3.3</w:t>
            </w:r>
            <w:r w:rsidRPr="00D44224">
              <w:tab/>
              <w:t xml:space="preserve">Apply formal and informal coaching and training strategies to improve </w:t>
            </w:r>
            <w:r w:rsidRPr="00D44224">
              <w:t>organisational cross-cultural communication practices and strategies</w:t>
            </w:r>
          </w:p>
          <w:p w:rsidR="00000000" w:rsidRPr="00D44224" w:rsidP="00D44224">
            <w:pPr>
              <w:pStyle w:val="List"/>
            </w:pPr>
            <w:r w:rsidRPr="00D44224">
              <w:t>3.4</w:t>
            </w:r>
            <w:r w:rsidRPr="00D44224">
              <w:tab/>
              <w:t>Identify and apply negotiation strategies to address business requirements in a cross-cultural setting</w:t>
            </w:r>
          </w:p>
          <w:p w:rsidR="00000000" w:rsidRPr="00D44224" w:rsidP="00D44224">
            <w:pPr>
              <w:pStyle w:val="List"/>
            </w:pPr>
            <w:r w:rsidRPr="00D44224">
              <w:t>3.5</w:t>
            </w:r>
            <w:r w:rsidRPr="00D44224">
              <w:tab/>
              <w:t>Determine appropriate criteria and strategies to evaluate effectiveness of c</w:t>
            </w:r>
            <w:r w:rsidRPr="00D44224">
              <w:t>ommunication and negotiation in a cross-cultural business setting</w:t>
            </w:r>
          </w:p>
        </w:tc>
      </w:tr>
    </w:tbl>
    <w:p w:rsidR="00000000" w:rsidRPr="00D44224" w:rsidP="00D44224">
      <w:pPr>
        <w:pStyle w:val="BodyText"/>
      </w:pPr>
    </w:p>
    <w:p w:rsidR="00000000" w:rsidRPr="00D44224" w:rsidP="00D44224">
      <w:pPr>
        <w:pStyle w:val="AllowPageBreak"/>
      </w:pPr>
    </w:p>
    <w:p w:rsidR="00000000" w:rsidRPr="00D44224" w:rsidP="00D44224">
      <w:pPr>
        <w:pStyle w:val="Heading1"/>
      </w:pPr>
      <w:bookmarkStart w:id="6" w:name="O_736097"/>
      <w:bookmarkEnd w:id="6"/>
      <w:r w:rsidRPr="00D44224">
        <w:t>Foundation Skills</w:t>
      </w:r>
    </w:p>
    <w:p w:rsidR="00000000" w:rsidRPr="00D44224" w:rsidP="00FB27D5">
      <w:pPr>
        <w:pStyle w:val="BodyText"/>
      </w:pPr>
      <w:r w:rsidRPr="00D44224">
        <w:t>Foundation Skills essential to performance are explicit in the performance criteria of this unit of competency.</w:t>
      </w:r>
    </w:p>
    <w:p w:rsidR="00000000" w:rsidRPr="00D44224" w:rsidP="00D44224">
      <w:pPr>
        <w:pStyle w:val="Heading1"/>
      </w:pPr>
      <w:bookmarkStart w:id="7" w:name="O_736098"/>
      <w:bookmarkEnd w:id="7"/>
      <w:r w:rsidRPr="00D44224">
        <w:t>Range of Conditions</w:t>
      </w:r>
    </w:p>
    <w:p w:rsidR="00000000" w:rsidRPr="00D44224" w:rsidP="00D44224">
      <w:pPr>
        <w:pStyle w:val="Heading1"/>
      </w:pPr>
      <w:bookmarkStart w:id="8" w:name="O_736099"/>
      <w:bookmarkEnd w:id="8"/>
      <w:r w:rsidRPr="00D44224">
        <w:t>Unit Mapping Information</w:t>
      </w:r>
    </w:p>
    <w:tbl>
      <w:tblPr>
        <w:tblW w:w="9367" w:type="dxa"/>
        <w:tblLayout w:type="fixed"/>
        <w:tblCellMar>
          <w:left w:w="62" w:type="dxa"/>
          <w:right w:w="62" w:type="dxa"/>
        </w:tblCellMar>
        <w:tblLook w:val="0000"/>
      </w:tblPr>
      <w:tblGrid>
        <w:gridCol w:w="8287"/>
        <w:gridCol w:w="1080"/>
      </w:tblGrid>
      <w:tr w:rsidTr="00FB27D5">
        <w:tblPrEx>
          <w:tblW w:w="9367" w:type="dxa"/>
          <w:tblLayout w:type="fixed"/>
          <w:tblCellMar>
            <w:left w:w="62" w:type="dxa"/>
            <w:right w:w="62" w:type="dxa"/>
          </w:tblCellMar>
          <w:tblLook w:val="0000"/>
        </w:tblPrEx>
        <w:trPr>
          <w:trHeight w:val="496"/>
        </w:trPr>
        <w:tc>
          <w:tcPr>
            <w:tcW w:w="828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D44224">
            <w:pPr>
              <w:pStyle w:val="BodyText"/>
              <w:rPr>
                <w:lang w:val="en-NZ"/>
              </w:rPr>
            </w:pPr>
            <w:r w:rsidRPr="00D44224">
              <w:t>MTMBUS703A Communicate and negotiate in a culturally diverse context</w:t>
            </w:r>
          </w:p>
        </w:tc>
        <w:tc>
          <w:tcPr>
            <w:tcW w:w="10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RPr="00D44224" w:rsidP="00D44224">
            <w:pPr>
              <w:pStyle w:val="BodyText"/>
            </w:pPr>
            <w:r w:rsidRPr="00D44224">
              <w:t>E</w:t>
            </w:r>
          </w:p>
        </w:tc>
      </w:tr>
    </w:tbl>
    <w:p w:rsidR="00000000" w:rsidRPr="00D44224" w:rsidP="00D44224">
      <w:pPr>
        <w:pStyle w:val="BodyText"/>
      </w:pPr>
    </w:p>
    <w:p w:rsidR="00000000" w:rsidRPr="00D44224" w:rsidP="00D44224">
      <w:pPr>
        <w:pStyle w:val="AllowPageBreak"/>
      </w:pPr>
    </w:p>
    <w:p w:rsidR="00000000" w:rsidRPr="00D44224" w:rsidP="00D44224">
      <w:pPr>
        <w:pStyle w:val="Heading1"/>
      </w:pPr>
      <w:bookmarkStart w:id="9" w:name="O_736106"/>
      <w:bookmarkEnd w:id="9"/>
      <w:r w:rsidRPr="00D44224">
        <w:t>Links</w:t>
      </w:r>
    </w:p>
    <w:p w:rsidR="00000000" w:rsidRPr="00D44224" w:rsidP="00FB27D5">
      <w:pPr>
        <w:pStyle w:val="BodyText"/>
      </w:pPr>
      <w:r w:rsidRPr="00D44224">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736738">
        <w:rPr>
          <w:rStyle w:val="Hyperlink"/>
        </w:rPr>
        <w:t>https://vetnet.gov.au/Pages/TrainingDocs.aspx?q=5e2e56b7-698f-4822-84bb-25adbb8443a7</w:t>
      </w:r>
      <w:r>
        <w:fldChar w:fldCharType="end"/>
      </w:r>
    </w:p>
    <w:p w:rsidR="00000000" w:rsidRPr="00D44224" w:rsidP="00FB27D5">
      <w:pPr>
        <w:pStyle w:val="BodyText"/>
        <w:sectPr w:rsidSect="00D44224">
          <w:headerReference w:type="default" r:id="rId10"/>
          <w:footerReference w:type="default" r:id="rId11"/>
          <w:pgSz w:w="11908" w:h="16833"/>
          <w:pgMar w:top="1702" w:right="1418" w:bottom="1702" w:left="1418" w:header="992" w:footer="992" w:gutter="0"/>
          <w:cols w:space="720"/>
          <w:noEndnote/>
          <w:docGrid w:linePitch="299"/>
        </w:sectPr>
      </w:pPr>
    </w:p>
    <w:p w:rsidR="00000000" w:rsidRPr="00D44224" w:rsidP="00D44224">
      <w:pPr>
        <w:pStyle w:val="SuperHeading"/>
      </w:pPr>
      <w:r w:rsidRPr="00D44224">
        <w:t>Assessment Requirements for AMPMGT803 Communicate and negotiate</w:t>
      </w:r>
      <w:r w:rsidRPr="00D44224">
        <w:t xml:space="preserve"> in a culturally diverse context</w:t>
      </w:r>
    </w:p>
    <w:p w:rsidR="00000000" w:rsidRPr="00D44224" w:rsidP="00D44224">
      <w:pPr>
        <w:pStyle w:val="Heading1"/>
      </w:pPr>
      <w:bookmarkStart w:id="10" w:name="O_736101"/>
      <w:bookmarkEnd w:id="10"/>
      <w:r w:rsidRPr="00D44224">
        <w:t>Modification History</w:t>
      </w:r>
    </w:p>
    <w:tbl>
      <w:tblPr>
        <w:tblW w:w="9465" w:type="dxa"/>
        <w:tblLayout w:type="fixed"/>
        <w:tblCellMar>
          <w:left w:w="62" w:type="dxa"/>
          <w:right w:w="62" w:type="dxa"/>
        </w:tblCellMar>
        <w:tblLook w:val="0000"/>
      </w:tblPr>
      <w:tblGrid>
        <w:gridCol w:w="1276"/>
        <w:gridCol w:w="1702"/>
        <w:gridCol w:w="6487"/>
      </w:tblGrid>
      <w:tr w:rsidTr="00D44224">
        <w:tblPrEx>
          <w:tblW w:w="9465" w:type="dxa"/>
          <w:tblLayout w:type="fixed"/>
          <w:tblCellMar>
            <w:left w:w="62" w:type="dxa"/>
            <w:right w:w="62" w:type="dxa"/>
          </w:tblCellMar>
          <w:tblLook w:val="0000"/>
        </w:tblPrEx>
        <w:tc>
          <w:tcPr>
            <w:tcW w:w="127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D44224">
            <w:pPr>
              <w:pStyle w:val="TableHeading"/>
              <w:rPr>
                <w:lang w:val="en-NZ"/>
              </w:rPr>
            </w:pPr>
            <w:r w:rsidRPr="00D44224">
              <w:t>Release</w:t>
            </w:r>
          </w:p>
        </w:tc>
        <w:tc>
          <w:tcPr>
            <w:tcW w:w="1702"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44224">
            <w:pPr>
              <w:pStyle w:val="TableHeading"/>
              <w:rPr>
                <w:lang w:val="en-NZ"/>
              </w:rPr>
            </w:pPr>
            <w:r w:rsidRPr="00D44224">
              <w:t>TP Version</w:t>
            </w:r>
          </w:p>
        </w:tc>
        <w:tc>
          <w:tcPr>
            <w:tcW w:w="648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44224">
            <w:pPr>
              <w:pStyle w:val="TableHeading"/>
              <w:rPr>
                <w:lang w:val="en-NZ"/>
              </w:rPr>
            </w:pPr>
            <w:r w:rsidRPr="00D44224">
              <w:t>Comment</w:t>
            </w:r>
          </w:p>
        </w:tc>
      </w:tr>
      <w:tr w:rsidTr="00D44224">
        <w:tblPrEx>
          <w:tblW w:w="9465" w:type="dxa"/>
          <w:tblLayout w:type="fixed"/>
          <w:tblCellMar>
            <w:left w:w="62" w:type="dxa"/>
            <w:right w:w="62" w:type="dxa"/>
          </w:tblCellMar>
          <w:tblLook w:val="0000"/>
        </w:tblPrEx>
        <w:tc>
          <w:tcPr>
            <w:tcW w:w="127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44224">
            <w:pPr>
              <w:pStyle w:val="BodyText"/>
              <w:rPr>
                <w:lang w:val="en-NZ"/>
              </w:rPr>
            </w:pPr>
            <w:r w:rsidRPr="00D44224">
              <w:t>1</w:t>
            </w:r>
          </w:p>
        </w:tc>
        <w:tc>
          <w:tcPr>
            <w:tcW w:w="1702" w:type="dxa"/>
            <w:tcBorders>
              <w:top w:val="nil"/>
              <w:left w:val="nil"/>
              <w:bottom w:val="single" w:sz="8" w:space="0" w:color="auto"/>
              <w:right w:val="single" w:sz="8" w:space="0" w:color="auto"/>
            </w:tcBorders>
            <w:tcMar>
              <w:top w:w="0" w:type="dxa"/>
              <w:left w:w="62" w:type="dxa"/>
              <w:bottom w:w="0" w:type="dxa"/>
              <w:right w:w="62" w:type="dxa"/>
            </w:tcMar>
          </w:tcPr>
          <w:p w:rsidR="00000000" w:rsidP="00D44224">
            <w:pPr>
              <w:pStyle w:val="BodyText"/>
              <w:rPr>
                <w:lang w:val="en-NZ"/>
              </w:rPr>
            </w:pPr>
            <w:r w:rsidRPr="00D44224">
              <w:t>AMPv1.0</w:t>
            </w:r>
          </w:p>
        </w:tc>
        <w:tc>
          <w:tcPr>
            <w:tcW w:w="6487" w:type="dxa"/>
            <w:tcBorders>
              <w:top w:val="nil"/>
              <w:left w:val="nil"/>
              <w:bottom w:val="single" w:sz="8" w:space="0" w:color="auto"/>
              <w:right w:val="single" w:sz="8" w:space="0" w:color="auto"/>
            </w:tcBorders>
            <w:tcMar>
              <w:top w:w="0" w:type="dxa"/>
              <w:left w:w="62" w:type="dxa"/>
              <w:bottom w:w="0" w:type="dxa"/>
              <w:right w:w="62" w:type="dxa"/>
            </w:tcMar>
          </w:tcPr>
          <w:p w:rsidR="00000000" w:rsidRPr="00D44224" w:rsidP="00D44224">
            <w:pPr>
              <w:pStyle w:val="BodyText"/>
            </w:pPr>
            <w:r w:rsidRPr="00D44224">
              <w:t>Initial release</w:t>
            </w:r>
          </w:p>
        </w:tc>
      </w:tr>
    </w:tbl>
    <w:p w:rsidR="00000000" w:rsidRPr="00D44224" w:rsidP="00D44224">
      <w:pPr>
        <w:pStyle w:val="BodyText"/>
      </w:pPr>
    </w:p>
    <w:p w:rsidR="00000000" w:rsidRPr="00D44224" w:rsidP="00D44224">
      <w:pPr>
        <w:pStyle w:val="AllowPageBreak"/>
      </w:pPr>
    </w:p>
    <w:p w:rsidR="00000000" w:rsidRPr="00D44224" w:rsidP="00D44224">
      <w:pPr>
        <w:pStyle w:val="Heading1"/>
      </w:pPr>
      <w:bookmarkStart w:id="11" w:name="O_736102"/>
      <w:bookmarkEnd w:id="11"/>
      <w:r w:rsidRPr="00D44224">
        <w:t>Performance Evidence</w:t>
      </w:r>
    </w:p>
    <w:p w:rsidR="00000000" w:rsidRPr="00D44224" w:rsidP="00FB27D5">
      <w:pPr>
        <w:pStyle w:val="BodyText"/>
      </w:pPr>
      <w:r w:rsidRPr="00D44224">
        <w:t>Candi</w:t>
      </w:r>
      <w:r w:rsidRPr="00D44224">
        <w:t>dates must be observed using an understanding of cultural diversity to communicate and negotiate in multicultural business contexts. Evidence must demonstrate the candidate</w:t>
      </w:r>
      <w:r>
        <w:t>’</w:t>
      </w:r>
      <w:r w:rsidRPr="00D44224">
        <w:t>s consistency of performance over time.</w:t>
      </w:r>
    </w:p>
    <w:p w:rsidR="00000000" w:rsidRPr="00D44224" w:rsidP="00FB27D5">
      <w:pPr>
        <w:pStyle w:val="BodyText"/>
      </w:pPr>
      <w:r w:rsidRPr="00D44224">
        <w:t>Candidates must:</w:t>
      </w:r>
    </w:p>
    <w:p w:rsidR="00000000" w:rsidRPr="00D44224" w:rsidP="00D44224">
      <w:pPr>
        <w:pStyle w:val="ListBullet"/>
      </w:pPr>
      <w:r w:rsidRPr="00D44224">
        <w:t>interact and negotiate in</w:t>
      </w:r>
      <w:r w:rsidRPr="00D44224">
        <w:t xml:space="preserve"> a range of cross-cultural contexts relevant to the business of the enterprise</w:t>
      </w:r>
    </w:p>
    <w:p w:rsidR="00000000" w:rsidRPr="00D44224" w:rsidP="00D44224">
      <w:pPr>
        <w:pStyle w:val="ListBullet"/>
      </w:pPr>
      <w:r w:rsidRPr="00D44224">
        <w:t>interact appropriately with partners, customers, governments and other stakeholders</w:t>
      </w:r>
    </w:p>
    <w:p w:rsidR="00000000" w:rsidRPr="00D44224" w:rsidP="00D44224">
      <w:pPr>
        <w:pStyle w:val="ListBullet"/>
      </w:pPr>
      <w:r w:rsidRPr="00D44224">
        <w:t>identify the organisation’s approach to accommodating cultural diversity</w:t>
      </w:r>
    </w:p>
    <w:p w:rsidR="00000000" w:rsidRPr="00D44224" w:rsidP="00D44224">
      <w:pPr>
        <w:pStyle w:val="ListBullet"/>
      </w:pPr>
      <w:r w:rsidRPr="00D44224">
        <w:t>identify the strengths and weaknesses in models of cultural analysis</w:t>
      </w:r>
    </w:p>
    <w:p w:rsidR="00000000" w:rsidRPr="00D44224" w:rsidP="00D44224">
      <w:pPr>
        <w:pStyle w:val="ListBullet"/>
      </w:pPr>
      <w:r w:rsidRPr="00D44224">
        <w:t xml:space="preserve">use initiative and enterprise skills account for cultural contexts, similarities and differences </w:t>
      </w:r>
    </w:p>
    <w:p w:rsidR="00000000" w:rsidRPr="00D44224" w:rsidP="00D44224">
      <w:pPr>
        <w:pStyle w:val="ListBullet"/>
      </w:pPr>
      <w:r w:rsidRPr="00D44224">
        <w:t>apply knowledge to identify and apply multiple perspectives and interpretations, and appr</w:t>
      </w:r>
      <w:r w:rsidRPr="00D44224">
        <w:t>opriate protocols and language</w:t>
      </w:r>
    </w:p>
    <w:p w:rsidR="00000000" w:rsidRPr="00D44224" w:rsidP="00D44224">
      <w:pPr>
        <w:pStyle w:val="ListBullet"/>
      </w:pPr>
      <w:r w:rsidRPr="00D44224">
        <w:t>research academic theories of culture and present them in plain English</w:t>
      </w:r>
    </w:p>
    <w:p w:rsidR="00000000" w:rsidRPr="00D44224" w:rsidP="00D44224">
      <w:pPr>
        <w:pStyle w:val="ListBullet"/>
      </w:pPr>
      <w:r w:rsidRPr="00D44224">
        <w:t>use problem-solving skills to negotiate in difficult and complex situations</w:t>
      </w:r>
    </w:p>
    <w:p w:rsidR="00000000" w:rsidRPr="00D44224" w:rsidP="00D44224">
      <w:pPr>
        <w:pStyle w:val="ListBullet"/>
      </w:pPr>
      <w:r w:rsidRPr="00D44224">
        <w:t xml:space="preserve">communicate and negotiate through an interpreter in a culturally appropriate </w:t>
      </w:r>
      <w:r w:rsidRPr="00D44224">
        <w:t>manner</w:t>
      </w:r>
    </w:p>
    <w:p w:rsidR="00000000" w:rsidRPr="00D44224" w:rsidP="00D44224">
      <w:pPr>
        <w:pStyle w:val="ListBullet"/>
      </w:pPr>
      <w:r w:rsidRPr="00D44224">
        <w:t>work effectively with groups and teams</w:t>
      </w:r>
    </w:p>
    <w:p w:rsidR="00000000" w:rsidRPr="00D44224" w:rsidP="00D44224">
      <w:pPr>
        <w:pStyle w:val="ListBullet"/>
      </w:pPr>
      <w:r w:rsidRPr="00D44224">
        <w:t>research online and to use libraries to gain cultural knowledge and information</w:t>
      </w:r>
    </w:p>
    <w:p w:rsidR="00000000" w:rsidRPr="00D44224" w:rsidP="00D44224">
      <w:pPr>
        <w:pStyle w:val="AllowPageBreak"/>
      </w:pPr>
    </w:p>
    <w:p w:rsidR="00000000" w:rsidRPr="00D44224" w:rsidP="00D44224">
      <w:pPr>
        <w:pStyle w:val="Heading1"/>
      </w:pPr>
      <w:bookmarkStart w:id="12" w:name="O_736103"/>
      <w:bookmarkEnd w:id="12"/>
      <w:r w:rsidRPr="00D44224">
        <w:t>Knowledge Evidence</w:t>
      </w:r>
    </w:p>
    <w:p w:rsidR="00000000" w:rsidRPr="00D44224" w:rsidP="00FB27D5">
      <w:pPr>
        <w:pStyle w:val="BodyText"/>
      </w:pPr>
      <w:r w:rsidRPr="00D44224">
        <w:t>Candidates must demonstrate specialised and integrated technical and theoretical knowledge of:</w:t>
      </w:r>
    </w:p>
    <w:p w:rsidR="00000000" w:rsidRPr="00D44224" w:rsidP="00D44224">
      <w:pPr>
        <w:pStyle w:val="ListBullet"/>
      </w:pPr>
      <w:r w:rsidRPr="00D44224">
        <w:t>communication styles and methods, and the protocols of people from a range of cultures</w:t>
      </w:r>
    </w:p>
    <w:p w:rsidR="00000000" w:rsidRPr="00D44224" w:rsidP="00D44224">
      <w:pPr>
        <w:pStyle w:val="ListBullet"/>
      </w:pPr>
      <w:r w:rsidRPr="00D44224">
        <w:t>definitions of culture and cultural diversity based on a numerous theoretical models</w:t>
      </w:r>
    </w:p>
    <w:p w:rsidR="00000000" w:rsidRPr="00D44224" w:rsidP="00D44224">
      <w:pPr>
        <w:pStyle w:val="ListBullet"/>
      </w:pPr>
      <w:r w:rsidRPr="00D44224">
        <w:t>cultural biases inherent in any relevant conceptual models of culture</w:t>
      </w:r>
    </w:p>
    <w:p w:rsidR="00000000" w:rsidRPr="00D44224" w:rsidP="00D44224">
      <w:pPr>
        <w:pStyle w:val="ListBullet"/>
      </w:pPr>
      <w:r w:rsidRPr="00D44224">
        <w:t>implicit and</w:t>
      </w:r>
      <w:r w:rsidRPr="00D44224">
        <w:t xml:space="preserve"> explicit similarities and differences within and between countries and cultures</w:t>
      </w:r>
    </w:p>
    <w:p w:rsidR="00000000" w:rsidRPr="00D44224" w:rsidP="00D44224">
      <w:pPr>
        <w:pStyle w:val="ListBullet"/>
      </w:pPr>
      <w:r w:rsidRPr="00D44224">
        <w:t>important features of relevant cultures</w:t>
      </w:r>
    </w:p>
    <w:p w:rsidR="00000000" w:rsidRPr="00D44224" w:rsidP="00D44224">
      <w:pPr>
        <w:pStyle w:val="ListBullet"/>
      </w:pPr>
      <w:r w:rsidRPr="00D44224">
        <w:t>workplace health and safety protocols for interactions with people at work, particularly duty of care requirements</w:t>
      </w:r>
    </w:p>
    <w:p w:rsidR="00000000" w:rsidRPr="00D44224" w:rsidP="00D44224">
      <w:pPr>
        <w:pStyle w:val="ListBullet"/>
      </w:pPr>
      <w:r w:rsidRPr="00D44224">
        <w:t>personal cultural as</w:t>
      </w:r>
      <w:r w:rsidRPr="00D44224">
        <w:t>sumptions shaping expectations and outcomes</w:t>
      </w:r>
    </w:p>
    <w:p w:rsidR="00000000" w:rsidRPr="00D44224" w:rsidP="00D44224">
      <w:pPr>
        <w:pStyle w:val="ListBullet"/>
      </w:pPr>
      <w:r w:rsidRPr="00D44224">
        <w:t>sources of assistance for international visitors, including access to interpreters</w:t>
      </w:r>
    </w:p>
    <w:p w:rsidR="00000000" w:rsidRPr="00D44224" w:rsidP="00D44224">
      <w:pPr>
        <w:pStyle w:val="ListBullet"/>
      </w:pPr>
      <w:r w:rsidRPr="00D44224">
        <w:t>types of communication specific to cross-cultural business environments</w:t>
      </w:r>
    </w:p>
    <w:p w:rsidR="00000000" w:rsidRPr="00D44224" w:rsidP="00D44224">
      <w:pPr>
        <w:pStyle w:val="AllowPageBreak"/>
      </w:pPr>
    </w:p>
    <w:p w:rsidR="00000000" w:rsidRPr="00D44224" w:rsidP="00D44224">
      <w:pPr>
        <w:pStyle w:val="Heading1"/>
      </w:pPr>
      <w:bookmarkStart w:id="13" w:name="O_736104"/>
      <w:bookmarkEnd w:id="13"/>
      <w:r w:rsidRPr="00D44224">
        <w:t>Assessment Conditions</w:t>
      </w:r>
    </w:p>
    <w:p w:rsidR="00000000" w:rsidRPr="00D44224" w:rsidP="00FB27D5">
      <w:pPr>
        <w:pStyle w:val="BodyText"/>
      </w:pPr>
      <w:r w:rsidRPr="00D44224">
        <w:t>Assessment must ensure:</w:t>
      </w:r>
    </w:p>
    <w:p w:rsidR="00000000" w:rsidRPr="00D44224" w:rsidP="00D44224">
      <w:pPr>
        <w:pStyle w:val="ListBullet"/>
      </w:pPr>
      <w:r w:rsidRPr="00D44224">
        <w:t>activities are related to a business context</w:t>
      </w:r>
    </w:p>
    <w:p w:rsidR="00000000" w:rsidRPr="00D44224" w:rsidP="00D44224">
      <w:pPr>
        <w:pStyle w:val="ListBullet"/>
      </w:pPr>
      <w:r w:rsidRPr="00D44224">
        <w:t>access to workplace context in which cross-cultural communication and negotiation skills are required</w:t>
      </w:r>
    </w:p>
    <w:p w:rsidR="00000000" w:rsidRPr="00D44224" w:rsidP="00D44224">
      <w:pPr>
        <w:pStyle w:val="BodyText"/>
      </w:pPr>
    </w:p>
    <w:p w:rsidR="00000000" w:rsidRPr="00D44224" w:rsidP="00FB27D5">
      <w:pPr>
        <w:pStyle w:val="BodyText"/>
      </w:pPr>
      <w:r w:rsidRPr="00D44224">
        <w:t>Assessors must satisfy current standards for RTOs.</w:t>
      </w:r>
    </w:p>
    <w:p w:rsidR="00000000" w:rsidRPr="00D44224" w:rsidP="00D44224">
      <w:pPr>
        <w:pStyle w:val="Heading1"/>
      </w:pPr>
      <w:bookmarkStart w:id="14" w:name="O_736107"/>
      <w:bookmarkEnd w:id="14"/>
      <w:r w:rsidRPr="00D44224">
        <w:t>Links</w:t>
      </w:r>
    </w:p>
    <w:p w:rsidR="00000000" w:rsidRPr="00D44224" w:rsidP="00FB27D5">
      <w:pPr>
        <w:pStyle w:val="BodyText"/>
      </w:pPr>
      <w:r w:rsidRPr="00D44224">
        <w:t>Companion</w:t>
      </w:r>
      <w:r w:rsidRPr="00D44224">
        <w:t xml:space="preserve"> Volume implementation guides are found in VETNet - </w:t>
      </w:r>
      <w:r>
        <w:fldChar w:fldCharType="begin"/>
      </w:r>
      <w:r>
        <w:instrText xml:space="preserve"> HYPERLINK "https://vetnet.gov.au/Pages/TrainingDocs.aspx?q=5e2e56b7-698f-4822-84bb-25adbb8443a7" </w:instrText>
      </w:r>
      <w:r>
        <w:fldChar w:fldCharType="separate"/>
      </w:r>
      <w:r w:rsidRPr="00736738">
        <w:rPr>
          <w:rStyle w:val="Hyperlink"/>
        </w:rPr>
        <w:t>https://vetnet.gov.au/Pages/TrainingDocs.aspx?q=5e2e56b7-698f-4822-84bb-25adbb8443a7</w:t>
      </w:r>
      <w:r>
        <w:fldChar w:fldCharType="end"/>
      </w:r>
    </w:p>
    <w:p w:rsidR="00000000" w:rsidRPr="00D44224" w:rsidP="00D44224"/>
    <w:sectPr w:rsidSect="00D4422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2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224" w:rsidRPr="00FB27D5" w:rsidP="00FB27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2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7D5" w:rsidP="00D442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B27D5" w:rsidP="00D4422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B27D5" w:rsidP="00D4422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224" w:rsidP="00D44224">
    <w:pPr>
      <w:pStyle w:val="Footer"/>
      <w:framePr w:wrap="around"/>
    </w:pPr>
    <w:r>
      <w:fldChar w:fldCharType="begin"/>
    </w:r>
    <w:r>
      <w:instrText xml:space="preserve"> DOCPROPERTY  Subject  \* MERGEFORMAT </w:instrText>
    </w:r>
    <w:r>
      <w:fldChar w:fldCharType="separate"/>
    </w:r>
    <w:r w:rsidR="00FB27D5">
      <w:t>Approved</w:t>
    </w:r>
    <w:r w:rsidR="00FB27D5">
      <w:fldChar w:fldCharType="end"/>
    </w:r>
    <w:r>
      <w:tab/>
      <w:t xml:space="preserve">Page </w:t>
    </w:r>
    <w:r>
      <w:fldChar w:fldCharType="begin"/>
    </w:r>
    <w:r>
      <w:instrText xml:space="preserve"> PAGE  \* Arabic  \* MERGEFORMAT </w:instrText>
    </w:r>
    <w:r>
      <w:fldChar w:fldCharType="separate"/>
    </w:r>
    <w:r w:rsidR="00FB27D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B27D5">
      <w:rPr>
        <w:noProof/>
      </w:rPr>
      <w:t>4</w:t>
    </w:r>
    <w:r>
      <w:rPr>
        <w:noProof/>
      </w:rPr>
      <w:fldChar w:fldCharType="end"/>
    </w:r>
  </w:p>
  <w:p w:rsidR="00D44224" w:rsidP="00D44224">
    <w:pPr>
      <w:pStyle w:val="Footer"/>
      <w:framePr w:wrap="around"/>
    </w:pPr>
    <w:r>
      <w:t xml:space="preserve">© Commonwealth of Australia, </w:t>
    </w:r>
    <w:r>
      <w:fldChar w:fldCharType="begin"/>
    </w:r>
    <w:r>
      <w:instrText xml:space="preserve"> DATE  \@ "yyyy"  \* MERGEFORMAT </w:instrText>
    </w:r>
    <w:r>
      <w:fldChar w:fldCharType="separate"/>
    </w:r>
    <w:r w:rsidR="00FB27D5">
      <w:rPr>
        <w:noProof/>
      </w:rPr>
      <w:t>2025</w:t>
    </w:r>
    <w:r>
      <w:fldChar w:fldCharType="end"/>
    </w:r>
    <w:r>
      <w:tab/>
    </w:r>
    <w:r>
      <w:fldChar w:fldCharType="begin"/>
    </w:r>
    <w:r>
      <w:instrText xml:space="preserve"> DOCPROPERTY  Author  \* MERGEFORMAT </w:instrText>
    </w:r>
    <w:r>
      <w:fldChar w:fldCharType="separate"/>
    </w:r>
    <w:r w:rsidR="00FB27D5">
      <w:t>Skills Insight</w:t>
    </w:r>
    <w:r w:rsidR="00FB27D5">
      <w:fldChar w:fldCharType="end"/>
    </w:r>
  </w:p>
  <w:p w:rsidR="00D44224" w:rsidP="00D442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2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7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4224" w:rsidRPr="00FB27D5" w:rsidP="00FB27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2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7D5" w:rsidRPr="002D2AF8" w:rsidP="00D44224">
    <w:pPr>
      <w:pStyle w:val="Header"/>
      <w:framePr w:wrap="around"/>
    </w:pPr>
    <w:r>
      <w:fldChar w:fldCharType="begin"/>
    </w:r>
    <w:r>
      <w:instrText xml:space="preserve"> TITLE   \* MERGEFORMAT </w:instrText>
    </w:r>
    <w:r>
      <w:fldChar w:fldCharType="separate"/>
    </w:r>
    <w:r>
      <w:t>AMPMGT803 Communicate and negotiate in a culturally diverse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B27D5" w:rsidP="00D4422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224" w:rsidRPr="002D2AF8" w:rsidP="00D44224">
    <w:pPr>
      <w:pStyle w:val="Header"/>
      <w:framePr w:wrap="around"/>
    </w:pPr>
    <w:r>
      <w:fldChar w:fldCharType="begin"/>
    </w:r>
    <w:r>
      <w:instrText xml:space="preserve"> TITLE   \* MERGEFORMAT </w:instrText>
    </w:r>
    <w:r>
      <w:fldChar w:fldCharType="separate"/>
    </w:r>
    <w:r w:rsidR="00FB27D5">
      <w:t>AMPMGT803 Communicate and negotiate in a culturally diverse context</w:t>
    </w:r>
    <w:r w:rsidR="00FB27D5">
      <w:fldChar w:fldCharType="end"/>
    </w:r>
    <w:r>
      <w:tab/>
      <w:t xml:space="preserve">Date this document was generated: </w:t>
    </w:r>
    <w:r>
      <w:fldChar w:fldCharType="begin"/>
    </w:r>
    <w:r>
      <w:instrText xml:space="preserve"> CREATEDATE  \@ "d MMMM yyyy"  \* MERGEFORMAT </w:instrText>
    </w:r>
    <w:r>
      <w:fldChar w:fldCharType="separate"/>
    </w:r>
    <w:r w:rsidR="00FB27D5">
      <w:rPr>
        <w:noProof/>
      </w:rPr>
      <w:t>2 March 2025</w:t>
    </w:r>
    <w:r>
      <w:fldChar w:fldCharType="end"/>
    </w:r>
  </w:p>
  <w:p w:rsidR="00D44224" w:rsidP="00D442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05AA2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44EAE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42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4224"/>
    <w:pPr>
      <w:spacing w:before="360" w:after="60"/>
      <w:outlineLvl w:val="0"/>
    </w:pPr>
    <w:rPr>
      <w:sz w:val="32"/>
    </w:rPr>
  </w:style>
  <w:style w:type="paragraph" w:styleId="Heading2">
    <w:name w:val="heading 2"/>
    <w:basedOn w:val="HeadingBase"/>
    <w:next w:val="BodyText"/>
    <w:link w:val="Heading2Char"/>
    <w:qFormat/>
    <w:rsid w:val="00D44224"/>
    <w:pPr>
      <w:keepLines/>
      <w:spacing w:before="240" w:after="120"/>
      <w:outlineLvl w:val="1"/>
    </w:pPr>
    <w:rPr>
      <w:sz w:val="28"/>
      <w:szCs w:val="40"/>
    </w:rPr>
  </w:style>
  <w:style w:type="paragraph" w:styleId="Heading3">
    <w:name w:val="heading 3"/>
    <w:basedOn w:val="HeadingBase"/>
    <w:next w:val="BodyText"/>
    <w:link w:val="Heading3Char"/>
    <w:qFormat/>
    <w:rsid w:val="00D44224"/>
    <w:pPr>
      <w:spacing w:before="180" w:after="120"/>
      <w:outlineLvl w:val="2"/>
    </w:pPr>
    <w:rPr>
      <w:spacing w:val="-10"/>
      <w:kern w:val="32"/>
    </w:rPr>
  </w:style>
  <w:style w:type="paragraph" w:styleId="Heading4">
    <w:name w:val="heading 4"/>
    <w:basedOn w:val="HeadingBase"/>
    <w:next w:val="BodyText"/>
    <w:link w:val="Heading4Char"/>
    <w:qFormat/>
    <w:rsid w:val="00D44224"/>
    <w:pPr>
      <w:spacing w:before="160" w:after="120"/>
      <w:outlineLvl w:val="3"/>
    </w:pPr>
    <w:rPr>
      <w:sz w:val="22"/>
    </w:rPr>
  </w:style>
  <w:style w:type="paragraph" w:styleId="Heading5">
    <w:name w:val="heading 5"/>
    <w:basedOn w:val="HeadingBase"/>
    <w:next w:val="Normal"/>
    <w:link w:val="Heading5Char"/>
    <w:qFormat/>
    <w:rsid w:val="00D44224"/>
    <w:pPr>
      <w:spacing w:before="80"/>
      <w:outlineLvl w:val="4"/>
    </w:pPr>
    <w:rPr>
      <w:color w:val="918585"/>
      <w:sz w:val="20"/>
    </w:rPr>
  </w:style>
  <w:style w:type="paragraph" w:styleId="Heading6">
    <w:name w:val="heading 6"/>
    <w:basedOn w:val="HeadingBase"/>
    <w:next w:val="Normal"/>
    <w:link w:val="Heading6Char"/>
    <w:qFormat/>
    <w:rsid w:val="00D44224"/>
    <w:pPr>
      <w:spacing w:before="60"/>
      <w:outlineLvl w:val="5"/>
    </w:pPr>
    <w:rPr>
      <w:color w:val="918585"/>
      <w:sz w:val="20"/>
    </w:rPr>
  </w:style>
  <w:style w:type="paragraph" w:styleId="Heading7">
    <w:name w:val="heading 7"/>
    <w:basedOn w:val="Normal"/>
    <w:next w:val="Normal"/>
    <w:link w:val="Heading7Char"/>
    <w:qFormat/>
    <w:rsid w:val="00D44224"/>
    <w:pPr>
      <w:ind w:left="720"/>
      <w:outlineLvl w:val="6"/>
    </w:pPr>
    <w:rPr>
      <w:i/>
    </w:rPr>
  </w:style>
  <w:style w:type="paragraph" w:styleId="Heading8">
    <w:name w:val="heading 8"/>
    <w:basedOn w:val="Normal"/>
    <w:next w:val="Normal"/>
    <w:link w:val="Heading8Char"/>
    <w:qFormat/>
    <w:rsid w:val="00D44224"/>
    <w:pPr>
      <w:ind w:left="720"/>
      <w:outlineLvl w:val="7"/>
    </w:pPr>
    <w:rPr>
      <w:i/>
    </w:rPr>
  </w:style>
  <w:style w:type="paragraph" w:styleId="Heading9">
    <w:name w:val="heading 9"/>
    <w:basedOn w:val="Normal"/>
    <w:next w:val="Normal"/>
    <w:link w:val="Heading9Char"/>
    <w:qFormat/>
    <w:rsid w:val="00D44224"/>
    <w:pPr>
      <w:ind w:left="720"/>
      <w:outlineLvl w:val="8"/>
    </w:pPr>
    <w:rPr>
      <w:i/>
    </w:rPr>
  </w:style>
  <w:style w:type="character" w:default="1" w:styleId="DefaultParagraphFont">
    <w:name w:val="Default Paragraph Font"/>
    <w:uiPriority w:val="1"/>
    <w:unhideWhenUsed/>
    <w:rsid w:val="00D442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4224"/>
  </w:style>
  <w:style w:type="character" w:customStyle="1" w:styleId="Heading1Char">
    <w:name w:val="Heading 1 Char"/>
    <w:basedOn w:val="DefaultParagraphFont"/>
    <w:link w:val="Heading1"/>
    <w:rsid w:val="00D44224"/>
    <w:rPr>
      <w:rFonts w:ascii="Times New Roman" w:eastAsia="Times New Roman" w:hAnsi="Times New Roman" w:cs="Times New Roman"/>
      <w:b/>
      <w:sz w:val="32"/>
      <w:szCs w:val="20"/>
      <w:lang w:eastAsia="en-US"/>
    </w:rPr>
  </w:style>
  <w:style w:type="paragraph" w:styleId="BodyText">
    <w:name w:val="Body Text"/>
    <w:basedOn w:val="Normal"/>
    <w:link w:val="BodyTextChar"/>
    <w:rsid w:val="00D442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4224"/>
    <w:rPr>
      <w:rFonts w:ascii="Times New Roman" w:eastAsia="Times New Roman" w:hAnsi="Times New Roman" w:cs="Times New Roman"/>
      <w:sz w:val="24"/>
      <w:lang w:eastAsia="en-US"/>
    </w:rPr>
  </w:style>
  <w:style w:type="paragraph" w:styleId="List">
    <w:name w:val="List"/>
    <w:basedOn w:val="BodyText"/>
    <w:next w:val="BodyText"/>
    <w:rsid w:val="00D44224"/>
    <w:pPr>
      <w:tabs>
        <w:tab w:val="left" w:pos="340"/>
      </w:tabs>
      <w:spacing w:before="60" w:after="60"/>
      <w:ind w:left="340" w:hanging="340"/>
    </w:pPr>
  </w:style>
  <w:style w:type="paragraph" w:styleId="ListBullet">
    <w:name w:val="List Bullet"/>
    <w:basedOn w:val="List"/>
    <w:rsid w:val="00D44224"/>
    <w:pPr>
      <w:numPr>
        <w:numId w:val="11"/>
      </w:numPr>
      <w:tabs>
        <w:tab w:val="clear" w:pos="340"/>
      </w:tabs>
      <w:spacing w:before="40" w:after="40"/>
    </w:pPr>
  </w:style>
  <w:style w:type="paragraph" w:customStyle="1" w:styleId="SuperHeading">
    <w:name w:val="SuperHeading"/>
    <w:basedOn w:val="Normal"/>
    <w:rsid w:val="00D44224"/>
    <w:pPr>
      <w:spacing w:before="240" w:after="120"/>
      <w:outlineLvl w:val="0"/>
    </w:pPr>
    <w:rPr>
      <w:rFonts w:ascii="Times New Roman" w:hAnsi="Times New Roman"/>
      <w:b/>
      <w:sz w:val="32"/>
    </w:rPr>
  </w:style>
  <w:style w:type="paragraph" w:customStyle="1" w:styleId="TableHeading">
    <w:name w:val="Table Heading"/>
    <w:basedOn w:val="HeadingBase"/>
    <w:rsid w:val="00D44224"/>
    <w:pPr>
      <w:keepLines/>
      <w:pBdr>
        <w:bottom w:val="single" w:sz="6" w:space="1" w:color="918585"/>
      </w:pBdr>
      <w:spacing w:before="240"/>
    </w:pPr>
  </w:style>
  <w:style w:type="paragraph" w:customStyle="1" w:styleId="AllowPageBreak">
    <w:name w:val="AllowPageBreak"/>
    <w:rsid w:val="00D442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42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42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42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42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42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42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42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4224"/>
    <w:rPr>
      <w:rFonts w:ascii="Courier New" w:eastAsia="Times New Roman" w:hAnsi="Courier New" w:cs="Times New Roman"/>
      <w:i/>
      <w:szCs w:val="20"/>
      <w:lang w:eastAsia="en-US"/>
    </w:rPr>
  </w:style>
  <w:style w:type="paragraph" w:customStyle="1" w:styleId="HeadingBase">
    <w:name w:val="Heading Base"/>
    <w:rsid w:val="00D442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4224"/>
    <w:pPr>
      <w:tabs>
        <w:tab w:val="right" w:leader="dot" w:pos="9072"/>
      </w:tabs>
      <w:ind w:left="567"/>
    </w:pPr>
    <w:rPr>
      <w:szCs w:val="22"/>
    </w:rPr>
  </w:style>
  <w:style w:type="paragraph" w:customStyle="1" w:styleId="TOCBase">
    <w:name w:val="TOC Base"/>
    <w:rsid w:val="00D442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4224"/>
    <w:pPr>
      <w:tabs>
        <w:tab w:val="right" w:leader="dot" w:pos="9072"/>
      </w:tabs>
      <w:spacing w:before="40" w:after="40"/>
      <w:ind w:left="284"/>
    </w:pPr>
    <w:rPr>
      <w:rFonts w:ascii="Times New Roman" w:hAnsi="Times New Roman"/>
    </w:rPr>
  </w:style>
  <w:style w:type="paragraph" w:styleId="TOC1">
    <w:name w:val="toc 1"/>
    <w:basedOn w:val="TOCBase"/>
    <w:next w:val="Normal"/>
    <w:rsid w:val="00D442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42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4224"/>
    <w:rPr>
      <w:rFonts w:ascii="Times New Roman" w:eastAsia="Times New Roman" w:hAnsi="Times New Roman" w:cs="Times New Roman"/>
      <w:sz w:val="16"/>
      <w:lang w:eastAsia="en-US"/>
    </w:rPr>
  </w:style>
  <w:style w:type="paragraph" w:styleId="Title">
    <w:name w:val="Title"/>
    <w:basedOn w:val="HeadingBase"/>
    <w:link w:val="TitleChar"/>
    <w:qFormat/>
    <w:rsid w:val="00D44224"/>
    <w:pPr>
      <w:spacing w:before="5040"/>
      <w:jc w:val="center"/>
    </w:pPr>
    <w:rPr>
      <w:sz w:val="48"/>
      <w:szCs w:val="72"/>
      <w:lang w:val="en-US"/>
    </w:rPr>
  </w:style>
  <w:style w:type="character" w:customStyle="1" w:styleId="TitleChar">
    <w:name w:val="Title Char"/>
    <w:basedOn w:val="DefaultParagraphFont"/>
    <w:link w:val="Title"/>
    <w:rsid w:val="00D442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4224"/>
    <w:pPr>
      <w:tabs>
        <w:tab w:val="left" w:pos="3600"/>
        <w:tab w:val="left" w:pos="3958"/>
      </w:tabs>
    </w:pPr>
  </w:style>
  <w:style w:type="paragraph" w:customStyle="1" w:styleId="Note">
    <w:name w:val="Note"/>
    <w:basedOn w:val="BodyText"/>
    <w:rsid w:val="00D4422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44224"/>
    <w:rPr>
      <w:b/>
      <w:spacing w:val="0"/>
    </w:rPr>
  </w:style>
  <w:style w:type="paragraph" w:customStyle="1" w:styleId="SuperTitle">
    <w:name w:val="SuperTitle"/>
    <w:basedOn w:val="Title"/>
    <w:rsid w:val="00D44224"/>
    <w:pPr>
      <w:framePr w:wrap="auto" w:hAnchor="text" w:y="6049"/>
    </w:pPr>
    <w:rPr>
      <w:color w:val="000000"/>
      <w:sz w:val="40"/>
    </w:rPr>
  </w:style>
  <w:style w:type="paragraph" w:customStyle="1" w:styleId="TOCTitle">
    <w:name w:val="TOCTitle"/>
    <w:basedOn w:val="Heading1"/>
    <w:rsid w:val="00D44224"/>
    <w:pPr>
      <w:spacing w:after="240"/>
      <w:jc w:val="center"/>
      <w:outlineLvl w:val="9"/>
    </w:pPr>
    <w:rPr>
      <w:caps/>
    </w:rPr>
  </w:style>
  <w:style w:type="paragraph" w:customStyle="1" w:styleId="Version">
    <w:name w:val="Version"/>
    <w:rsid w:val="00D442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44224"/>
    <w:pPr>
      <w:numPr>
        <w:numId w:val="12"/>
      </w:numPr>
      <w:tabs>
        <w:tab w:val="clear" w:pos="680"/>
      </w:tabs>
    </w:pPr>
  </w:style>
  <w:style w:type="paragraph" w:styleId="Index1">
    <w:name w:val="index 1"/>
    <w:basedOn w:val="Normal"/>
    <w:next w:val="Normal"/>
    <w:semiHidden/>
    <w:rsid w:val="00D44224"/>
    <w:pPr>
      <w:keepNext w:val="0"/>
      <w:tabs>
        <w:tab w:val="right" w:pos="4176"/>
      </w:tabs>
      <w:ind w:left="198" w:hanging="198"/>
    </w:pPr>
    <w:rPr>
      <w:rFonts w:ascii="Garamond" w:hAnsi="Garamond"/>
    </w:rPr>
  </w:style>
  <w:style w:type="paragraph" w:styleId="IndexHeading">
    <w:name w:val="index heading"/>
    <w:basedOn w:val="Normal"/>
    <w:next w:val="Index1"/>
    <w:semiHidden/>
    <w:rsid w:val="00D44224"/>
    <w:pPr>
      <w:spacing w:before="120" w:after="120"/>
    </w:pPr>
    <w:rPr>
      <w:rFonts w:ascii="Arial" w:hAnsi="Arial"/>
      <w:b/>
      <w:color w:val="918585"/>
      <w:sz w:val="24"/>
    </w:rPr>
  </w:style>
  <w:style w:type="paragraph" w:styleId="Header">
    <w:name w:val="header"/>
    <w:basedOn w:val="Normal"/>
    <w:link w:val="HeaderChar"/>
    <w:rsid w:val="00D442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4224"/>
    <w:rPr>
      <w:rFonts w:ascii="Times New Roman" w:eastAsia="Times New Roman" w:hAnsi="Times New Roman" w:cs="Times New Roman"/>
      <w:sz w:val="16"/>
      <w:szCs w:val="20"/>
      <w:lang w:val="en-GB" w:eastAsia="en-US"/>
    </w:rPr>
  </w:style>
  <w:style w:type="paragraph" w:customStyle="1" w:styleId="Chapter">
    <w:name w:val="Chapter"/>
    <w:basedOn w:val="Normal"/>
    <w:rsid w:val="00D44224"/>
    <w:pPr>
      <w:spacing w:before="240"/>
    </w:pPr>
    <w:rPr>
      <w:rFonts w:ascii="Times New Roman" w:hAnsi="Times New Roman"/>
      <w:smallCaps/>
      <w:spacing w:val="80"/>
      <w:sz w:val="28"/>
    </w:rPr>
  </w:style>
  <w:style w:type="paragraph" w:customStyle="1" w:styleId="InChapter">
    <w:name w:val="InChapter"/>
    <w:basedOn w:val="Heading3"/>
    <w:rsid w:val="00D44224"/>
    <w:pPr>
      <w:spacing w:after="240"/>
      <w:outlineLvl w:val="9"/>
    </w:pPr>
    <w:rPr>
      <w:noProof/>
    </w:rPr>
  </w:style>
  <w:style w:type="paragraph" w:styleId="Index2">
    <w:name w:val="index 2"/>
    <w:basedOn w:val="Normal"/>
    <w:next w:val="Normal"/>
    <w:semiHidden/>
    <w:rsid w:val="00D44224"/>
    <w:pPr>
      <w:tabs>
        <w:tab w:val="right" w:pos="4176"/>
      </w:tabs>
      <w:ind w:left="568" w:hanging="284"/>
    </w:pPr>
    <w:rPr>
      <w:rFonts w:ascii="Garamond" w:hAnsi="Garamond"/>
    </w:rPr>
  </w:style>
  <w:style w:type="paragraph" w:customStyle="1" w:styleId="Byline">
    <w:name w:val="Byline"/>
    <w:rsid w:val="00D442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4224"/>
    <w:pPr>
      <w:tabs>
        <w:tab w:val="clear" w:pos="3600"/>
        <w:tab w:val="clear" w:pos="3958"/>
      </w:tabs>
      <w:jc w:val="right"/>
    </w:pPr>
  </w:style>
  <w:style w:type="character" w:styleId="Emphasis">
    <w:name w:val="Emphasis"/>
    <w:basedOn w:val="DefaultParagraphFont"/>
    <w:qFormat/>
    <w:rsid w:val="00D44224"/>
    <w:rPr>
      <w:i/>
    </w:rPr>
  </w:style>
  <w:style w:type="paragraph" w:styleId="Caption">
    <w:name w:val="caption"/>
    <w:basedOn w:val="BodyText"/>
    <w:next w:val="Normal"/>
    <w:qFormat/>
    <w:rsid w:val="00D44224"/>
    <w:pPr>
      <w:framePr w:w="2268" w:hSpace="181" w:vSpace="181" w:wrap="around" w:vAnchor="text" w:hAnchor="page" w:x="1135" w:y="285" w:anchorLock="1"/>
    </w:pPr>
    <w:rPr>
      <w:i/>
    </w:rPr>
  </w:style>
  <w:style w:type="paragraph" w:customStyle="1" w:styleId="MiniTOCTitle">
    <w:name w:val="MiniTOCTitle"/>
    <w:basedOn w:val="Heading4"/>
    <w:rsid w:val="00D44224"/>
    <w:pPr>
      <w:spacing w:before="240"/>
      <w:outlineLvl w:val="9"/>
    </w:pPr>
    <w:rPr>
      <w:noProof/>
      <w:sz w:val="24"/>
    </w:rPr>
  </w:style>
  <w:style w:type="paragraph" w:customStyle="1" w:styleId="MiniTOCItem">
    <w:name w:val="MiniTOCItem"/>
    <w:basedOn w:val="ListBullet"/>
    <w:rsid w:val="00D44224"/>
    <w:pPr>
      <w:numPr>
        <w:numId w:val="0"/>
      </w:numPr>
      <w:tabs>
        <w:tab w:val="right" w:leader="dot" w:pos="6521"/>
      </w:tabs>
      <w:spacing w:before="0" w:after="0"/>
    </w:pPr>
  </w:style>
  <w:style w:type="paragraph" w:customStyle="1" w:styleId="TOFTitle">
    <w:name w:val="TOFTitle"/>
    <w:basedOn w:val="TOCTitle"/>
    <w:rsid w:val="00D44224"/>
  </w:style>
  <w:style w:type="paragraph" w:styleId="TableofFigures">
    <w:name w:val="table of figures"/>
    <w:basedOn w:val="Normal"/>
    <w:next w:val="Normal"/>
    <w:semiHidden/>
    <w:rsid w:val="00D44224"/>
    <w:pPr>
      <w:tabs>
        <w:tab w:val="right" w:leader="dot" w:pos="9072"/>
      </w:tabs>
      <w:ind w:left="970" w:hanging="403"/>
    </w:pPr>
    <w:rPr>
      <w:rFonts w:ascii="Times New Roman" w:hAnsi="Times New Roman"/>
      <w:b/>
    </w:rPr>
  </w:style>
  <w:style w:type="paragraph" w:styleId="ListNumber">
    <w:name w:val="List Number"/>
    <w:basedOn w:val="List"/>
    <w:rsid w:val="00D44224"/>
    <w:pPr>
      <w:numPr>
        <w:numId w:val="14"/>
      </w:numPr>
      <w:tabs>
        <w:tab w:val="clear" w:pos="340"/>
      </w:tabs>
    </w:pPr>
  </w:style>
  <w:style w:type="character" w:customStyle="1" w:styleId="WingdingSymbols">
    <w:name w:val="Wingding Symbols"/>
    <w:rsid w:val="00D44224"/>
    <w:rPr>
      <w:rFonts w:ascii="Wingdings" w:hAnsi="Wingdings"/>
    </w:rPr>
  </w:style>
  <w:style w:type="character" w:customStyle="1" w:styleId="HotSpot">
    <w:name w:val="HotSpot"/>
    <w:rsid w:val="00D44224"/>
    <w:rPr>
      <w:color w:val="0033CC"/>
      <w:u w:val="none"/>
    </w:rPr>
  </w:style>
  <w:style w:type="paragraph" w:customStyle="1" w:styleId="BodyTextRight">
    <w:name w:val="Body Text Right"/>
    <w:basedOn w:val="BodyText"/>
    <w:rsid w:val="00D44224"/>
    <w:pPr>
      <w:spacing w:before="0" w:after="0"/>
      <w:jc w:val="right"/>
    </w:pPr>
  </w:style>
  <w:style w:type="paragraph" w:styleId="Index3">
    <w:name w:val="index 3"/>
    <w:basedOn w:val="ListNumber2"/>
    <w:next w:val="Normal"/>
    <w:semiHidden/>
    <w:rsid w:val="00D44224"/>
    <w:pPr>
      <w:numPr>
        <w:numId w:val="0"/>
      </w:numPr>
      <w:tabs>
        <w:tab w:val="right" w:leader="dot" w:pos="4176"/>
      </w:tabs>
    </w:pPr>
  </w:style>
  <w:style w:type="paragraph" w:styleId="ListNumber2">
    <w:name w:val="List Number 2"/>
    <w:basedOn w:val="List2"/>
    <w:rsid w:val="00D44224"/>
    <w:pPr>
      <w:numPr>
        <w:numId w:val="9"/>
      </w:numPr>
      <w:tabs>
        <w:tab w:val="clear" w:pos="1060"/>
      </w:tabs>
    </w:pPr>
  </w:style>
  <w:style w:type="paragraph" w:customStyle="1" w:styleId="MarginNote">
    <w:name w:val="Margin Note"/>
    <w:basedOn w:val="BodyText"/>
    <w:rsid w:val="00D442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42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42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4224"/>
    <w:rPr>
      <w:sz w:val="32"/>
    </w:rPr>
  </w:style>
  <w:style w:type="paragraph" w:customStyle="1" w:styleId="HeadingProcedure">
    <w:name w:val="Heading Procedure"/>
    <w:basedOn w:val="HeadingBase"/>
    <w:next w:val="Normal"/>
    <w:rsid w:val="00D44224"/>
    <w:pPr>
      <w:tabs>
        <w:tab w:val="left" w:pos="0"/>
      </w:tabs>
      <w:spacing w:before="120" w:after="60"/>
    </w:pPr>
    <w:rPr>
      <w:i/>
      <w:color w:val="918585"/>
      <w:sz w:val="22"/>
    </w:rPr>
  </w:style>
  <w:style w:type="paragraph" w:customStyle="1" w:styleId="TableBodyText">
    <w:name w:val="Table Body Text"/>
    <w:basedOn w:val="BodyText"/>
    <w:rsid w:val="00D44224"/>
    <w:pPr>
      <w:spacing w:before="60" w:after="60"/>
    </w:pPr>
  </w:style>
  <w:style w:type="paragraph" w:styleId="ListContinue">
    <w:name w:val="List Continue"/>
    <w:basedOn w:val="List"/>
    <w:rsid w:val="00D44224"/>
    <w:pPr>
      <w:ind w:firstLine="0"/>
    </w:pPr>
  </w:style>
  <w:style w:type="paragraph" w:customStyle="1" w:styleId="ListNote">
    <w:name w:val="List Note"/>
    <w:basedOn w:val="List"/>
    <w:rsid w:val="00D44224"/>
    <w:pPr>
      <w:pBdr>
        <w:top w:val="single" w:sz="6" w:space="2" w:color="918585"/>
        <w:bottom w:val="single" w:sz="6" w:space="2" w:color="918585"/>
      </w:pBdr>
      <w:tabs>
        <w:tab w:val="left" w:pos="1021"/>
      </w:tabs>
      <w:ind w:firstLine="0"/>
    </w:pPr>
  </w:style>
  <w:style w:type="paragraph" w:customStyle="1" w:styleId="Warning">
    <w:name w:val="Warning"/>
    <w:basedOn w:val="BodyText"/>
    <w:rsid w:val="00D44224"/>
    <w:pPr>
      <w:shd w:val="clear" w:color="auto" w:fill="D9D9D9"/>
      <w:tabs>
        <w:tab w:val="left" w:pos="992"/>
      </w:tabs>
      <w:ind w:left="119" w:right="119"/>
    </w:pPr>
    <w:rPr>
      <w:sz w:val="20"/>
    </w:rPr>
  </w:style>
  <w:style w:type="paragraph" w:customStyle="1" w:styleId="MarginIcons">
    <w:name w:val="Margin Icons"/>
    <w:basedOn w:val="BodyText"/>
    <w:rsid w:val="00D442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4224"/>
    <w:rPr>
      <w:rFonts w:ascii="Courier New" w:hAnsi="Courier New"/>
    </w:rPr>
  </w:style>
  <w:style w:type="paragraph" w:customStyle="1" w:styleId="NoteBullet">
    <w:name w:val="Note Bullet"/>
    <w:basedOn w:val="Note"/>
    <w:rsid w:val="00D44224"/>
    <w:pPr>
      <w:tabs>
        <w:tab w:val="clear" w:pos="680"/>
      </w:tabs>
      <w:spacing w:before="60" w:after="60"/>
    </w:pPr>
  </w:style>
  <w:style w:type="paragraph" w:customStyle="1" w:styleId="SubHeading2">
    <w:name w:val="SubHeading2"/>
    <w:basedOn w:val="HeadingBase"/>
    <w:rsid w:val="00D44224"/>
    <w:pPr>
      <w:spacing w:before="240" w:after="60"/>
    </w:pPr>
    <w:rPr>
      <w:sz w:val="20"/>
    </w:rPr>
  </w:style>
  <w:style w:type="paragraph" w:customStyle="1" w:styleId="SubHeading1">
    <w:name w:val="SubHeading1"/>
    <w:basedOn w:val="HeadingBase"/>
    <w:rsid w:val="00D44224"/>
    <w:pPr>
      <w:spacing w:before="240" w:after="60"/>
    </w:pPr>
    <w:rPr>
      <w:color w:val="918585"/>
      <w:sz w:val="22"/>
    </w:rPr>
  </w:style>
  <w:style w:type="paragraph" w:customStyle="1" w:styleId="SideHeading">
    <w:name w:val="Side Heading"/>
    <w:basedOn w:val="HeadingBase"/>
    <w:rsid w:val="00D442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4224"/>
    <w:pPr>
      <w:numPr>
        <w:numId w:val="10"/>
      </w:numPr>
    </w:pPr>
  </w:style>
  <w:style w:type="paragraph" w:styleId="PlainText">
    <w:name w:val="Plain Text"/>
    <w:basedOn w:val="Normal"/>
    <w:link w:val="PlainTextChar"/>
    <w:rsid w:val="00D44224"/>
    <w:rPr>
      <w:sz w:val="20"/>
    </w:rPr>
  </w:style>
  <w:style w:type="character" w:customStyle="1" w:styleId="PlainTextChar">
    <w:name w:val="Plain Text Char"/>
    <w:basedOn w:val="DefaultParagraphFont"/>
    <w:link w:val="PlainText"/>
    <w:rsid w:val="00D44224"/>
    <w:rPr>
      <w:rFonts w:ascii="Courier New" w:eastAsia="Times New Roman" w:hAnsi="Courier New" w:cs="Times New Roman"/>
      <w:sz w:val="20"/>
      <w:szCs w:val="20"/>
      <w:lang w:eastAsia="en-US"/>
    </w:rPr>
  </w:style>
  <w:style w:type="character" w:customStyle="1" w:styleId="MenuOption">
    <w:name w:val="Menu Option"/>
    <w:basedOn w:val="DefaultParagraphFont"/>
    <w:rsid w:val="00D44224"/>
    <w:rPr>
      <w:b/>
      <w:smallCaps/>
    </w:rPr>
  </w:style>
  <w:style w:type="paragraph" w:customStyle="1" w:styleId="TableListNumber">
    <w:name w:val="Table List Number"/>
    <w:basedOn w:val="ListNumber"/>
    <w:rsid w:val="00D44224"/>
    <w:pPr>
      <w:numPr>
        <w:numId w:val="0"/>
      </w:numPr>
    </w:pPr>
  </w:style>
  <w:style w:type="paragraph" w:styleId="TOC4">
    <w:name w:val="toc 4"/>
    <w:basedOn w:val="TOCBase"/>
    <w:next w:val="Normal"/>
    <w:semiHidden/>
    <w:rsid w:val="00D44224"/>
    <w:pPr>
      <w:tabs>
        <w:tab w:val="right" w:leader="dot" w:pos="9071"/>
      </w:tabs>
      <w:ind w:left="1701"/>
    </w:pPr>
  </w:style>
  <w:style w:type="paragraph" w:customStyle="1" w:styleId="ListAlpha">
    <w:name w:val="List Alpha"/>
    <w:basedOn w:val="List"/>
    <w:rsid w:val="00D44224"/>
    <w:pPr>
      <w:numPr>
        <w:numId w:val="8"/>
      </w:numPr>
    </w:pPr>
  </w:style>
  <w:style w:type="paragraph" w:customStyle="1" w:styleId="ListAlpha2">
    <w:name w:val="List Alpha 2"/>
    <w:basedOn w:val="List2"/>
    <w:rsid w:val="00D44224"/>
    <w:pPr>
      <w:numPr>
        <w:numId w:val="7"/>
      </w:numPr>
    </w:pPr>
  </w:style>
  <w:style w:type="paragraph" w:styleId="List2">
    <w:name w:val="List 2"/>
    <w:basedOn w:val="BodyText"/>
    <w:rsid w:val="00D44224"/>
    <w:pPr>
      <w:tabs>
        <w:tab w:val="left" w:pos="680"/>
      </w:tabs>
      <w:spacing w:before="60" w:after="60"/>
      <w:ind w:left="680" w:hanging="340"/>
    </w:pPr>
  </w:style>
  <w:style w:type="paragraph" w:styleId="List3">
    <w:name w:val="List 3"/>
    <w:basedOn w:val="BodyText"/>
    <w:rsid w:val="00D44224"/>
    <w:pPr>
      <w:tabs>
        <w:tab w:val="left" w:pos="1021"/>
      </w:tabs>
      <w:spacing w:before="60" w:after="60"/>
      <w:ind w:left="1020" w:hanging="340"/>
    </w:pPr>
  </w:style>
  <w:style w:type="paragraph" w:styleId="List4">
    <w:name w:val="List 4"/>
    <w:basedOn w:val="BodyText"/>
    <w:rsid w:val="00D44224"/>
    <w:pPr>
      <w:tabs>
        <w:tab w:val="left" w:pos="1361"/>
      </w:tabs>
      <w:spacing w:before="60" w:after="60"/>
      <w:ind w:left="1361" w:hanging="340"/>
    </w:pPr>
  </w:style>
  <w:style w:type="paragraph" w:styleId="List5">
    <w:name w:val="List 5"/>
    <w:basedOn w:val="BodyText"/>
    <w:rsid w:val="00D44224"/>
    <w:pPr>
      <w:tabs>
        <w:tab w:val="left" w:pos="1701"/>
      </w:tabs>
      <w:spacing w:before="60" w:after="60"/>
      <w:ind w:left="1701" w:hanging="340"/>
    </w:pPr>
  </w:style>
  <w:style w:type="paragraph" w:styleId="ListBullet3">
    <w:name w:val="List Bullet 3"/>
    <w:basedOn w:val="List3"/>
    <w:rsid w:val="00D44224"/>
    <w:pPr>
      <w:numPr>
        <w:numId w:val="13"/>
      </w:numPr>
      <w:tabs>
        <w:tab w:val="clear" w:pos="1021"/>
      </w:tabs>
      <w:ind w:left="1037" w:hanging="357"/>
    </w:pPr>
  </w:style>
  <w:style w:type="paragraph" w:styleId="ListBullet4">
    <w:name w:val="List Bullet 4"/>
    <w:basedOn w:val="List4"/>
    <w:rsid w:val="00D44224"/>
    <w:pPr>
      <w:numPr>
        <w:numId w:val="2"/>
      </w:numPr>
      <w:tabs>
        <w:tab w:val="clear" w:pos="1361"/>
      </w:tabs>
    </w:pPr>
  </w:style>
  <w:style w:type="paragraph" w:styleId="ListBullet5">
    <w:name w:val="List Bullet 5"/>
    <w:basedOn w:val="List5"/>
    <w:rsid w:val="00D44224"/>
    <w:pPr>
      <w:numPr>
        <w:numId w:val="3"/>
      </w:numPr>
    </w:pPr>
  </w:style>
  <w:style w:type="paragraph" w:styleId="ListContinue2">
    <w:name w:val="List Continue 2"/>
    <w:basedOn w:val="List2"/>
    <w:rsid w:val="00D44224"/>
    <w:pPr>
      <w:ind w:firstLine="0"/>
    </w:pPr>
  </w:style>
  <w:style w:type="paragraph" w:styleId="ListContinue3">
    <w:name w:val="List Continue 3"/>
    <w:basedOn w:val="List3"/>
    <w:rsid w:val="00D44224"/>
    <w:pPr>
      <w:ind w:left="1021" w:firstLine="0"/>
    </w:pPr>
  </w:style>
  <w:style w:type="paragraph" w:styleId="ListContinue4">
    <w:name w:val="List Continue 4"/>
    <w:basedOn w:val="List4"/>
    <w:rsid w:val="00D44224"/>
    <w:pPr>
      <w:ind w:firstLine="0"/>
    </w:pPr>
  </w:style>
  <w:style w:type="paragraph" w:styleId="ListContinue5">
    <w:name w:val="List Continue 5"/>
    <w:basedOn w:val="List5"/>
    <w:rsid w:val="00D44224"/>
    <w:pPr>
      <w:ind w:firstLine="0"/>
    </w:pPr>
  </w:style>
  <w:style w:type="paragraph" w:styleId="ListNumber3">
    <w:name w:val="List Number 3"/>
    <w:basedOn w:val="List3"/>
    <w:rsid w:val="00D44224"/>
    <w:pPr>
      <w:numPr>
        <w:numId w:val="4"/>
      </w:numPr>
    </w:pPr>
  </w:style>
  <w:style w:type="paragraph" w:styleId="ListNumber4">
    <w:name w:val="List Number 4"/>
    <w:basedOn w:val="List4"/>
    <w:rsid w:val="00D44224"/>
    <w:pPr>
      <w:numPr>
        <w:numId w:val="5"/>
      </w:numPr>
    </w:pPr>
  </w:style>
  <w:style w:type="paragraph" w:styleId="ListNumber5">
    <w:name w:val="List Number 5"/>
    <w:basedOn w:val="List5"/>
    <w:rsid w:val="00D44224"/>
    <w:pPr>
      <w:numPr>
        <w:numId w:val="6"/>
      </w:numPr>
    </w:pPr>
  </w:style>
  <w:style w:type="paragraph" w:styleId="BlockText">
    <w:name w:val="Block Text"/>
    <w:basedOn w:val="Normal"/>
    <w:rsid w:val="00D44224"/>
    <w:pPr>
      <w:spacing w:after="120"/>
      <w:ind w:left="1440" w:right="1440"/>
    </w:pPr>
  </w:style>
  <w:style w:type="character" w:customStyle="1" w:styleId="Subscript">
    <w:name w:val="Subscript"/>
    <w:basedOn w:val="DefaultParagraphFont"/>
    <w:rsid w:val="00D44224"/>
    <w:rPr>
      <w:sz w:val="16"/>
      <w:vertAlign w:val="subscript"/>
    </w:rPr>
  </w:style>
  <w:style w:type="character" w:customStyle="1" w:styleId="Superscript">
    <w:name w:val="Superscript"/>
    <w:basedOn w:val="DefaultParagraphFont"/>
    <w:rsid w:val="00D44224"/>
    <w:rPr>
      <w:sz w:val="16"/>
      <w:vertAlign w:val="superscript"/>
    </w:rPr>
  </w:style>
  <w:style w:type="character" w:customStyle="1" w:styleId="Symbols">
    <w:name w:val="Symbols"/>
    <w:basedOn w:val="DefaultParagraphFont"/>
    <w:rsid w:val="00D44224"/>
    <w:rPr>
      <w:rFonts w:ascii="Symbol" w:hAnsi="Symbol"/>
    </w:rPr>
  </w:style>
  <w:style w:type="character" w:customStyle="1" w:styleId="MenuOptions">
    <w:name w:val="Menu Options"/>
    <w:basedOn w:val="DefaultParagraphFont"/>
    <w:rsid w:val="00D44224"/>
    <w:rPr>
      <w:rFonts w:ascii="Arial Narrow" w:hAnsi="Arial Narrow"/>
      <w:smallCaps/>
    </w:rPr>
  </w:style>
  <w:style w:type="character" w:customStyle="1" w:styleId="Buttons">
    <w:name w:val="Buttons"/>
    <w:basedOn w:val="DefaultParagraphFont"/>
    <w:rsid w:val="00D44224"/>
    <w:rPr>
      <w:b/>
    </w:rPr>
  </w:style>
  <w:style w:type="character" w:customStyle="1" w:styleId="Underlined">
    <w:name w:val="Underlined"/>
    <w:basedOn w:val="DefaultParagraphFont"/>
    <w:rsid w:val="00D44224"/>
    <w:rPr>
      <w:u w:val="single"/>
    </w:rPr>
  </w:style>
  <w:style w:type="paragraph" w:customStyle="1" w:styleId="TableBodyTextRight">
    <w:name w:val="Table Body Text Right"/>
    <w:basedOn w:val="TableBodyText"/>
    <w:rsid w:val="00D44224"/>
    <w:pPr>
      <w:widowControl w:val="0"/>
      <w:autoSpaceDE w:val="0"/>
      <w:autoSpaceDN w:val="0"/>
      <w:adjustRightInd w:val="0"/>
      <w:jc w:val="right"/>
    </w:pPr>
    <w:rPr>
      <w:rFonts w:cs="Arial"/>
      <w:szCs w:val="18"/>
    </w:rPr>
  </w:style>
  <w:style w:type="paragraph" w:customStyle="1" w:styleId="CopyrightText">
    <w:name w:val="Copyright Text"/>
    <w:basedOn w:val="BodyText"/>
    <w:rsid w:val="00D44224"/>
    <w:rPr>
      <w:sz w:val="18"/>
    </w:rPr>
  </w:style>
  <w:style w:type="paragraph" w:customStyle="1" w:styleId="BodySmallRight">
    <w:name w:val="Body Small Right"/>
    <w:basedOn w:val="BodyTextRight"/>
    <w:rsid w:val="00D44224"/>
    <w:rPr>
      <w:sz w:val="18"/>
      <w:szCs w:val="18"/>
    </w:rPr>
  </w:style>
  <w:style w:type="paragraph" w:customStyle="1" w:styleId="MarginEdition">
    <w:name w:val="Margin Edition"/>
    <w:basedOn w:val="MarginNote"/>
    <w:rsid w:val="00D44224"/>
    <w:pPr>
      <w:spacing w:before="0" w:after="0"/>
    </w:pPr>
    <w:rPr>
      <w:rFonts w:ascii="Times New Roman" w:hAnsi="Times New Roman"/>
      <w:color w:val="999999"/>
    </w:rPr>
  </w:style>
  <w:style w:type="paragraph" w:customStyle="1" w:styleId="Spacer">
    <w:name w:val="Spacer"/>
    <w:basedOn w:val="Normal"/>
    <w:rsid w:val="00D44224"/>
    <w:rPr>
      <w:sz w:val="2"/>
      <w:szCs w:val="2"/>
    </w:rPr>
  </w:style>
  <w:style w:type="character" w:customStyle="1" w:styleId="Small">
    <w:name w:val="Small"/>
    <w:basedOn w:val="DefaultParagraphFont"/>
    <w:rsid w:val="00D44224"/>
    <w:rPr>
      <w:sz w:val="16"/>
    </w:rPr>
  </w:style>
  <w:style w:type="paragraph" w:customStyle="1" w:styleId="WideTable">
    <w:name w:val="Wide Table"/>
    <w:basedOn w:val="Normal"/>
    <w:rsid w:val="00D44224"/>
    <w:pPr>
      <w:ind w:left="-1418"/>
    </w:pPr>
    <w:rPr>
      <w:sz w:val="2"/>
      <w:szCs w:val="2"/>
    </w:rPr>
  </w:style>
  <w:style w:type="character" w:styleId="PageNumber">
    <w:name w:val="page number"/>
    <w:basedOn w:val="DefaultParagraphFont"/>
    <w:rsid w:val="00D44224"/>
  </w:style>
  <w:style w:type="paragraph" w:styleId="Quote">
    <w:name w:val="Quote"/>
    <w:basedOn w:val="Heading1"/>
    <w:link w:val="QuoteChar"/>
    <w:qFormat/>
    <w:rsid w:val="00D44224"/>
    <w:rPr>
      <w:b w:val="0"/>
      <w:sz w:val="72"/>
      <w:szCs w:val="72"/>
      <w:lang w:val="en-NZ"/>
    </w:rPr>
  </w:style>
  <w:style w:type="character" w:customStyle="1" w:styleId="QuoteChar">
    <w:name w:val="Quote Char"/>
    <w:basedOn w:val="DefaultParagraphFont"/>
    <w:link w:val="Quote"/>
    <w:rsid w:val="00D442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4224"/>
    <w:pPr>
      <w:pageBreakBefore/>
    </w:pPr>
  </w:style>
  <w:style w:type="paragraph" w:customStyle="1" w:styleId="Border">
    <w:name w:val="Border"/>
    <w:basedOn w:val="Normal"/>
    <w:qFormat/>
    <w:rsid w:val="00D442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4224"/>
    <w:rPr>
      <w:b/>
      <w:bCs/>
      <w:i/>
      <w:iCs/>
      <w:color w:val="auto"/>
    </w:rPr>
  </w:style>
  <w:style w:type="paragraph" w:styleId="IntenseQuote">
    <w:name w:val="Intense Quote"/>
    <w:basedOn w:val="Normal"/>
    <w:next w:val="Normal"/>
    <w:link w:val="IntenseQuoteChar"/>
    <w:uiPriority w:val="30"/>
    <w:qFormat/>
    <w:rsid w:val="00D442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42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4224"/>
    <w:rPr>
      <w:smallCaps/>
      <w:color w:val="auto"/>
      <w:u w:val="single"/>
    </w:rPr>
  </w:style>
  <w:style w:type="character" w:styleId="IntenseReference">
    <w:name w:val="Intense Reference"/>
    <w:basedOn w:val="DefaultParagraphFont"/>
    <w:uiPriority w:val="32"/>
    <w:qFormat/>
    <w:rsid w:val="00D44224"/>
    <w:rPr>
      <w:b/>
      <w:bCs/>
      <w:smallCaps/>
      <w:color w:val="auto"/>
      <w:spacing w:val="5"/>
      <w:u w:val="single"/>
    </w:rPr>
  </w:style>
  <w:style w:type="paragraph" w:customStyle="1" w:styleId="2ColumnHeading">
    <w:name w:val="2Column Heading"/>
    <w:basedOn w:val="BodyText"/>
    <w:qFormat/>
    <w:rsid w:val="00D44224"/>
    <w:pPr>
      <w:spacing w:after="60"/>
      <w:ind w:left="-2268"/>
    </w:pPr>
    <w:rPr>
      <w:b/>
    </w:rPr>
  </w:style>
  <w:style w:type="paragraph" w:customStyle="1" w:styleId="Heading1TOC">
    <w:name w:val="Heading1 TOC"/>
    <w:basedOn w:val="Normal"/>
    <w:qFormat/>
    <w:rsid w:val="00D44224"/>
    <w:pPr>
      <w:spacing w:before="240" w:after="120"/>
    </w:pPr>
    <w:rPr>
      <w:rFonts w:ascii="Times New Roman" w:hAnsi="Times New Roman"/>
      <w:b/>
      <w:sz w:val="32"/>
    </w:rPr>
  </w:style>
  <w:style w:type="paragraph" w:customStyle="1" w:styleId="Heading2TOC">
    <w:name w:val="Heading2 TOC"/>
    <w:basedOn w:val="Normal"/>
    <w:qFormat/>
    <w:rsid w:val="00D44224"/>
    <w:pPr>
      <w:spacing w:before="240" w:after="60"/>
    </w:pPr>
    <w:rPr>
      <w:rFonts w:ascii="Times New Roman" w:hAnsi="Times New Roman"/>
      <w:b/>
      <w:sz w:val="28"/>
    </w:rPr>
  </w:style>
  <w:style w:type="character" w:customStyle="1" w:styleId="Underline">
    <w:name w:val="Underline"/>
    <w:basedOn w:val="DefaultParagraphFont"/>
    <w:qFormat/>
    <w:rsid w:val="00D44224"/>
    <w:rPr>
      <w:u w:val="single"/>
    </w:rPr>
  </w:style>
  <w:style w:type="character" w:customStyle="1" w:styleId="BoldandItalics">
    <w:name w:val="Bold and Italics"/>
    <w:qFormat/>
    <w:rsid w:val="00D44224"/>
    <w:rPr>
      <w:b/>
      <w:i/>
      <w:u w:val="none"/>
    </w:rPr>
  </w:style>
  <w:style w:type="paragraph" w:styleId="BalloonText">
    <w:name w:val="Balloon Text"/>
    <w:basedOn w:val="Normal"/>
    <w:link w:val="BalloonTextChar"/>
    <w:rsid w:val="00D44224"/>
    <w:rPr>
      <w:rFonts w:ascii="Tahoma" w:hAnsi="Tahoma" w:cs="Tahoma"/>
      <w:sz w:val="16"/>
      <w:szCs w:val="16"/>
    </w:rPr>
  </w:style>
  <w:style w:type="character" w:customStyle="1" w:styleId="BalloonTextChar">
    <w:name w:val="Balloon Text Char"/>
    <w:basedOn w:val="DefaultParagraphFont"/>
    <w:link w:val="BalloonText"/>
    <w:rsid w:val="00D442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42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42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4224"/>
    <w:rPr>
      <w:b/>
      <w:color w:val="660033"/>
      <w:spacing w:val="0"/>
    </w:rPr>
  </w:style>
  <w:style w:type="paragraph" w:customStyle="1" w:styleId="Nameditemlist">
    <w:name w:val="Named item list"/>
    <w:basedOn w:val="BodyText"/>
    <w:qFormat/>
    <w:rsid w:val="00D44224"/>
    <w:pPr>
      <w:tabs>
        <w:tab w:val="left" w:pos="2835"/>
      </w:tabs>
      <w:ind w:left="2835" w:hanging="2835"/>
    </w:pPr>
  </w:style>
  <w:style w:type="paragraph" w:customStyle="1" w:styleId="BodyTextnopadding">
    <w:name w:val="Body Text no padding"/>
    <w:basedOn w:val="BodyText"/>
    <w:qFormat/>
    <w:rsid w:val="00D44224"/>
    <w:pPr>
      <w:spacing w:before="0" w:after="0"/>
    </w:pPr>
  </w:style>
  <w:style w:type="paragraph" w:customStyle="1" w:styleId="BodyTextBold">
    <w:name w:val="Body Text Bold"/>
    <w:basedOn w:val="BodyText"/>
    <w:qFormat/>
    <w:rsid w:val="00D44224"/>
    <w:rPr>
      <w:b/>
    </w:rPr>
  </w:style>
  <w:style w:type="character" w:styleId="Hyperlink">
    <w:name w:val="Hyperlink"/>
    <w:basedOn w:val="DefaultParagraphFont"/>
    <w:uiPriority w:val="99"/>
    <w:unhideWhenUsed/>
    <w:rsid w:val="00FB27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762</Words>
  <Characters>5183</Characters>
  <Application>Microsoft Office Word</Application>
  <DocSecurity>0</DocSecurity>
  <Lines>161</Lines>
  <Paragraphs>102</Paragraphs>
  <ScaleCrop>false</ScaleCrop>
  <Company>Author-it Software Corporation Ltd.</Company>
  <LinksUpToDate>false</LinksUpToDate>
  <CharactersWithSpaces>5843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AMPMGT803 Communicate and negotiate in a culturally diverse context</dc:title>
  <dc:subject>Approved</dc:subject>
  <dc:creator>Skills Insight</dc:creator>
  <cp:keywords>Release: 1</cp:keywords>
  <dc:description>Review Date: 12 April 2008</dc:description>
  <cp:lastModifiedBy>HSD_TPCMSd.prod</cp:lastModifiedBy>
  <cp:revision>3</cp:revision>
  <dcterms:created xsi:type="dcterms:W3CDTF">2025-03-01T23:04:00Z</dcterms:created>
  <dcterms:modified xsi:type="dcterms:W3CDTF">2025-03-01T23:04:00Z</dcterms:modified>
</cp:coreProperties>
</file>