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315" w:rsidP="00BD3315">
      <w:pPr>
        <w:pStyle w:val="Title"/>
      </w:pPr>
      <w:r>
        <w:fldChar w:fldCharType="begin"/>
      </w:r>
      <w:r>
        <w:instrText xml:space="preserve"> TITLE   \* MERGEFORMAT </w:instrText>
      </w:r>
      <w:r>
        <w:fldChar w:fldCharType="separate"/>
      </w:r>
      <w:r>
        <w:t>AMPMGT610 Analyse and develop workplace systems for new opportunities</w:t>
      </w:r>
      <w:r>
        <w:fldChar w:fldCharType="end"/>
      </w:r>
    </w:p>
    <w:p w:rsidR="00BD3315" w:rsidP="00BD3315">
      <w:pPr>
        <w:pStyle w:val="Version"/>
        <w:sectPr w:rsidSect="00FE3A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AC1" w:rsidP="00FE3AC1">
      <w:pPr>
        <w:pStyle w:val="SuperHeading"/>
      </w:pPr>
      <w:r w:rsidRPr="00FE3AC1">
        <w:t>AMPMGT610 Analyse and develop workplace systems for new opportunities</w:t>
      </w:r>
    </w:p>
    <w:p w:rsidR="00000000" w:rsidRPr="00FE3AC1" w:rsidP="00FE3AC1">
      <w:pPr>
        <w:pStyle w:val="Heading1"/>
      </w:pPr>
      <w:bookmarkStart w:id="1" w:name="O_1265564"/>
      <w:bookmarkEnd w:id="1"/>
      <w:r w:rsidRPr="00FE3AC1">
        <w:t>Modification History</w:t>
      </w:r>
    </w:p>
    <w:tbl>
      <w:tblPr>
        <w:tblW w:w="9520" w:type="dxa"/>
        <w:tblLayout w:type="fixed"/>
        <w:tblCellMar>
          <w:left w:w="62" w:type="dxa"/>
          <w:right w:w="62" w:type="dxa"/>
        </w:tblCellMar>
        <w:tblLook w:val="0000"/>
      </w:tblPr>
      <w:tblGrid>
        <w:gridCol w:w="2580"/>
        <w:gridCol w:w="6940"/>
      </w:tblGrid>
      <w:tr w:rsidTr="00FE3A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Bold"/>
              <w:rPr>
                <w:lang w:val="en-NZ"/>
              </w:rPr>
            </w:pPr>
            <w:r w:rsidRPr="00FE3AC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Bold"/>
              <w:rPr>
                <w:lang w:val="en-NZ"/>
              </w:rPr>
            </w:pPr>
            <w:r w:rsidRPr="00FE3AC1">
              <w:t>Comments</w:t>
            </w:r>
          </w:p>
        </w:tc>
      </w:tr>
      <w:tr w:rsidTr="00FE3A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
              <w:rPr>
                <w:lang w:val="en-NZ"/>
              </w:rPr>
            </w:pPr>
            <w:r w:rsidRPr="00FE3AC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C1" w:rsidP="00FE3AC1">
            <w:pPr>
              <w:pStyle w:val="BodyText"/>
            </w:pPr>
            <w:r w:rsidRPr="00FE3AC1">
              <w:t>This version released with AMP Australian Meat Processing Training Package Version 8.0.</w:t>
            </w:r>
          </w:p>
        </w:tc>
      </w:tr>
    </w:tbl>
    <w:p w:rsidR="00000000" w:rsidRPr="00FE3AC1" w:rsidP="00FE3AC1">
      <w:pPr>
        <w:pStyle w:val="BodyText"/>
      </w:pPr>
    </w:p>
    <w:p w:rsidR="00000000" w:rsidRPr="00FE3AC1" w:rsidP="00FE3AC1">
      <w:pPr>
        <w:pStyle w:val="AllowPageBreak"/>
      </w:pPr>
    </w:p>
    <w:p w:rsidR="00000000" w:rsidRPr="00FE3AC1" w:rsidP="00FE3AC1">
      <w:pPr>
        <w:pStyle w:val="Heading1"/>
      </w:pPr>
      <w:bookmarkStart w:id="2" w:name="O_1265565"/>
      <w:bookmarkEnd w:id="2"/>
      <w:r w:rsidRPr="00FE3AC1">
        <w:t>Application</w:t>
      </w:r>
    </w:p>
    <w:p w:rsidR="00000000" w:rsidRPr="00FE3AC1" w:rsidP="00BD3315">
      <w:pPr>
        <w:pStyle w:val="BodyText"/>
      </w:pPr>
      <w:r w:rsidRPr="00FE3AC1">
        <w:t>This unit describes the skills and knowledge required to evaluate and develop workplace systems that are cost-efficient and suitable to a company</w:t>
      </w:r>
      <w:r>
        <w:t>’</w:t>
      </w:r>
      <w:r w:rsidRPr="00FE3AC1">
        <w:t xml:space="preserve">s products and goals. It also describes the skills and knowledge required to ensure products meet </w:t>
      </w:r>
      <w:r w:rsidRPr="00FE3AC1">
        <w:t>workplace and customer specifications. The design of workplace systems affects the quality of the products processed. Analysing and developing workplace systems provides workplaces with the flexibility to become innovative organisations, take on new opport</w:t>
      </w:r>
      <w:r w:rsidRPr="00FE3AC1">
        <w:t>unities and strengthen or expand their market.</w:t>
      </w:r>
    </w:p>
    <w:p w:rsidR="00000000" w:rsidRPr="00FE3AC1" w:rsidP="00BD3315">
      <w:pPr>
        <w:pStyle w:val="BodyText"/>
      </w:pPr>
      <w:r w:rsidRPr="00FE3AC1">
        <w:t>At this level, individuals exercise considerable autonomy, responsibility and accountability within workplace structures, and are required to make primary contributions to workplace values, goals and operation</w:t>
      </w:r>
      <w:r w:rsidRPr="00FE3AC1">
        <w:t>s. They will typically have responsibility for establishing and reviewing systems for their site or department. They may be assisted by external experts to develop plans and strategies.</w:t>
      </w:r>
    </w:p>
    <w:p w:rsidR="00000000" w:rsidRPr="00FE3AC1" w:rsidP="00BD3315">
      <w:pPr>
        <w:pStyle w:val="BodyText"/>
      </w:pPr>
      <w:r w:rsidRPr="00FE3AC1">
        <w:t>This unit is suitable for senior managers, Chief Executive Officers (C</w:t>
      </w:r>
      <w:r w:rsidRPr="00FE3AC1">
        <w:t>EOs), Chief Finance Officers (CFOs) and directors of feedlots, meat processing and smallgoods workplaces, who seek to build a culture of innovation in a meat industry context.</w:t>
      </w:r>
    </w:p>
    <w:p w:rsidR="00000000" w:rsidRPr="00FE3AC1" w:rsidP="00BD3315">
      <w:pPr>
        <w:pStyle w:val="BodyText"/>
      </w:pPr>
      <w:r w:rsidRPr="00FE3AC1">
        <w:t>All work must be carried out to comply with workplace procedures, according to s</w:t>
      </w:r>
      <w:r w:rsidRPr="00FE3AC1">
        <w:t>tate/territory health and safety regulations, legislation and standards that apply to the workplace.</w:t>
      </w:r>
    </w:p>
    <w:p w:rsidR="00000000" w:rsidRPr="00FE3AC1" w:rsidP="00BD3315">
      <w:pPr>
        <w:pStyle w:val="BodyText"/>
      </w:pPr>
      <w:r w:rsidRPr="00FE3AC1">
        <w:t>No licensing, legislative or certification requirements are known to apply to this unit at the time of publication.</w:t>
      </w:r>
    </w:p>
    <w:p w:rsidR="00000000" w:rsidRPr="00FE3AC1" w:rsidP="00FE3AC1">
      <w:pPr>
        <w:pStyle w:val="Heading1"/>
      </w:pPr>
      <w:bookmarkStart w:id="3" w:name="O_1265566"/>
      <w:bookmarkEnd w:id="3"/>
      <w:r w:rsidRPr="00FE3AC1">
        <w:t>Pre-requisite Unit</w:t>
      </w:r>
    </w:p>
    <w:p w:rsidR="00000000" w:rsidRPr="00FE3AC1" w:rsidP="00BD3315">
      <w:pPr>
        <w:pStyle w:val="BodyText"/>
      </w:pPr>
      <w:r w:rsidRPr="00FE3AC1">
        <w:t>N</w:t>
      </w:r>
      <w:r w:rsidRPr="00FE3AC1">
        <w:t>il</w:t>
      </w:r>
    </w:p>
    <w:p w:rsidR="00000000" w:rsidRPr="00FE3AC1" w:rsidP="00FE3AC1">
      <w:pPr>
        <w:pStyle w:val="Heading1"/>
      </w:pPr>
      <w:bookmarkStart w:id="4" w:name="O_1265568"/>
      <w:bookmarkEnd w:id="4"/>
      <w:r w:rsidRPr="00FE3AC1">
        <w:t>Unit Sector</w:t>
      </w:r>
    </w:p>
    <w:p w:rsidR="00000000" w:rsidRPr="00FE3AC1" w:rsidP="00BD3315">
      <w:pPr>
        <w:pStyle w:val="BodyText"/>
      </w:pPr>
      <w:r w:rsidRPr="00FE3AC1">
        <w:t>Management (MGT)</w:t>
      </w:r>
    </w:p>
    <w:p w:rsidR="00000000" w:rsidRPr="00FE3AC1" w:rsidP="00FE3AC1">
      <w:pPr>
        <w:pStyle w:val="Heading1"/>
      </w:pPr>
      <w:bookmarkStart w:id="5" w:name="O_1265569"/>
      <w:bookmarkEnd w:id="5"/>
      <w:r w:rsidRPr="00FE3AC1">
        <w:t>Elements and Performance Criteria</w:t>
      </w:r>
    </w:p>
    <w:tbl>
      <w:tblPr>
        <w:tblW w:w="9520" w:type="dxa"/>
        <w:tblLayout w:type="fixed"/>
        <w:tblCellMar>
          <w:left w:w="62" w:type="dxa"/>
          <w:right w:w="62" w:type="dxa"/>
        </w:tblCellMar>
        <w:tblLook w:val="0000"/>
      </w:tblPr>
      <w:tblGrid>
        <w:gridCol w:w="2580"/>
        <w:gridCol w:w="6940"/>
      </w:tblGrid>
      <w:tr w:rsidTr="00BD331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3AC1">
            <w:pPr>
              <w:pStyle w:val="BodyTextBold"/>
              <w:rPr>
                <w:lang w:val="en-NZ"/>
              </w:rPr>
            </w:pPr>
            <w:r w:rsidRPr="00FE3AC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3AC1">
            <w:pPr>
              <w:pStyle w:val="BodyTextBold"/>
              <w:rPr>
                <w:lang w:val="en-NZ"/>
              </w:rPr>
            </w:pPr>
            <w:r w:rsidRPr="00FE3AC1">
              <w:t>Performance Criteria</w:t>
            </w:r>
          </w:p>
        </w:tc>
      </w:tr>
      <w:tr w:rsidTr="00BD331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3AC1" w:rsidP="00FE3AC1">
            <w:pPr>
              <w:pStyle w:val="BodyText"/>
            </w:pPr>
            <w:r w:rsidRPr="00FE3AC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
              <w:rPr>
                <w:lang w:val="en-NZ"/>
              </w:rPr>
            </w:pPr>
            <w:r w:rsidRPr="00FE3AC1">
              <w:rPr>
                <w:rStyle w:val="Emphasis"/>
              </w:rPr>
              <w:t>Performance criteria describe the performance needed to demonstrate achievement of the element.</w:t>
            </w:r>
          </w:p>
        </w:tc>
      </w:tr>
      <w:tr w:rsidTr="00BD33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
              <w:rPr>
                <w:lang w:val="en-NZ"/>
              </w:rPr>
            </w:pPr>
            <w:r w:rsidRPr="00FE3AC1">
              <w:t>1. Analyse effectiveness of workplace system to meet workplace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C1" w:rsidP="00FE3AC1">
            <w:pPr>
              <w:pStyle w:val="BodyText"/>
            </w:pPr>
            <w:r w:rsidRPr="00FE3AC1">
              <w:t>1.1 Identify workplace mission, direction and objectives</w:t>
            </w:r>
          </w:p>
          <w:p w:rsidR="00000000" w:rsidRPr="00FE3AC1" w:rsidP="00FE3AC1">
            <w:pPr>
              <w:pStyle w:val="BodyText"/>
            </w:pPr>
            <w:r w:rsidRPr="00FE3AC1">
              <w:t>1.2 Determine impact of current m</w:t>
            </w:r>
            <w:r w:rsidRPr="00FE3AC1">
              <w:t>arket trends, future market trends and business environment on workplace goals and operations</w:t>
            </w:r>
          </w:p>
          <w:p w:rsidR="00000000" w:rsidRPr="00FE3AC1" w:rsidP="00FE3AC1">
            <w:pPr>
              <w:pStyle w:val="BodyText"/>
            </w:pPr>
            <w:r w:rsidRPr="00FE3AC1">
              <w:t>1.3 Determine workplace system requirements to meet workplace goals</w:t>
            </w:r>
          </w:p>
          <w:p w:rsidR="00000000" w:rsidRPr="00FE3AC1" w:rsidP="00FE3AC1">
            <w:pPr>
              <w:pStyle w:val="BodyText"/>
            </w:pPr>
            <w:r w:rsidRPr="00FE3AC1">
              <w:t>1.4 Assess capacity of the existing system to meet workplace goals</w:t>
            </w:r>
          </w:p>
          <w:p w:rsidR="00000000" w:rsidP="00FE3AC1">
            <w:pPr>
              <w:pStyle w:val="BodyText"/>
              <w:rPr>
                <w:lang w:val="en-NZ"/>
              </w:rPr>
            </w:pPr>
            <w:r w:rsidRPr="00FE3AC1">
              <w:t>1.5 Analyse existing systems to identify system strengths, weaknesses and issues</w:t>
            </w:r>
          </w:p>
        </w:tc>
      </w:tr>
      <w:tr w:rsidTr="00BD33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
              <w:rPr>
                <w:lang w:val="en-NZ"/>
              </w:rPr>
            </w:pPr>
            <w:r w:rsidRPr="00FE3AC1">
              <w:t>2. Identify and evaluate alternatives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C1" w:rsidP="00FE3AC1">
            <w:pPr>
              <w:pStyle w:val="BodyText"/>
            </w:pPr>
            <w:r w:rsidRPr="00FE3AC1">
              <w:t>2.1 Research new, reconfigured or redesigned systems and their components</w:t>
            </w:r>
          </w:p>
          <w:p w:rsidR="00000000" w:rsidRPr="00FE3AC1" w:rsidP="00FE3AC1">
            <w:pPr>
              <w:pStyle w:val="BodyText"/>
            </w:pPr>
            <w:r w:rsidRPr="00FE3AC1">
              <w:t>2.2 Evaluate new, reconfigured or redesigned systems and their</w:t>
            </w:r>
            <w:r w:rsidRPr="00FE3AC1">
              <w:t xml:space="preserve"> components for suitability, feasibility and cost, and report outcomes to stakeholders</w:t>
            </w:r>
          </w:p>
          <w:p w:rsidR="00000000" w:rsidRPr="00FE3AC1" w:rsidP="00FE3AC1">
            <w:pPr>
              <w:pStyle w:val="BodyText"/>
            </w:pPr>
            <w:r w:rsidRPr="00FE3AC1">
              <w:t>2.3 Obtain workplace commitment to a new, reconfigured or redesigned system</w:t>
            </w:r>
          </w:p>
          <w:p w:rsidR="00000000" w:rsidRPr="00FE3AC1" w:rsidP="00FE3AC1">
            <w:pPr>
              <w:pStyle w:val="BodyText"/>
            </w:pPr>
            <w:r w:rsidRPr="00FE3AC1">
              <w:t>2.4 Identify, agree on and include resource requirements in workplace planning</w:t>
            </w:r>
          </w:p>
          <w:p w:rsidR="00000000" w:rsidP="00FE3AC1">
            <w:pPr>
              <w:pStyle w:val="BodyText"/>
              <w:rPr>
                <w:lang w:val="en-NZ"/>
              </w:rPr>
            </w:pPr>
            <w:r w:rsidRPr="00FE3AC1">
              <w:t>2.5 Identify a</w:t>
            </w:r>
            <w:r w:rsidRPr="00FE3AC1">
              <w:t>nd evaluate sources of resource support</w:t>
            </w:r>
          </w:p>
        </w:tc>
      </w:tr>
      <w:tr w:rsidTr="00BD33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
              <w:rPr>
                <w:lang w:val="en-NZ"/>
              </w:rPr>
            </w:pPr>
            <w:r w:rsidRPr="00FE3AC1">
              <w:t>3. Implement solutions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C1" w:rsidP="00FE3AC1">
            <w:pPr>
              <w:pStyle w:val="BodyText"/>
            </w:pPr>
            <w:r w:rsidRPr="00FE3AC1">
              <w:t>3.1 Develop specifications for new, reconfigured or redesigned system</w:t>
            </w:r>
          </w:p>
          <w:p w:rsidR="00000000" w:rsidRPr="00FE3AC1" w:rsidP="00FE3AC1">
            <w:pPr>
              <w:pStyle w:val="BodyText"/>
            </w:pPr>
            <w:r w:rsidRPr="00FE3AC1">
              <w:t>3.2 Commission new, reconfigured or redesigned system</w:t>
            </w:r>
          </w:p>
          <w:p w:rsidR="00000000" w:rsidRPr="00FE3AC1" w:rsidP="00FE3AC1">
            <w:pPr>
              <w:pStyle w:val="BodyText"/>
            </w:pPr>
            <w:r w:rsidRPr="00FE3AC1">
              <w:t>3.3 Plan, negotiate and communicate implementation strategy, includi</w:t>
            </w:r>
            <w:r w:rsidRPr="00FE3AC1">
              <w:t>ng redesigned system, with stakeholders</w:t>
            </w:r>
          </w:p>
          <w:p w:rsidR="00000000" w:rsidRPr="00FE3AC1" w:rsidP="00FE3AC1">
            <w:pPr>
              <w:pStyle w:val="BodyText"/>
            </w:pPr>
            <w:r w:rsidRPr="00FE3AC1">
              <w:t>3.4 Identify impact on personnel, and prepare strategies facilitating change</w:t>
            </w:r>
          </w:p>
          <w:p w:rsidR="00000000" w:rsidRPr="00FE3AC1" w:rsidP="00FE3AC1">
            <w:pPr>
              <w:pStyle w:val="BodyText"/>
            </w:pPr>
            <w:r w:rsidRPr="00FE3AC1">
              <w:t>3.5 Develop, resource and implement training plans</w:t>
            </w:r>
          </w:p>
          <w:p w:rsidR="00000000" w:rsidP="00FE3AC1">
            <w:pPr>
              <w:pStyle w:val="BodyText"/>
              <w:rPr>
                <w:lang w:val="en-NZ"/>
              </w:rPr>
            </w:pPr>
            <w:r w:rsidRPr="00FE3AC1">
              <w:t>3.6 Develop, test and refine procedures and controls</w:t>
            </w:r>
          </w:p>
        </w:tc>
      </w:tr>
      <w:tr w:rsidTr="00BD33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
              <w:rPr>
                <w:lang w:val="en-NZ"/>
              </w:rPr>
            </w:pPr>
            <w:r w:rsidRPr="00FE3AC1">
              <w:t>4. Monitor workplace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C1" w:rsidP="00FE3AC1">
            <w:pPr>
              <w:pStyle w:val="BodyText"/>
            </w:pPr>
            <w:r w:rsidRPr="00FE3AC1">
              <w:t>4.1 E</w:t>
            </w:r>
            <w:r w:rsidRPr="00FE3AC1">
              <w:t>stablish performance criteria for the new, reconfigured or redesigned system</w:t>
            </w:r>
          </w:p>
          <w:p w:rsidR="00000000" w:rsidRPr="00FE3AC1" w:rsidP="00FE3AC1">
            <w:pPr>
              <w:pStyle w:val="BodyText"/>
            </w:pPr>
            <w:r w:rsidRPr="00FE3AC1">
              <w:t>4.2 Collect, analyse and report performance data</w:t>
            </w:r>
          </w:p>
          <w:p w:rsidR="00000000" w:rsidRPr="00FE3AC1" w:rsidP="00FE3AC1">
            <w:pPr>
              <w:pStyle w:val="BodyText"/>
            </w:pPr>
            <w:r w:rsidRPr="00FE3AC1">
              <w:t>4.3 Report progress and performance to stakeholders</w:t>
            </w:r>
          </w:p>
          <w:p w:rsidR="00000000" w:rsidRPr="00FE3AC1" w:rsidP="00FE3AC1">
            <w:pPr>
              <w:pStyle w:val="BodyText"/>
            </w:pPr>
            <w:r w:rsidRPr="00FE3AC1">
              <w:t xml:space="preserve">4.4 Identify strategies for improvement in consultation with the team, </w:t>
            </w:r>
            <w:r w:rsidRPr="00FE3AC1">
              <w:t>and integrate into continuous improvement and planning processes</w:t>
            </w:r>
          </w:p>
        </w:tc>
      </w:tr>
    </w:tbl>
    <w:p w:rsidR="00000000" w:rsidRPr="00FE3AC1" w:rsidP="00FE3AC1">
      <w:pPr>
        <w:pStyle w:val="BodyText"/>
      </w:pPr>
    </w:p>
    <w:p w:rsidR="00000000" w:rsidRPr="00FE3AC1" w:rsidP="00FE3AC1">
      <w:pPr>
        <w:pStyle w:val="AllowPageBreak"/>
      </w:pPr>
    </w:p>
    <w:p w:rsidR="00000000" w:rsidRPr="00FE3AC1" w:rsidP="00FE3AC1">
      <w:pPr>
        <w:pStyle w:val="Heading1"/>
      </w:pPr>
      <w:bookmarkStart w:id="6" w:name="O_1265570"/>
      <w:bookmarkEnd w:id="6"/>
      <w:r w:rsidRPr="00FE3AC1">
        <w:t>Foundation Skills</w:t>
      </w:r>
    </w:p>
    <w:p w:rsidR="00000000" w:rsidRPr="00BD3315" w:rsidP="00BD3315">
      <w:pPr>
        <w:pStyle w:val="BodyText"/>
        <w:rPr>
          <w:i/>
        </w:rPr>
      </w:pPr>
      <w:r w:rsidRPr="00BD3315">
        <w:rPr>
          <w:rStyle w:val="Emphasis"/>
        </w:rPr>
        <w:t>This section describes those language, literacy, numeracy and employment skills t</w:t>
      </w:r>
      <w:r w:rsidRPr="00BD3315">
        <w:rPr>
          <w:rStyle w:val="Emphasis"/>
        </w:rPr>
        <w: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E3AC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Bold"/>
              <w:rPr>
                <w:lang w:val="en-NZ"/>
              </w:rPr>
            </w:pPr>
            <w:r w:rsidRPr="00FE3AC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Bold"/>
              <w:rPr>
                <w:lang w:val="en-NZ"/>
              </w:rPr>
            </w:pPr>
            <w:r w:rsidRPr="00FE3AC1">
              <w:t>Description</w:t>
            </w:r>
          </w:p>
        </w:tc>
      </w:tr>
      <w:tr w:rsidTr="00FE3A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
              <w:rPr>
                <w:lang w:val="en-NZ"/>
              </w:rPr>
            </w:pPr>
            <w:r w:rsidRPr="00FE3AC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C1" w:rsidP="00FE3AC1">
            <w:pPr>
              <w:pStyle w:val="ListBullet"/>
            </w:pPr>
            <w:r w:rsidRPr="00FE3AC1">
              <w:t>Plan, draft, review and proofread documents</w:t>
            </w:r>
          </w:p>
          <w:p w:rsidR="00000000" w:rsidRPr="00FE3AC1" w:rsidP="00FE3AC1">
            <w:pPr>
              <w:pStyle w:val="ListBullet"/>
            </w:pPr>
            <w:r w:rsidRPr="00FE3AC1">
              <w:t>Use Plain English and industry specific terminology</w:t>
            </w:r>
          </w:p>
          <w:p w:rsidR="00000000" w:rsidP="00FE3AC1">
            <w:pPr>
              <w:pStyle w:val="ListBullet"/>
              <w:rPr>
                <w:lang w:val="en-NZ"/>
              </w:rPr>
            </w:pPr>
            <w:r w:rsidRPr="00FE3AC1">
              <w:t>Use workplace software programs and systems to generate documents</w:t>
            </w:r>
          </w:p>
        </w:tc>
      </w:tr>
      <w:tr w:rsidTr="00FE3A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
              <w:rPr>
                <w:lang w:val="en-NZ"/>
              </w:rPr>
            </w:pPr>
            <w:r w:rsidRPr="00FE3AC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C1" w:rsidP="00FE3AC1">
            <w:pPr>
              <w:pStyle w:val="ListBullet"/>
            </w:pPr>
            <w:r w:rsidRPr="00FE3AC1">
              <w:t>Interact effectively with team members and stakeholders</w:t>
            </w:r>
          </w:p>
          <w:p w:rsidR="00000000" w:rsidP="00FE3AC1">
            <w:pPr>
              <w:pStyle w:val="ListBullet"/>
              <w:rPr>
                <w:lang w:val="en-NZ"/>
              </w:rPr>
            </w:pPr>
            <w:r w:rsidRPr="00FE3AC1">
              <w:t xml:space="preserve">Present information to a group </w:t>
            </w:r>
          </w:p>
        </w:tc>
      </w:tr>
      <w:tr w:rsidTr="00FE3A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
              <w:rPr>
                <w:lang w:val="en-NZ"/>
              </w:rPr>
            </w:pPr>
            <w:r w:rsidRPr="00FE3AC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C1" w:rsidP="00FE3AC1">
            <w:pPr>
              <w:pStyle w:val="ListBullet"/>
            </w:pPr>
            <w:r w:rsidRPr="00FE3AC1">
              <w:t>Use software programs to model outcomes</w:t>
            </w:r>
          </w:p>
          <w:p w:rsidR="00000000" w:rsidRPr="00FE3AC1" w:rsidP="00FE3AC1">
            <w:pPr>
              <w:pStyle w:val="ListBullet"/>
            </w:pPr>
            <w:r w:rsidRPr="00FE3AC1">
              <w:t>Recognise trends in graphs</w:t>
            </w:r>
          </w:p>
        </w:tc>
      </w:tr>
    </w:tbl>
    <w:p w:rsidR="00000000" w:rsidRPr="00FE3AC1" w:rsidP="00FE3AC1">
      <w:pPr>
        <w:pStyle w:val="BodyText"/>
      </w:pPr>
    </w:p>
    <w:p w:rsidR="00000000" w:rsidRPr="00FE3AC1" w:rsidP="00FE3AC1">
      <w:pPr>
        <w:pStyle w:val="AllowPageBreak"/>
      </w:pPr>
    </w:p>
    <w:p w:rsidR="00000000" w:rsidRPr="00FE3AC1" w:rsidP="00FE3AC1">
      <w:pPr>
        <w:pStyle w:val="Heading1"/>
      </w:pPr>
      <w:bookmarkStart w:id="7" w:name="O_1265572"/>
      <w:bookmarkEnd w:id="7"/>
      <w:r w:rsidRPr="00FE3AC1">
        <w:t>Unit Mapping Information</w:t>
      </w:r>
    </w:p>
    <w:tbl>
      <w:tblPr>
        <w:tblW w:w="9520" w:type="dxa"/>
        <w:tblLayout w:type="fixed"/>
        <w:tblCellMar>
          <w:left w:w="62" w:type="dxa"/>
          <w:right w:w="62" w:type="dxa"/>
        </w:tblCellMar>
        <w:tblLook w:val="0000"/>
      </w:tblPr>
      <w:tblGrid>
        <w:gridCol w:w="2268"/>
        <w:gridCol w:w="2268"/>
        <w:gridCol w:w="2716"/>
        <w:gridCol w:w="2268"/>
      </w:tblGrid>
      <w:tr w:rsidTr="00FE3AC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Bold"/>
              <w:rPr>
                <w:lang w:val="en-NZ"/>
              </w:rPr>
            </w:pPr>
            <w:r w:rsidRPr="00FE3AC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Bold"/>
              <w:rPr>
                <w:lang w:val="en-NZ"/>
              </w:rPr>
            </w:pPr>
            <w:r w:rsidRPr="00FE3AC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Bold"/>
              <w:rPr>
                <w:lang w:val="en-NZ"/>
              </w:rPr>
            </w:pPr>
            <w:r w:rsidRPr="00FE3AC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Bold"/>
              <w:rPr>
                <w:lang w:val="en-NZ"/>
              </w:rPr>
            </w:pPr>
            <w:r w:rsidRPr="00FE3AC1">
              <w:t>Equivalence status</w:t>
            </w:r>
          </w:p>
        </w:tc>
      </w:tr>
      <w:tr w:rsidTr="00FE3AC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
              <w:rPr>
                <w:lang w:val="en-NZ"/>
              </w:rPr>
            </w:pPr>
            <w:r w:rsidRPr="00FE3AC1">
              <w:t xml:space="preserve">AMPMGT610 Analyse and develop workplace systems for new opportunities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
              <w:rPr>
                <w:lang w:val="en-NZ"/>
              </w:rPr>
            </w:pPr>
            <w:r w:rsidRPr="00FE3AC1">
              <w:t>AMPMGT606 Analyse and develop enterprise systems f</w:t>
            </w:r>
            <w:r w:rsidRPr="00FE3AC1">
              <w:t xml:space="preserve">or new opportunities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C1" w:rsidP="00FE3AC1">
            <w:pPr>
              <w:pStyle w:val="BodyText"/>
            </w:pPr>
            <w:r w:rsidRPr="00FE3AC1">
              <w:t>Title updated</w:t>
            </w:r>
          </w:p>
          <w:p w:rsidR="00000000" w:rsidRPr="00FE3AC1" w:rsidP="00FE3AC1">
            <w:pPr>
              <w:pStyle w:val="BodyText"/>
            </w:pPr>
            <w:r w:rsidRPr="00FE3AC1">
              <w:t>Foundation Skills added</w:t>
            </w:r>
          </w:p>
          <w:p w:rsidR="00000000" w:rsidP="00FE3AC1">
            <w:pPr>
              <w:pStyle w:val="BodyText"/>
              <w:rPr>
                <w:lang w:val="en-NZ"/>
              </w:rPr>
            </w:pPr>
            <w:r w:rsidRPr="00FE3AC1">
              <w:t>Minor changes to unit Application, Performance Evidence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C1" w:rsidP="00FE3AC1">
            <w:pPr>
              <w:pStyle w:val="BodyText"/>
            </w:pPr>
            <w:r w:rsidRPr="00FE3AC1">
              <w:t>Equivalent</w:t>
            </w:r>
          </w:p>
        </w:tc>
      </w:tr>
    </w:tbl>
    <w:p w:rsidR="00000000" w:rsidRPr="00FE3AC1" w:rsidP="00FE3AC1">
      <w:pPr>
        <w:pStyle w:val="BodyText"/>
      </w:pPr>
    </w:p>
    <w:p w:rsidR="00000000" w:rsidRPr="00FE3AC1" w:rsidP="00FE3AC1">
      <w:pPr>
        <w:pStyle w:val="AllowPageBreak"/>
      </w:pPr>
    </w:p>
    <w:p w:rsidR="00000000" w:rsidRPr="00FE3AC1" w:rsidP="00FE3AC1">
      <w:pPr>
        <w:pStyle w:val="Heading1"/>
      </w:pPr>
      <w:bookmarkStart w:id="8" w:name="O_1265584"/>
      <w:bookmarkEnd w:id="8"/>
      <w:r w:rsidRPr="00FE3AC1">
        <w:t>Links</w:t>
      </w:r>
    </w:p>
    <w:p w:rsidR="00000000" w:rsidRPr="00FE3AC1" w:rsidP="00BD3315">
      <w:pPr>
        <w:pStyle w:val="BodyText"/>
      </w:pPr>
      <w:r w:rsidRPr="00FE3AC1">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A11414">
        <w:rPr>
          <w:rStyle w:val="Hyperlink"/>
        </w:rPr>
        <w:t>https://vetnet.gov.au/Pages/TrainingDocs.aspx?q=5e2e56b7-698f-4822-84bb-25adbb8443a7</w:t>
      </w:r>
      <w:r>
        <w:fldChar w:fldCharType="end"/>
      </w:r>
    </w:p>
    <w:p w:rsidR="00000000" w:rsidRPr="00FE3AC1" w:rsidP="00BD3315">
      <w:pPr>
        <w:pStyle w:val="BodyText"/>
        <w:sectPr w:rsidSect="00FE3AC1">
          <w:headerReference w:type="default" r:id="rId10"/>
          <w:footerReference w:type="default" r:id="rId11"/>
          <w:pgSz w:w="11908" w:h="16833"/>
          <w:pgMar w:top="1702" w:right="1418" w:bottom="1702" w:left="1418" w:header="992" w:footer="992" w:gutter="0"/>
          <w:cols w:space="720"/>
          <w:noEndnote/>
          <w:docGrid w:linePitch="299"/>
        </w:sectPr>
      </w:pPr>
    </w:p>
    <w:p w:rsidR="00000000" w:rsidRPr="00FE3AC1" w:rsidP="00FE3AC1">
      <w:pPr>
        <w:pStyle w:val="SuperHeading"/>
      </w:pPr>
      <w:r w:rsidRPr="00FE3AC1">
        <w:t>Assessment Requirements for AMPMGT610 Analyse</w:t>
      </w:r>
      <w:r w:rsidRPr="00FE3AC1">
        <w:t xml:space="preserve"> and develop workplace systems for new opportunities</w:t>
      </w:r>
    </w:p>
    <w:p w:rsidR="00000000" w:rsidRPr="00FE3AC1" w:rsidP="00FE3AC1">
      <w:pPr>
        <w:pStyle w:val="Heading1"/>
      </w:pPr>
      <w:bookmarkStart w:id="9" w:name="O_1265574"/>
      <w:bookmarkEnd w:id="9"/>
      <w:r w:rsidRPr="00FE3AC1">
        <w:t>Modification History</w:t>
      </w:r>
    </w:p>
    <w:tbl>
      <w:tblPr>
        <w:tblW w:w="9520" w:type="dxa"/>
        <w:tblLayout w:type="fixed"/>
        <w:tblCellMar>
          <w:left w:w="62" w:type="dxa"/>
          <w:right w:w="62" w:type="dxa"/>
        </w:tblCellMar>
        <w:tblLook w:val="0000"/>
      </w:tblPr>
      <w:tblGrid>
        <w:gridCol w:w="2580"/>
        <w:gridCol w:w="6940"/>
      </w:tblGrid>
      <w:tr w:rsidTr="00FE3A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Bold"/>
              <w:rPr>
                <w:lang w:val="en-NZ"/>
              </w:rPr>
            </w:pPr>
            <w:r w:rsidRPr="00FE3AC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Bold"/>
              <w:rPr>
                <w:lang w:val="en-NZ"/>
              </w:rPr>
            </w:pPr>
            <w:r w:rsidRPr="00FE3AC1">
              <w:t>Comments</w:t>
            </w:r>
          </w:p>
        </w:tc>
      </w:tr>
      <w:tr w:rsidTr="00FE3A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C1">
            <w:pPr>
              <w:pStyle w:val="BodyText"/>
              <w:rPr>
                <w:lang w:val="en-NZ"/>
              </w:rPr>
            </w:pPr>
            <w:r w:rsidRPr="00FE3AC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C1" w:rsidP="00FE3AC1">
            <w:pPr>
              <w:pStyle w:val="BodyText"/>
            </w:pPr>
            <w:r w:rsidRPr="00FE3AC1">
              <w:t>This version released with AMP Australian Meat Processing Training Package Version 8.0.</w:t>
            </w:r>
          </w:p>
        </w:tc>
      </w:tr>
    </w:tbl>
    <w:p w:rsidR="00000000" w:rsidRPr="00FE3AC1" w:rsidP="00FE3AC1">
      <w:pPr>
        <w:pStyle w:val="BodyText"/>
      </w:pPr>
    </w:p>
    <w:p w:rsidR="00000000" w:rsidRPr="00FE3AC1" w:rsidP="00FE3AC1">
      <w:pPr>
        <w:pStyle w:val="AllowPageBreak"/>
      </w:pPr>
    </w:p>
    <w:p w:rsidR="00000000" w:rsidRPr="00FE3AC1" w:rsidP="00FE3AC1">
      <w:pPr>
        <w:pStyle w:val="Heading1"/>
      </w:pPr>
      <w:bookmarkStart w:id="10" w:name="O_1265575"/>
      <w:bookmarkEnd w:id="10"/>
      <w:r w:rsidRPr="00FE3AC1">
        <w:t>Performance Evidence</w:t>
      </w:r>
    </w:p>
    <w:p w:rsidR="00000000" w:rsidRPr="00FE3AC1" w:rsidP="00BD3315">
      <w:pPr>
        <w:pStyle w:val="BodyText"/>
      </w:pPr>
      <w:r w:rsidRPr="00FE3AC1">
        <w:t>An ind</w:t>
      </w:r>
      <w:r w:rsidRPr="00FE3AC1">
        <w:t>ividual demonstrating competency must satisfy all of the elements and performance criteria in this unit.</w:t>
      </w:r>
    </w:p>
    <w:p w:rsidR="00000000" w:rsidRPr="00FE3AC1" w:rsidP="00BD3315">
      <w:pPr>
        <w:pStyle w:val="BodyText"/>
      </w:pPr>
      <w:r w:rsidRPr="00FE3AC1">
        <w:t>There must be evidence that the individual has analysed and developed a workplace system for at least one site, including:</w:t>
      </w:r>
    </w:p>
    <w:p w:rsidR="00000000" w:rsidRPr="00FE3AC1" w:rsidP="00FE3AC1">
      <w:pPr>
        <w:pStyle w:val="ListBullet"/>
      </w:pPr>
      <w:r w:rsidRPr="00FE3AC1">
        <w:t>flow charted the movement of products and resources along the chain or process line to identify strengths and weaknesses</w:t>
      </w:r>
    </w:p>
    <w:p w:rsidR="00000000" w:rsidRPr="00FE3AC1" w:rsidP="00FE3AC1">
      <w:pPr>
        <w:pStyle w:val="ListBullet"/>
      </w:pPr>
      <w:r w:rsidRPr="00FE3AC1">
        <w:t>applied in-depth product knowledge in determining the processing requirements for species or products according to customer and workpla</w:t>
      </w:r>
      <w:r w:rsidRPr="00FE3AC1">
        <w:t>ce requirements, including methods, technology, quality, speed of production</w:t>
      </w:r>
    </w:p>
    <w:p w:rsidR="00000000" w:rsidRPr="00FE3AC1" w:rsidP="00FE3AC1">
      <w:pPr>
        <w:pStyle w:val="ListBullet"/>
      </w:pPr>
      <w:r w:rsidRPr="00FE3AC1">
        <w:t>analysed the organisation’s environment to assess capacity for, and potential impact of, systems and operations</w:t>
      </w:r>
    </w:p>
    <w:p w:rsidR="00000000" w:rsidRPr="00FE3AC1" w:rsidP="00FE3AC1">
      <w:pPr>
        <w:pStyle w:val="ListBullet"/>
      </w:pPr>
      <w:r w:rsidRPr="00FE3AC1">
        <w:t>established goals and performance criteria for operation of the wor</w:t>
      </w:r>
      <w:r w:rsidRPr="00FE3AC1">
        <w:t>kplace system</w:t>
      </w:r>
    </w:p>
    <w:p w:rsidR="00000000" w:rsidRPr="00FE3AC1" w:rsidP="00FE3AC1">
      <w:pPr>
        <w:pStyle w:val="ListBullet"/>
      </w:pPr>
      <w:r w:rsidRPr="00FE3AC1">
        <w:t>determined criteria for evaluating alternative systems and system components, including reference to product specifications, yield and quality, technical requirements and cost</w:t>
      </w:r>
    </w:p>
    <w:p w:rsidR="00000000" w:rsidRPr="00FE3AC1" w:rsidP="00FE3AC1">
      <w:pPr>
        <w:pStyle w:val="ListBullet"/>
      </w:pPr>
      <w:r w:rsidRPr="00FE3AC1">
        <w:t xml:space="preserve">developed data collection and recording systems linked to systems </w:t>
      </w:r>
      <w:r w:rsidRPr="00FE3AC1">
        <w:t>performance criteria</w:t>
      </w:r>
    </w:p>
    <w:p w:rsidR="00000000" w:rsidRPr="00FE3AC1" w:rsidP="00FE3AC1">
      <w:pPr>
        <w:pStyle w:val="ListBullet"/>
      </w:pPr>
      <w:r w:rsidRPr="00FE3AC1">
        <w:t>analysed performance information and prepared reports for stakeholders</w:t>
      </w:r>
    </w:p>
    <w:p w:rsidR="00000000" w:rsidRPr="00FE3AC1" w:rsidP="00FE3AC1">
      <w:pPr>
        <w:pStyle w:val="ListBullet"/>
      </w:pPr>
      <w:r w:rsidRPr="00FE3AC1">
        <w:t>developed a communication strategy for involving the workforce, negotiating changes and reporting progress</w:t>
      </w:r>
    </w:p>
    <w:p w:rsidR="00000000" w:rsidRPr="00FE3AC1" w:rsidP="00FE3AC1">
      <w:pPr>
        <w:pStyle w:val="ListBullet"/>
      </w:pPr>
      <w:r w:rsidRPr="00FE3AC1">
        <w:t>assessed alternative configurations of technology, labour</w:t>
      </w:r>
      <w:r w:rsidRPr="00FE3AC1">
        <w:t>, processes, organisation and layouts for process flow effectiveness</w:t>
      </w:r>
    </w:p>
    <w:p w:rsidR="00000000" w:rsidRPr="00FE3AC1" w:rsidP="00FE3AC1">
      <w:pPr>
        <w:pStyle w:val="ListBullet"/>
      </w:pPr>
      <w:r w:rsidRPr="00FE3AC1">
        <w:t>compared capability of existing system with market potential and capability of alternative systems</w:t>
      </w:r>
    </w:p>
    <w:p w:rsidR="00000000" w:rsidRPr="00FE3AC1" w:rsidP="00FE3AC1">
      <w:pPr>
        <w:pStyle w:val="ListBullet"/>
      </w:pPr>
      <w:r w:rsidRPr="00FE3AC1">
        <w:t xml:space="preserve">estimated the impacts of workplace forecasts and changes in the market and the industry </w:t>
      </w:r>
      <w:r w:rsidRPr="00FE3AC1">
        <w:t>(including technology) on workplace resource requirements, operation and sales</w:t>
      </w:r>
    </w:p>
    <w:p w:rsidR="00000000" w:rsidRPr="00FE3AC1" w:rsidP="00FE3AC1">
      <w:pPr>
        <w:pStyle w:val="ListBullet"/>
      </w:pPr>
      <w:r w:rsidRPr="00FE3AC1">
        <w:t>evaluated the consequences and change implications of adopting new, reconfigured or redesigned systems on overall operation of the plant, including the impact on personnel</w:t>
      </w:r>
    </w:p>
    <w:p w:rsidR="00000000" w:rsidRPr="00FE3AC1" w:rsidP="00FE3AC1">
      <w:pPr>
        <w:pStyle w:val="ListBullet"/>
      </w:pPr>
      <w:r w:rsidRPr="00FE3AC1">
        <w:t>ident</w:t>
      </w:r>
      <w:r w:rsidRPr="00FE3AC1">
        <w:t>ified and applied relevant workplace health and safety, animal welfare, biosecurity, environmental and workplace and regulatory requirements</w:t>
      </w:r>
    </w:p>
    <w:p w:rsidR="00000000" w:rsidRPr="00FE3AC1" w:rsidP="00FE3AC1">
      <w:pPr>
        <w:pStyle w:val="ListBullet"/>
      </w:pPr>
      <w:r w:rsidRPr="00FE3AC1">
        <w:t>identified and resolved industrial relations issues related to changes in systems</w:t>
      </w:r>
    </w:p>
    <w:p w:rsidR="00000000" w:rsidRPr="00FE3AC1" w:rsidP="00FE3AC1">
      <w:pPr>
        <w:pStyle w:val="ListBullet"/>
      </w:pPr>
      <w:r w:rsidRPr="00FE3AC1">
        <w:t>prepared action plans for the imp</w:t>
      </w:r>
      <w:r w:rsidRPr="00FE3AC1">
        <w:t>lementation of new systems, including commissioning of the new system, timelines, resources, training and change facilitation strategies to assist personnel to implement new, reconfigured or redesigned systems</w:t>
      </w:r>
    </w:p>
    <w:p w:rsidR="00000000" w:rsidRPr="00FE3AC1" w:rsidP="00FE3AC1">
      <w:pPr>
        <w:pStyle w:val="ListBullet"/>
      </w:pPr>
      <w:r w:rsidRPr="00FE3AC1">
        <w:t>prepared and justified budgets for the introdu</w:t>
      </w:r>
      <w:r w:rsidRPr="00FE3AC1">
        <w:t>ction of new systems or components, including calculating the costs of retaining the current system and the costs of setting up and operating new, reconfigured or redesigned systems, including initial costs, ongoing costs and payback periods</w:t>
      </w:r>
    </w:p>
    <w:p w:rsidR="00000000" w:rsidRPr="00FE3AC1" w:rsidP="00FE3AC1">
      <w:pPr>
        <w:pStyle w:val="ListBullet"/>
      </w:pPr>
      <w:r w:rsidRPr="00FE3AC1">
        <w:t>prepared and p</w:t>
      </w:r>
      <w:r w:rsidRPr="00FE3AC1">
        <w:t>resented recommendations in formats, language and styles appropriate for the audience</w:t>
      </w:r>
    </w:p>
    <w:p w:rsidR="00000000" w:rsidRPr="00FE3AC1" w:rsidP="00FE3AC1">
      <w:pPr>
        <w:pStyle w:val="ListBullet"/>
      </w:pPr>
      <w:r w:rsidRPr="00FE3AC1">
        <w:t>presented reports according to legal and workplace requirements</w:t>
      </w:r>
    </w:p>
    <w:p w:rsidR="00000000" w:rsidRPr="00FE3AC1" w:rsidP="00FE3AC1">
      <w:pPr>
        <w:pStyle w:val="ListBullet"/>
      </w:pPr>
      <w:r w:rsidRPr="00FE3AC1">
        <w:t>quantified and costed the resources required for optimum operation of existing systems, including utilitie</w:t>
      </w:r>
      <w:r w:rsidRPr="00FE3AC1">
        <w:t>s and energy, personnel, equipment and stock</w:t>
      </w:r>
    </w:p>
    <w:p w:rsidR="00000000" w:rsidRPr="00FE3AC1" w:rsidP="00FE3AC1">
      <w:pPr>
        <w:pStyle w:val="ListBullet"/>
      </w:pPr>
      <w:r w:rsidRPr="00FE3AC1">
        <w:t>researched and analysed market intelligence, trends and forecasts to identify workplace possibilities</w:t>
      </w:r>
    </w:p>
    <w:p w:rsidR="00000000" w:rsidRPr="00FE3AC1" w:rsidP="00FE3AC1">
      <w:pPr>
        <w:pStyle w:val="ListBullet"/>
      </w:pPr>
      <w:r w:rsidRPr="00FE3AC1">
        <w:t>researched and evaluated available systems (including technology and equipment, processing methods and techniques and work design) appropriate for workplace product</w:t>
      </w:r>
    </w:p>
    <w:p w:rsidR="00000000" w:rsidRPr="00FE3AC1" w:rsidP="00FE3AC1">
      <w:pPr>
        <w:pStyle w:val="ListBullet"/>
      </w:pPr>
      <w:r w:rsidRPr="00FE3AC1">
        <w:t>researched and evaluated sources of support, including government and private, financial an</w:t>
      </w:r>
      <w:r w:rsidRPr="00FE3AC1">
        <w:t>d other support</w:t>
      </w:r>
    </w:p>
    <w:p w:rsidR="00000000" w:rsidRPr="00FE3AC1" w:rsidP="00FE3AC1">
      <w:pPr>
        <w:pStyle w:val="ListBullet"/>
      </w:pPr>
      <w:r w:rsidRPr="00FE3AC1">
        <w:t>reviewed existing procedures and controls or developed new ones to facilitate systems operations according to workplace and regulatory requirements, including integration with workplace quality and food safety systems</w:t>
      </w:r>
    </w:p>
    <w:p w:rsidR="00000000" w:rsidRPr="00FE3AC1" w:rsidP="00FE3AC1">
      <w:pPr>
        <w:pStyle w:val="ListBullet"/>
      </w:pPr>
      <w:r w:rsidRPr="00FE3AC1">
        <w:t>sought external advice</w:t>
      </w:r>
      <w:r w:rsidRPr="00FE3AC1">
        <w:t xml:space="preserve"> where appropriate (including from technology and equipment manufacturers, architects, engineers and tradespeople)</w:t>
      </w:r>
    </w:p>
    <w:p w:rsidR="00000000" w:rsidRPr="00FE3AC1" w:rsidP="00FE3AC1">
      <w:pPr>
        <w:pStyle w:val="ListBullet"/>
      </w:pPr>
      <w:r w:rsidRPr="00FE3AC1">
        <w:t>used a range of quality and evaluative tools to analyse the capability of workplace systems to meet future projections</w:t>
      </w:r>
    </w:p>
    <w:p w:rsidR="00000000" w:rsidRPr="00FE3AC1" w:rsidP="00FE3AC1">
      <w:pPr>
        <w:pStyle w:val="ListBullet"/>
      </w:pPr>
      <w:r w:rsidRPr="00FE3AC1">
        <w:t>used available communi</w:t>
      </w:r>
      <w:r w:rsidRPr="00FE3AC1">
        <w:t>cation and information technology to complete forecasts, analyses and modelling, where required.</w:t>
      </w:r>
    </w:p>
    <w:p w:rsidR="00000000" w:rsidRPr="00FE3AC1" w:rsidP="00FE3AC1">
      <w:pPr>
        <w:pStyle w:val="AllowPageBreak"/>
      </w:pPr>
    </w:p>
    <w:p w:rsidR="00000000" w:rsidRPr="00FE3AC1" w:rsidP="00FE3AC1">
      <w:pPr>
        <w:pStyle w:val="Heading1"/>
      </w:pPr>
      <w:bookmarkStart w:id="11" w:name="O_1265576"/>
      <w:bookmarkEnd w:id="11"/>
      <w:r w:rsidRPr="00FE3AC1">
        <w:t>Knowledge Evidence</w:t>
      </w:r>
    </w:p>
    <w:p w:rsidR="00000000" w:rsidRPr="00FE3AC1" w:rsidP="00BD3315">
      <w:pPr>
        <w:pStyle w:val="BodyText"/>
      </w:pPr>
      <w:r w:rsidRPr="00FE3AC1">
        <w:t>An individual must be able to demonstrate the knowledge required to perform the tasks outlined in the elements and performance criteria of this unit. This includes knowledge of:</w:t>
      </w:r>
    </w:p>
    <w:p w:rsidR="00000000" w:rsidRPr="00FE3AC1" w:rsidP="00FE3AC1">
      <w:pPr>
        <w:pStyle w:val="ListBullet"/>
      </w:pPr>
      <w:r w:rsidRPr="00FE3AC1">
        <w:t>workplace goals and directions and their implications for workplace operation</w:t>
      </w:r>
      <w:r w:rsidRPr="00FE3AC1">
        <w:t>s</w:t>
      </w:r>
    </w:p>
    <w:p w:rsidR="00000000" w:rsidRPr="00FE3AC1" w:rsidP="00FE3AC1">
      <w:pPr>
        <w:pStyle w:val="ListBullet"/>
      </w:pPr>
      <w:r w:rsidRPr="00FE3AC1">
        <w:t>budgeting strategies, including calculating the costs of maintaining the current system and the operational and set-up costs for new, reconfigured or redesigned systems, including initial costs, ongoing costs and payback periods</w:t>
      </w:r>
    </w:p>
    <w:p w:rsidR="00000000" w:rsidRPr="00FE3AC1" w:rsidP="00FE3AC1">
      <w:pPr>
        <w:pStyle w:val="ListBullet"/>
      </w:pPr>
      <w:r w:rsidRPr="00FE3AC1">
        <w:t>report formats and styles</w:t>
      </w:r>
      <w:r w:rsidRPr="00FE3AC1">
        <w:t>, and their appropriateness for various audiences.</w:t>
      </w:r>
    </w:p>
    <w:p w:rsidR="00000000" w:rsidRPr="00FE3AC1" w:rsidP="00FE3AC1">
      <w:pPr>
        <w:pStyle w:val="AllowPageBreak"/>
      </w:pPr>
    </w:p>
    <w:p w:rsidR="00000000" w:rsidRPr="00FE3AC1" w:rsidP="00FE3AC1">
      <w:pPr>
        <w:pStyle w:val="Heading1"/>
      </w:pPr>
      <w:bookmarkStart w:id="12" w:name="O_1265577"/>
      <w:bookmarkEnd w:id="12"/>
      <w:r w:rsidRPr="00FE3AC1">
        <w:t>Assessment Conditions</w:t>
      </w:r>
    </w:p>
    <w:p w:rsidR="00000000" w:rsidRPr="00FE3AC1" w:rsidP="00BD3315">
      <w:pPr>
        <w:pStyle w:val="BodyText"/>
      </w:pPr>
      <w:r w:rsidRPr="00FE3AC1">
        <w:t>Assessment of the skills in this unit of competency must take place under the following conditions:</w:t>
      </w:r>
    </w:p>
    <w:p w:rsidR="00000000" w:rsidRPr="00FE3AC1" w:rsidP="00FE3AC1">
      <w:pPr>
        <w:pStyle w:val="ListBullet"/>
      </w:pPr>
      <w:r w:rsidRPr="00FE3AC1">
        <w:t>physical conditions:</w:t>
      </w:r>
    </w:p>
    <w:p w:rsidR="00000000" w:rsidRPr="00FE3AC1" w:rsidP="00FE3AC1">
      <w:pPr>
        <w:pStyle w:val="ListBullet2"/>
      </w:pPr>
      <w:r w:rsidRPr="00FE3AC1">
        <w:t>skills must be demonstrated in a meat ind</w:t>
      </w:r>
      <w:r w:rsidRPr="00FE3AC1">
        <w:t>ustry workplace or an environment that accurately represents workplace conditions</w:t>
      </w:r>
    </w:p>
    <w:p w:rsidR="00000000" w:rsidRPr="00FE3AC1" w:rsidP="00FE3AC1">
      <w:pPr>
        <w:pStyle w:val="ListBullet"/>
      </w:pPr>
      <w:r w:rsidRPr="00FE3AC1">
        <w:t>specifications:</w:t>
      </w:r>
    </w:p>
    <w:p w:rsidR="00000000" w:rsidRPr="00FE3AC1" w:rsidP="00FE3AC1">
      <w:pPr>
        <w:pStyle w:val="ListBullet2"/>
      </w:pPr>
      <w:r w:rsidRPr="00FE3AC1">
        <w:t>access to workplace documents such as policies, procedures, processes, forms.</w:t>
      </w:r>
    </w:p>
    <w:p w:rsidR="00000000" w:rsidRPr="00FE3AC1" w:rsidP="00BD3315">
      <w:pPr>
        <w:pStyle w:val="BodyText"/>
      </w:pPr>
      <w:r w:rsidRPr="00FE3AC1">
        <w:t>Assessment for this unit must include at least three forms of evidence.</w:t>
      </w:r>
    </w:p>
    <w:p w:rsidR="00000000" w:rsidRPr="00FE3AC1" w:rsidP="00BD3315">
      <w:pPr>
        <w:pStyle w:val="BodyText"/>
      </w:pPr>
      <w:r w:rsidRPr="00FE3AC1">
        <w:t>Assessors of this unit must satisfy the requirements for assessors in applicable vocational education and training legislation, frameworks and/or standards.</w:t>
      </w:r>
    </w:p>
    <w:p w:rsidR="00000000" w:rsidRPr="00FE3AC1" w:rsidP="00FE3AC1">
      <w:pPr>
        <w:pStyle w:val="Heading1"/>
      </w:pPr>
      <w:bookmarkStart w:id="13" w:name="O_1265587"/>
      <w:bookmarkEnd w:id="13"/>
      <w:r w:rsidRPr="00FE3AC1">
        <w:t>Links</w:t>
      </w:r>
    </w:p>
    <w:p w:rsidR="00000000" w:rsidRPr="00FE3AC1" w:rsidP="00BD3315">
      <w:pPr>
        <w:pStyle w:val="BodyText"/>
      </w:pPr>
      <w:r w:rsidRPr="00FE3AC1">
        <w:t>Companion Volumes, including Implementation Guides, are available at VETNe</w:t>
      </w:r>
      <w:r w:rsidRPr="00FE3AC1">
        <w:t xml:space="preserve">t: - </w:t>
      </w:r>
      <w:r>
        <w:fldChar w:fldCharType="begin"/>
      </w:r>
      <w:r>
        <w:instrText xml:space="preserve"> HYPERLINK "https://vetnet.gov.au/Pages/TrainingDocs.aspx?q=5e2e56b7-698f-4822-84bb-25adbb8443a7" </w:instrText>
      </w:r>
      <w:r>
        <w:fldChar w:fldCharType="separate"/>
      </w:r>
      <w:r w:rsidRPr="00A11414">
        <w:rPr>
          <w:rStyle w:val="Hyperlink"/>
        </w:rPr>
        <w:t>https://vetnet.gov.au/Pages/TrainingDocs.aspx?q=5e2e56b7-698f-4822-84bb-25adbb8443a7</w:t>
      </w:r>
      <w:r>
        <w:fldChar w:fldCharType="end"/>
      </w:r>
    </w:p>
    <w:p w:rsidR="00000000" w:rsidRPr="00FE3AC1" w:rsidP="00FE3AC1"/>
    <w:sectPr w:rsidSect="00FE3A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C1" w:rsidRPr="00BD3315" w:rsidP="00BD3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15" w:rsidP="00FE3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3315" w:rsidP="00FE3A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3315" w:rsidP="00FE3A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C1" w:rsidP="00FE3AC1">
    <w:pPr>
      <w:pStyle w:val="Footer"/>
      <w:framePr w:wrap="around"/>
    </w:pPr>
    <w:r>
      <w:fldChar w:fldCharType="begin"/>
    </w:r>
    <w:r>
      <w:instrText xml:space="preserve"> DOCPROPERTY  Subject  \* MERGEFORMAT </w:instrText>
    </w:r>
    <w:r>
      <w:fldChar w:fldCharType="separate"/>
    </w:r>
    <w:r w:rsidR="00BD3315">
      <w:t>Approved</w:t>
    </w:r>
    <w:r w:rsidR="00BD3315">
      <w:fldChar w:fldCharType="end"/>
    </w:r>
    <w:r>
      <w:tab/>
      <w:t xml:space="preserve">Page </w:t>
    </w:r>
    <w:r>
      <w:fldChar w:fldCharType="begin"/>
    </w:r>
    <w:r>
      <w:instrText xml:space="preserve"> PAGE  \* Arabic  \* MERGEFORMAT </w:instrText>
    </w:r>
    <w:r>
      <w:fldChar w:fldCharType="separate"/>
    </w:r>
    <w:r w:rsidR="00BD33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315">
      <w:rPr>
        <w:noProof/>
      </w:rPr>
      <w:t>5</w:t>
    </w:r>
    <w:r>
      <w:rPr>
        <w:noProof/>
      </w:rPr>
      <w:fldChar w:fldCharType="end"/>
    </w:r>
  </w:p>
  <w:p w:rsidR="00FE3AC1" w:rsidP="00FE3AC1">
    <w:pPr>
      <w:pStyle w:val="Footer"/>
      <w:framePr w:wrap="around"/>
    </w:pPr>
    <w:r>
      <w:t xml:space="preserve">© Commonwealth of Australia, </w:t>
    </w:r>
    <w:r>
      <w:fldChar w:fldCharType="begin"/>
    </w:r>
    <w:r>
      <w:instrText xml:space="preserve"> DATE  \@ "yyyy"  \* MERGEFORMAT </w:instrText>
    </w:r>
    <w:r>
      <w:fldChar w:fldCharType="separate"/>
    </w:r>
    <w:r w:rsidR="00BD3315">
      <w:rPr>
        <w:noProof/>
      </w:rPr>
      <w:t>2025</w:t>
    </w:r>
    <w:r>
      <w:fldChar w:fldCharType="end"/>
    </w:r>
    <w:r>
      <w:tab/>
    </w:r>
    <w:r>
      <w:fldChar w:fldCharType="begin"/>
    </w:r>
    <w:r>
      <w:instrText xml:space="preserve"> DOCPROPERTY  Author  \* MERGEFORMAT </w:instrText>
    </w:r>
    <w:r>
      <w:fldChar w:fldCharType="separate"/>
    </w:r>
    <w:r w:rsidR="00BD3315">
      <w:t>Skills Insight</w:t>
    </w:r>
    <w:r w:rsidR="00BD3315">
      <w:fldChar w:fldCharType="end"/>
    </w:r>
  </w:p>
  <w:p w:rsidR="00FE3AC1" w:rsidP="00FE3A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AC1" w:rsidRPr="00BD3315" w:rsidP="00BD33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15" w:rsidRPr="002D2AF8" w:rsidP="00FE3AC1">
    <w:pPr>
      <w:pStyle w:val="Header"/>
      <w:framePr w:wrap="around"/>
    </w:pPr>
    <w:r>
      <w:fldChar w:fldCharType="begin"/>
    </w:r>
    <w:r>
      <w:instrText xml:space="preserve"> TITLE   \* MERGEFORMAT </w:instrText>
    </w:r>
    <w:r>
      <w:fldChar w:fldCharType="separate"/>
    </w:r>
    <w:r>
      <w:t>AMPMGT610 Analyse and develop workplace systems for new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3315" w:rsidP="00FE3A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C1" w:rsidRPr="002D2AF8" w:rsidP="00FE3AC1">
    <w:pPr>
      <w:pStyle w:val="Header"/>
      <w:framePr w:wrap="around"/>
    </w:pPr>
    <w:r>
      <w:fldChar w:fldCharType="begin"/>
    </w:r>
    <w:r>
      <w:instrText xml:space="preserve"> TITLE   \* MERGEFORMAT </w:instrText>
    </w:r>
    <w:r>
      <w:fldChar w:fldCharType="separate"/>
    </w:r>
    <w:r w:rsidR="00BD3315">
      <w:t>AMPMGT610 Analyse and develop workplace systems for new opportunities</w:t>
    </w:r>
    <w:r w:rsidR="00BD3315">
      <w:fldChar w:fldCharType="end"/>
    </w:r>
    <w:r>
      <w:tab/>
      <w:t xml:space="preserve">Date this document was generated: </w:t>
    </w:r>
    <w:r>
      <w:fldChar w:fldCharType="begin"/>
    </w:r>
    <w:r>
      <w:instrText xml:space="preserve"> CREATEDATE  \@ "d MMMM yyyy"  \* MERGEFORMAT </w:instrText>
    </w:r>
    <w:r>
      <w:fldChar w:fldCharType="separate"/>
    </w:r>
    <w:r w:rsidR="00BD3315">
      <w:rPr>
        <w:noProof/>
      </w:rPr>
      <w:t>2 March 2025</w:t>
    </w:r>
    <w:r>
      <w:fldChar w:fldCharType="end"/>
    </w:r>
  </w:p>
  <w:p w:rsidR="00FE3AC1" w:rsidP="00FE3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7037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005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9C2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AC1"/>
    <w:pPr>
      <w:spacing w:before="360" w:after="60"/>
      <w:outlineLvl w:val="0"/>
    </w:pPr>
    <w:rPr>
      <w:sz w:val="32"/>
    </w:rPr>
  </w:style>
  <w:style w:type="paragraph" w:styleId="Heading2">
    <w:name w:val="heading 2"/>
    <w:basedOn w:val="HeadingBase"/>
    <w:next w:val="BodyText"/>
    <w:link w:val="Heading2Char"/>
    <w:qFormat/>
    <w:rsid w:val="00FE3AC1"/>
    <w:pPr>
      <w:keepLines/>
      <w:spacing w:before="240" w:after="120"/>
      <w:outlineLvl w:val="1"/>
    </w:pPr>
    <w:rPr>
      <w:sz w:val="28"/>
      <w:szCs w:val="40"/>
    </w:rPr>
  </w:style>
  <w:style w:type="paragraph" w:styleId="Heading3">
    <w:name w:val="heading 3"/>
    <w:basedOn w:val="HeadingBase"/>
    <w:next w:val="BodyText"/>
    <w:link w:val="Heading3Char"/>
    <w:qFormat/>
    <w:rsid w:val="00FE3AC1"/>
    <w:pPr>
      <w:spacing w:before="180" w:after="120"/>
      <w:outlineLvl w:val="2"/>
    </w:pPr>
    <w:rPr>
      <w:spacing w:val="-10"/>
      <w:kern w:val="32"/>
    </w:rPr>
  </w:style>
  <w:style w:type="paragraph" w:styleId="Heading4">
    <w:name w:val="heading 4"/>
    <w:basedOn w:val="HeadingBase"/>
    <w:next w:val="BodyText"/>
    <w:link w:val="Heading4Char"/>
    <w:qFormat/>
    <w:rsid w:val="00FE3AC1"/>
    <w:pPr>
      <w:spacing w:before="160" w:after="120"/>
      <w:outlineLvl w:val="3"/>
    </w:pPr>
    <w:rPr>
      <w:sz w:val="22"/>
    </w:rPr>
  </w:style>
  <w:style w:type="paragraph" w:styleId="Heading5">
    <w:name w:val="heading 5"/>
    <w:basedOn w:val="HeadingBase"/>
    <w:next w:val="Normal"/>
    <w:link w:val="Heading5Char"/>
    <w:qFormat/>
    <w:rsid w:val="00FE3AC1"/>
    <w:pPr>
      <w:spacing w:before="80"/>
      <w:outlineLvl w:val="4"/>
    </w:pPr>
    <w:rPr>
      <w:color w:val="918585"/>
      <w:sz w:val="20"/>
    </w:rPr>
  </w:style>
  <w:style w:type="paragraph" w:styleId="Heading6">
    <w:name w:val="heading 6"/>
    <w:basedOn w:val="HeadingBase"/>
    <w:next w:val="Normal"/>
    <w:link w:val="Heading6Char"/>
    <w:qFormat/>
    <w:rsid w:val="00FE3AC1"/>
    <w:pPr>
      <w:spacing w:before="60"/>
      <w:outlineLvl w:val="5"/>
    </w:pPr>
    <w:rPr>
      <w:color w:val="918585"/>
      <w:sz w:val="20"/>
    </w:rPr>
  </w:style>
  <w:style w:type="paragraph" w:styleId="Heading7">
    <w:name w:val="heading 7"/>
    <w:basedOn w:val="Normal"/>
    <w:next w:val="Normal"/>
    <w:link w:val="Heading7Char"/>
    <w:qFormat/>
    <w:rsid w:val="00FE3AC1"/>
    <w:pPr>
      <w:ind w:left="720"/>
      <w:outlineLvl w:val="6"/>
    </w:pPr>
    <w:rPr>
      <w:i/>
    </w:rPr>
  </w:style>
  <w:style w:type="paragraph" w:styleId="Heading8">
    <w:name w:val="heading 8"/>
    <w:basedOn w:val="Normal"/>
    <w:next w:val="Normal"/>
    <w:link w:val="Heading8Char"/>
    <w:qFormat/>
    <w:rsid w:val="00FE3AC1"/>
    <w:pPr>
      <w:ind w:left="720"/>
      <w:outlineLvl w:val="7"/>
    </w:pPr>
    <w:rPr>
      <w:i/>
    </w:rPr>
  </w:style>
  <w:style w:type="paragraph" w:styleId="Heading9">
    <w:name w:val="heading 9"/>
    <w:basedOn w:val="Normal"/>
    <w:next w:val="Normal"/>
    <w:link w:val="Heading9Char"/>
    <w:qFormat/>
    <w:rsid w:val="00FE3AC1"/>
    <w:pPr>
      <w:ind w:left="720"/>
      <w:outlineLvl w:val="8"/>
    </w:pPr>
    <w:rPr>
      <w:i/>
    </w:rPr>
  </w:style>
  <w:style w:type="character" w:default="1" w:styleId="DefaultParagraphFont">
    <w:name w:val="Default Paragraph Font"/>
    <w:uiPriority w:val="1"/>
    <w:unhideWhenUsed/>
    <w:rsid w:val="00FE3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AC1"/>
  </w:style>
  <w:style w:type="character" w:customStyle="1" w:styleId="Heading1Char">
    <w:name w:val="Heading 1 Char"/>
    <w:basedOn w:val="DefaultParagraphFont"/>
    <w:link w:val="Heading1"/>
    <w:rsid w:val="00FE3AC1"/>
    <w:rPr>
      <w:rFonts w:ascii="Times New Roman" w:eastAsia="Times New Roman" w:hAnsi="Times New Roman" w:cs="Times New Roman"/>
      <w:b/>
      <w:sz w:val="32"/>
      <w:szCs w:val="20"/>
      <w:lang w:eastAsia="en-US"/>
    </w:rPr>
  </w:style>
  <w:style w:type="paragraph" w:styleId="BodyText">
    <w:name w:val="Body Text"/>
    <w:basedOn w:val="Normal"/>
    <w:link w:val="BodyTextChar"/>
    <w:rsid w:val="00FE3A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AC1"/>
    <w:rPr>
      <w:rFonts w:ascii="Times New Roman" w:eastAsia="Times New Roman" w:hAnsi="Times New Roman" w:cs="Times New Roman"/>
      <w:sz w:val="24"/>
      <w:lang w:eastAsia="en-US"/>
    </w:rPr>
  </w:style>
  <w:style w:type="paragraph" w:styleId="ListBullet">
    <w:name w:val="List Bullet"/>
    <w:basedOn w:val="List"/>
    <w:rsid w:val="00FE3AC1"/>
    <w:pPr>
      <w:numPr>
        <w:numId w:val="12"/>
      </w:numPr>
      <w:tabs>
        <w:tab w:val="clear" w:pos="340"/>
      </w:tabs>
      <w:spacing w:before="40" w:after="40"/>
    </w:pPr>
  </w:style>
  <w:style w:type="paragraph" w:styleId="ListBullet2">
    <w:name w:val="List Bullet 2"/>
    <w:basedOn w:val="List2"/>
    <w:rsid w:val="00FE3AC1"/>
    <w:pPr>
      <w:numPr>
        <w:numId w:val="13"/>
      </w:numPr>
      <w:tabs>
        <w:tab w:val="clear" w:pos="680"/>
      </w:tabs>
    </w:pPr>
  </w:style>
  <w:style w:type="character" w:styleId="Emphasis">
    <w:name w:val="Emphasis"/>
    <w:basedOn w:val="DefaultParagraphFont"/>
    <w:qFormat/>
    <w:rsid w:val="00FE3AC1"/>
    <w:rPr>
      <w:i/>
    </w:rPr>
  </w:style>
  <w:style w:type="paragraph" w:customStyle="1" w:styleId="SuperHeading">
    <w:name w:val="SuperHeading"/>
    <w:basedOn w:val="Normal"/>
    <w:rsid w:val="00FE3AC1"/>
    <w:pPr>
      <w:spacing w:before="240" w:after="120"/>
      <w:outlineLvl w:val="0"/>
    </w:pPr>
    <w:rPr>
      <w:rFonts w:ascii="Times New Roman" w:hAnsi="Times New Roman"/>
      <w:b/>
      <w:sz w:val="32"/>
    </w:rPr>
  </w:style>
  <w:style w:type="paragraph" w:customStyle="1" w:styleId="AllowPageBreak">
    <w:name w:val="AllowPageBreak"/>
    <w:rsid w:val="00FE3A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E3AC1"/>
    <w:rPr>
      <w:b/>
    </w:rPr>
  </w:style>
  <w:style w:type="character" w:customStyle="1" w:styleId="Heading2Char">
    <w:name w:val="Heading 2 Char"/>
    <w:basedOn w:val="DefaultParagraphFont"/>
    <w:link w:val="Heading2"/>
    <w:rsid w:val="00FE3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AC1"/>
    <w:rPr>
      <w:rFonts w:ascii="Courier New" w:eastAsia="Times New Roman" w:hAnsi="Courier New" w:cs="Times New Roman"/>
      <w:i/>
      <w:szCs w:val="20"/>
      <w:lang w:eastAsia="en-US"/>
    </w:rPr>
  </w:style>
  <w:style w:type="paragraph" w:customStyle="1" w:styleId="HeadingBase">
    <w:name w:val="Heading Base"/>
    <w:rsid w:val="00FE3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AC1"/>
    <w:pPr>
      <w:tabs>
        <w:tab w:val="right" w:leader="dot" w:pos="9072"/>
      </w:tabs>
      <w:ind w:left="567"/>
    </w:pPr>
    <w:rPr>
      <w:szCs w:val="22"/>
    </w:rPr>
  </w:style>
  <w:style w:type="paragraph" w:customStyle="1" w:styleId="TOCBase">
    <w:name w:val="TOC Base"/>
    <w:rsid w:val="00FE3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AC1"/>
    <w:pPr>
      <w:tabs>
        <w:tab w:val="right" w:leader="dot" w:pos="9072"/>
      </w:tabs>
      <w:spacing w:before="40" w:after="40"/>
      <w:ind w:left="284"/>
    </w:pPr>
    <w:rPr>
      <w:rFonts w:ascii="Times New Roman" w:hAnsi="Times New Roman"/>
    </w:rPr>
  </w:style>
  <w:style w:type="paragraph" w:styleId="TOC1">
    <w:name w:val="toc 1"/>
    <w:basedOn w:val="TOCBase"/>
    <w:next w:val="Normal"/>
    <w:rsid w:val="00FE3A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AC1"/>
    <w:rPr>
      <w:rFonts w:ascii="Times New Roman" w:eastAsia="Times New Roman" w:hAnsi="Times New Roman" w:cs="Times New Roman"/>
      <w:sz w:val="16"/>
      <w:lang w:eastAsia="en-US"/>
    </w:rPr>
  </w:style>
  <w:style w:type="paragraph" w:styleId="Title">
    <w:name w:val="Title"/>
    <w:basedOn w:val="HeadingBase"/>
    <w:link w:val="TitleChar"/>
    <w:qFormat/>
    <w:rsid w:val="00FE3AC1"/>
    <w:pPr>
      <w:spacing w:before="5040"/>
      <w:jc w:val="center"/>
    </w:pPr>
    <w:rPr>
      <w:sz w:val="48"/>
      <w:szCs w:val="72"/>
      <w:lang w:val="en-US"/>
    </w:rPr>
  </w:style>
  <w:style w:type="character" w:customStyle="1" w:styleId="TitleChar">
    <w:name w:val="Title Char"/>
    <w:basedOn w:val="DefaultParagraphFont"/>
    <w:link w:val="Title"/>
    <w:rsid w:val="00FE3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AC1"/>
    <w:pPr>
      <w:tabs>
        <w:tab w:val="left" w:pos="3600"/>
        <w:tab w:val="left" w:pos="3958"/>
      </w:tabs>
    </w:pPr>
  </w:style>
  <w:style w:type="paragraph" w:styleId="List">
    <w:name w:val="List"/>
    <w:basedOn w:val="BodyText"/>
    <w:next w:val="BodyText"/>
    <w:rsid w:val="00FE3AC1"/>
    <w:pPr>
      <w:tabs>
        <w:tab w:val="left" w:pos="340"/>
      </w:tabs>
      <w:spacing w:before="60" w:after="60"/>
      <w:ind w:left="340" w:hanging="340"/>
    </w:pPr>
  </w:style>
  <w:style w:type="paragraph" w:customStyle="1" w:styleId="Note">
    <w:name w:val="Note"/>
    <w:basedOn w:val="BodyText"/>
    <w:rsid w:val="00FE3A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3AC1"/>
    <w:rPr>
      <w:b/>
      <w:spacing w:val="0"/>
    </w:rPr>
  </w:style>
  <w:style w:type="paragraph" w:customStyle="1" w:styleId="SuperTitle">
    <w:name w:val="SuperTitle"/>
    <w:basedOn w:val="Title"/>
    <w:rsid w:val="00FE3AC1"/>
    <w:pPr>
      <w:framePr w:wrap="auto" w:hAnchor="text" w:y="6049"/>
    </w:pPr>
    <w:rPr>
      <w:color w:val="000000"/>
      <w:sz w:val="40"/>
    </w:rPr>
  </w:style>
  <w:style w:type="paragraph" w:customStyle="1" w:styleId="TOCTitle">
    <w:name w:val="TOCTitle"/>
    <w:basedOn w:val="Heading1"/>
    <w:rsid w:val="00FE3AC1"/>
    <w:pPr>
      <w:spacing w:after="240"/>
      <w:jc w:val="center"/>
      <w:outlineLvl w:val="9"/>
    </w:pPr>
    <w:rPr>
      <w:caps/>
    </w:rPr>
  </w:style>
  <w:style w:type="paragraph" w:customStyle="1" w:styleId="Version">
    <w:name w:val="Version"/>
    <w:rsid w:val="00FE3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AC1"/>
    <w:pPr>
      <w:keepNext w:val="0"/>
      <w:tabs>
        <w:tab w:val="right" w:pos="4176"/>
      </w:tabs>
      <w:ind w:left="198" w:hanging="198"/>
    </w:pPr>
    <w:rPr>
      <w:rFonts w:ascii="Garamond" w:hAnsi="Garamond"/>
    </w:rPr>
  </w:style>
  <w:style w:type="paragraph" w:styleId="IndexHeading">
    <w:name w:val="index heading"/>
    <w:basedOn w:val="Normal"/>
    <w:next w:val="Index1"/>
    <w:semiHidden/>
    <w:rsid w:val="00FE3AC1"/>
    <w:pPr>
      <w:spacing w:before="120" w:after="120"/>
    </w:pPr>
    <w:rPr>
      <w:rFonts w:ascii="Arial" w:hAnsi="Arial"/>
      <w:b/>
      <w:color w:val="918585"/>
      <w:sz w:val="24"/>
    </w:rPr>
  </w:style>
  <w:style w:type="paragraph" w:styleId="Header">
    <w:name w:val="header"/>
    <w:basedOn w:val="Normal"/>
    <w:link w:val="HeaderChar"/>
    <w:rsid w:val="00FE3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AC1"/>
    <w:rPr>
      <w:rFonts w:ascii="Times New Roman" w:eastAsia="Times New Roman" w:hAnsi="Times New Roman" w:cs="Times New Roman"/>
      <w:sz w:val="16"/>
      <w:szCs w:val="20"/>
      <w:lang w:val="en-GB" w:eastAsia="en-US"/>
    </w:rPr>
  </w:style>
  <w:style w:type="paragraph" w:customStyle="1" w:styleId="Chapter">
    <w:name w:val="Chapter"/>
    <w:basedOn w:val="Normal"/>
    <w:rsid w:val="00FE3AC1"/>
    <w:pPr>
      <w:spacing w:before="240"/>
    </w:pPr>
    <w:rPr>
      <w:rFonts w:ascii="Times New Roman" w:hAnsi="Times New Roman"/>
      <w:smallCaps/>
      <w:spacing w:val="80"/>
      <w:sz w:val="28"/>
    </w:rPr>
  </w:style>
  <w:style w:type="paragraph" w:customStyle="1" w:styleId="InChapter">
    <w:name w:val="InChapter"/>
    <w:basedOn w:val="Heading3"/>
    <w:rsid w:val="00FE3AC1"/>
    <w:pPr>
      <w:spacing w:after="240"/>
      <w:outlineLvl w:val="9"/>
    </w:pPr>
    <w:rPr>
      <w:noProof/>
    </w:rPr>
  </w:style>
  <w:style w:type="paragraph" w:styleId="Index2">
    <w:name w:val="index 2"/>
    <w:basedOn w:val="Normal"/>
    <w:next w:val="Normal"/>
    <w:semiHidden/>
    <w:rsid w:val="00FE3AC1"/>
    <w:pPr>
      <w:tabs>
        <w:tab w:val="right" w:pos="4176"/>
      </w:tabs>
      <w:ind w:left="568" w:hanging="284"/>
    </w:pPr>
    <w:rPr>
      <w:rFonts w:ascii="Garamond" w:hAnsi="Garamond"/>
    </w:rPr>
  </w:style>
  <w:style w:type="paragraph" w:customStyle="1" w:styleId="Byline">
    <w:name w:val="Byline"/>
    <w:rsid w:val="00FE3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AC1"/>
    <w:pPr>
      <w:tabs>
        <w:tab w:val="clear" w:pos="3600"/>
        <w:tab w:val="clear" w:pos="3958"/>
      </w:tabs>
      <w:jc w:val="right"/>
    </w:pPr>
  </w:style>
  <w:style w:type="paragraph" w:styleId="Caption">
    <w:name w:val="caption"/>
    <w:basedOn w:val="BodyText"/>
    <w:next w:val="Normal"/>
    <w:qFormat/>
    <w:rsid w:val="00FE3AC1"/>
    <w:pPr>
      <w:framePr w:w="2268" w:hSpace="181" w:vSpace="181" w:wrap="around" w:vAnchor="text" w:hAnchor="page" w:x="1135" w:y="285" w:anchorLock="1"/>
    </w:pPr>
    <w:rPr>
      <w:i/>
    </w:rPr>
  </w:style>
  <w:style w:type="paragraph" w:customStyle="1" w:styleId="MiniTOCTitle">
    <w:name w:val="MiniTOCTitle"/>
    <w:basedOn w:val="Heading4"/>
    <w:rsid w:val="00FE3AC1"/>
    <w:pPr>
      <w:spacing w:before="240"/>
      <w:outlineLvl w:val="9"/>
    </w:pPr>
    <w:rPr>
      <w:noProof/>
      <w:sz w:val="24"/>
    </w:rPr>
  </w:style>
  <w:style w:type="paragraph" w:customStyle="1" w:styleId="MiniTOCItem">
    <w:name w:val="MiniTOCItem"/>
    <w:basedOn w:val="ListBullet"/>
    <w:rsid w:val="00FE3AC1"/>
    <w:pPr>
      <w:numPr>
        <w:numId w:val="0"/>
      </w:numPr>
      <w:tabs>
        <w:tab w:val="right" w:leader="dot" w:pos="6521"/>
      </w:tabs>
      <w:spacing w:before="0" w:after="0"/>
    </w:pPr>
  </w:style>
  <w:style w:type="paragraph" w:customStyle="1" w:styleId="TOFTitle">
    <w:name w:val="TOFTitle"/>
    <w:basedOn w:val="TOCTitle"/>
    <w:rsid w:val="00FE3AC1"/>
  </w:style>
  <w:style w:type="paragraph" w:styleId="TableofFigures">
    <w:name w:val="table of figures"/>
    <w:basedOn w:val="Normal"/>
    <w:next w:val="Normal"/>
    <w:semiHidden/>
    <w:rsid w:val="00FE3AC1"/>
    <w:pPr>
      <w:tabs>
        <w:tab w:val="right" w:leader="dot" w:pos="9072"/>
      </w:tabs>
      <w:ind w:left="970" w:hanging="403"/>
    </w:pPr>
    <w:rPr>
      <w:rFonts w:ascii="Times New Roman" w:hAnsi="Times New Roman"/>
      <w:b/>
    </w:rPr>
  </w:style>
  <w:style w:type="paragraph" w:styleId="ListNumber">
    <w:name w:val="List Number"/>
    <w:basedOn w:val="List"/>
    <w:rsid w:val="00FE3AC1"/>
    <w:pPr>
      <w:numPr>
        <w:numId w:val="15"/>
      </w:numPr>
      <w:tabs>
        <w:tab w:val="clear" w:pos="340"/>
      </w:tabs>
    </w:pPr>
  </w:style>
  <w:style w:type="character" w:customStyle="1" w:styleId="WingdingSymbols">
    <w:name w:val="Wingding Symbols"/>
    <w:rsid w:val="00FE3AC1"/>
    <w:rPr>
      <w:rFonts w:ascii="Wingdings" w:hAnsi="Wingdings"/>
    </w:rPr>
  </w:style>
  <w:style w:type="paragraph" w:customStyle="1" w:styleId="TableHeading">
    <w:name w:val="Table Heading"/>
    <w:basedOn w:val="HeadingBase"/>
    <w:rsid w:val="00FE3AC1"/>
    <w:pPr>
      <w:keepLines/>
      <w:pBdr>
        <w:bottom w:val="single" w:sz="6" w:space="1" w:color="918585"/>
      </w:pBdr>
      <w:spacing w:before="240"/>
    </w:pPr>
  </w:style>
  <w:style w:type="character" w:customStyle="1" w:styleId="HotSpot">
    <w:name w:val="HotSpot"/>
    <w:rsid w:val="00FE3AC1"/>
    <w:rPr>
      <w:color w:val="0033CC"/>
      <w:u w:val="none"/>
    </w:rPr>
  </w:style>
  <w:style w:type="paragraph" w:customStyle="1" w:styleId="BodyTextRight">
    <w:name w:val="Body Text Right"/>
    <w:basedOn w:val="BodyText"/>
    <w:rsid w:val="00FE3AC1"/>
    <w:pPr>
      <w:spacing w:before="0" w:after="0"/>
      <w:jc w:val="right"/>
    </w:pPr>
  </w:style>
  <w:style w:type="paragraph" w:styleId="Index3">
    <w:name w:val="index 3"/>
    <w:basedOn w:val="ListNumber2"/>
    <w:next w:val="Normal"/>
    <w:semiHidden/>
    <w:rsid w:val="00FE3AC1"/>
    <w:pPr>
      <w:numPr>
        <w:numId w:val="0"/>
      </w:numPr>
      <w:tabs>
        <w:tab w:val="right" w:leader="dot" w:pos="4176"/>
      </w:tabs>
    </w:pPr>
  </w:style>
  <w:style w:type="paragraph" w:styleId="ListNumber2">
    <w:name w:val="List Number 2"/>
    <w:basedOn w:val="List2"/>
    <w:rsid w:val="00FE3AC1"/>
    <w:pPr>
      <w:numPr>
        <w:numId w:val="10"/>
      </w:numPr>
      <w:tabs>
        <w:tab w:val="clear" w:pos="1060"/>
      </w:tabs>
    </w:pPr>
  </w:style>
  <w:style w:type="paragraph" w:customStyle="1" w:styleId="MarginNote">
    <w:name w:val="Margin Note"/>
    <w:basedOn w:val="BodyText"/>
    <w:rsid w:val="00FE3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AC1"/>
    <w:rPr>
      <w:sz w:val="32"/>
    </w:rPr>
  </w:style>
  <w:style w:type="paragraph" w:customStyle="1" w:styleId="HeadingProcedure">
    <w:name w:val="Heading Procedure"/>
    <w:basedOn w:val="HeadingBase"/>
    <w:next w:val="Normal"/>
    <w:rsid w:val="00FE3AC1"/>
    <w:pPr>
      <w:tabs>
        <w:tab w:val="left" w:pos="0"/>
      </w:tabs>
      <w:spacing w:before="120" w:after="60"/>
    </w:pPr>
    <w:rPr>
      <w:i/>
      <w:color w:val="918585"/>
      <w:sz w:val="22"/>
    </w:rPr>
  </w:style>
  <w:style w:type="paragraph" w:customStyle="1" w:styleId="TableBodyText">
    <w:name w:val="Table Body Text"/>
    <w:basedOn w:val="BodyText"/>
    <w:rsid w:val="00FE3AC1"/>
    <w:pPr>
      <w:spacing w:before="60" w:after="60"/>
    </w:pPr>
  </w:style>
  <w:style w:type="paragraph" w:styleId="ListContinue">
    <w:name w:val="List Continue"/>
    <w:basedOn w:val="List"/>
    <w:rsid w:val="00FE3AC1"/>
    <w:pPr>
      <w:ind w:firstLine="0"/>
    </w:pPr>
  </w:style>
  <w:style w:type="paragraph" w:customStyle="1" w:styleId="ListNote">
    <w:name w:val="List Note"/>
    <w:basedOn w:val="List"/>
    <w:rsid w:val="00FE3AC1"/>
    <w:pPr>
      <w:pBdr>
        <w:top w:val="single" w:sz="6" w:space="2" w:color="918585"/>
        <w:bottom w:val="single" w:sz="6" w:space="2" w:color="918585"/>
      </w:pBdr>
      <w:tabs>
        <w:tab w:val="left" w:pos="1021"/>
      </w:tabs>
      <w:ind w:firstLine="0"/>
    </w:pPr>
  </w:style>
  <w:style w:type="paragraph" w:customStyle="1" w:styleId="Warning">
    <w:name w:val="Warning"/>
    <w:basedOn w:val="BodyText"/>
    <w:rsid w:val="00FE3AC1"/>
    <w:pPr>
      <w:shd w:val="clear" w:color="auto" w:fill="D9D9D9"/>
      <w:tabs>
        <w:tab w:val="left" w:pos="992"/>
      </w:tabs>
      <w:ind w:left="119" w:right="119"/>
    </w:pPr>
    <w:rPr>
      <w:sz w:val="20"/>
    </w:rPr>
  </w:style>
  <w:style w:type="paragraph" w:customStyle="1" w:styleId="MarginIcons">
    <w:name w:val="Margin Icons"/>
    <w:basedOn w:val="BodyText"/>
    <w:rsid w:val="00FE3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AC1"/>
    <w:rPr>
      <w:rFonts w:ascii="Courier New" w:hAnsi="Courier New"/>
    </w:rPr>
  </w:style>
  <w:style w:type="paragraph" w:customStyle="1" w:styleId="NoteBullet">
    <w:name w:val="Note Bullet"/>
    <w:basedOn w:val="Note"/>
    <w:rsid w:val="00FE3AC1"/>
    <w:pPr>
      <w:tabs>
        <w:tab w:val="clear" w:pos="680"/>
      </w:tabs>
      <w:spacing w:before="60" w:after="60"/>
    </w:pPr>
  </w:style>
  <w:style w:type="paragraph" w:customStyle="1" w:styleId="SubHeading2">
    <w:name w:val="SubHeading2"/>
    <w:basedOn w:val="HeadingBase"/>
    <w:rsid w:val="00FE3AC1"/>
    <w:pPr>
      <w:spacing w:before="240" w:after="60"/>
    </w:pPr>
    <w:rPr>
      <w:sz w:val="20"/>
    </w:rPr>
  </w:style>
  <w:style w:type="paragraph" w:customStyle="1" w:styleId="SubHeading1">
    <w:name w:val="SubHeading1"/>
    <w:basedOn w:val="HeadingBase"/>
    <w:rsid w:val="00FE3AC1"/>
    <w:pPr>
      <w:spacing w:before="240" w:after="60"/>
    </w:pPr>
    <w:rPr>
      <w:color w:val="918585"/>
      <w:sz w:val="22"/>
    </w:rPr>
  </w:style>
  <w:style w:type="paragraph" w:customStyle="1" w:styleId="SideHeading">
    <w:name w:val="Side Heading"/>
    <w:basedOn w:val="HeadingBase"/>
    <w:rsid w:val="00FE3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AC1"/>
    <w:pPr>
      <w:tabs>
        <w:tab w:val="num" w:pos="360"/>
      </w:tabs>
    </w:pPr>
  </w:style>
  <w:style w:type="paragraph" w:styleId="PlainText">
    <w:name w:val="Plain Text"/>
    <w:basedOn w:val="Normal"/>
    <w:link w:val="PlainTextChar"/>
    <w:rsid w:val="00FE3AC1"/>
    <w:rPr>
      <w:sz w:val="20"/>
    </w:rPr>
  </w:style>
  <w:style w:type="character" w:customStyle="1" w:styleId="PlainTextChar">
    <w:name w:val="Plain Text Char"/>
    <w:basedOn w:val="DefaultParagraphFont"/>
    <w:link w:val="PlainText"/>
    <w:rsid w:val="00FE3AC1"/>
    <w:rPr>
      <w:rFonts w:ascii="Courier New" w:eastAsia="Times New Roman" w:hAnsi="Courier New" w:cs="Times New Roman"/>
      <w:sz w:val="20"/>
      <w:szCs w:val="20"/>
      <w:lang w:eastAsia="en-US"/>
    </w:rPr>
  </w:style>
  <w:style w:type="character" w:customStyle="1" w:styleId="MenuOption">
    <w:name w:val="Menu Option"/>
    <w:basedOn w:val="DefaultParagraphFont"/>
    <w:rsid w:val="00FE3AC1"/>
    <w:rPr>
      <w:b/>
      <w:smallCaps/>
    </w:rPr>
  </w:style>
  <w:style w:type="paragraph" w:customStyle="1" w:styleId="TableListNumber">
    <w:name w:val="Table List Number"/>
    <w:basedOn w:val="ListNumber"/>
    <w:rsid w:val="00FE3AC1"/>
    <w:pPr>
      <w:numPr>
        <w:numId w:val="0"/>
      </w:numPr>
    </w:pPr>
  </w:style>
  <w:style w:type="paragraph" w:styleId="TOC4">
    <w:name w:val="toc 4"/>
    <w:basedOn w:val="TOCBase"/>
    <w:next w:val="Normal"/>
    <w:semiHidden/>
    <w:rsid w:val="00FE3AC1"/>
    <w:pPr>
      <w:tabs>
        <w:tab w:val="right" w:leader="dot" w:pos="9071"/>
      </w:tabs>
      <w:ind w:left="1701"/>
    </w:pPr>
  </w:style>
  <w:style w:type="paragraph" w:customStyle="1" w:styleId="ListAlpha">
    <w:name w:val="List Alpha"/>
    <w:basedOn w:val="List"/>
    <w:rsid w:val="00FE3AC1"/>
    <w:pPr>
      <w:numPr>
        <w:numId w:val="9"/>
      </w:numPr>
    </w:pPr>
  </w:style>
  <w:style w:type="paragraph" w:customStyle="1" w:styleId="ListAlpha2">
    <w:name w:val="List Alpha 2"/>
    <w:basedOn w:val="List2"/>
    <w:rsid w:val="00FE3AC1"/>
    <w:pPr>
      <w:numPr>
        <w:numId w:val="8"/>
      </w:numPr>
    </w:pPr>
  </w:style>
  <w:style w:type="paragraph" w:styleId="List2">
    <w:name w:val="List 2"/>
    <w:basedOn w:val="BodyText"/>
    <w:rsid w:val="00FE3AC1"/>
    <w:pPr>
      <w:tabs>
        <w:tab w:val="left" w:pos="680"/>
      </w:tabs>
      <w:spacing w:before="60" w:after="60"/>
      <w:ind w:left="680" w:hanging="340"/>
    </w:pPr>
  </w:style>
  <w:style w:type="paragraph" w:styleId="List3">
    <w:name w:val="List 3"/>
    <w:basedOn w:val="BodyText"/>
    <w:rsid w:val="00FE3AC1"/>
    <w:pPr>
      <w:tabs>
        <w:tab w:val="left" w:pos="1021"/>
      </w:tabs>
      <w:spacing w:before="60" w:after="60"/>
      <w:ind w:left="1020" w:hanging="340"/>
    </w:pPr>
  </w:style>
  <w:style w:type="paragraph" w:styleId="List4">
    <w:name w:val="List 4"/>
    <w:basedOn w:val="BodyText"/>
    <w:rsid w:val="00FE3AC1"/>
    <w:pPr>
      <w:tabs>
        <w:tab w:val="left" w:pos="1361"/>
      </w:tabs>
      <w:spacing w:before="60" w:after="60"/>
      <w:ind w:left="1361" w:hanging="340"/>
    </w:pPr>
  </w:style>
  <w:style w:type="paragraph" w:styleId="List5">
    <w:name w:val="List 5"/>
    <w:basedOn w:val="BodyText"/>
    <w:rsid w:val="00FE3AC1"/>
    <w:pPr>
      <w:tabs>
        <w:tab w:val="left" w:pos="1701"/>
      </w:tabs>
      <w:spacing w:before="60" w:after="60"/>
      <w:ind w:left="1701" w:hanging="340"/>
    </w:pPr>
  </w:style>
  <w:style w:type="paragraph" w:styleId="ListBullet3">
    <w:name w:val="List Bullet 3"/>
    <w:basedOn w:val="List3"/>
    <w:rsid w:val="00FE3AC1"/>
    <w:pPr>
      <w:numPr>
        <w:numId w:val="14"/>
      </w:numPr>
      <w:tabs>
        <w:tab w:val="clear" w:pos="1021"/>
      </w:tabs>
      <w:ind w:left="1037" w:hanging="357"/>
    </w:pPr>
  </w:style>
  <w:style w:type="paragraph" w:styleId="ListBullet4">
    <w:name w:val="List Bullet 4"/>
    <w:basedOn w:val="List4"/>
    <w:rsid w:val="00FE3AC1"/>
    <w:pPr>
      <w:numPr>
        <w:numId w:val="3"/>
      </w:numPr>
      <w:tabs>
        <w:tab w:val="clear" w:pos="1361"/>
      </w:tabs>
    </w:pPr>
  </w:style>
  <w:style w:type="paragraph" w:styleId="ListBullet5">
    <w:name w:val="List Bullet 5"/>
    <w:basedOn w:val="List5"/>
    <w:rsid w:val="00FE3AC1"/>
    <w:pPr>
      <w:numPr>
        <w:numId w:val="4"/>
      </w:numPr>
    </w:pPr>
  </w:style>
  <w:style w:type="paragraph" w:styleId="ListContinue2">
    <w:name w:val="List Continue 2"/>
    <w:basedOn w:val="List2"/>
    <w:rsid w:val="00FE3AC1"/>
    <w:pPr>
      <w:ind w:firstLine="0"/>
    </w:pPr>
  </w:style>
  <w:style w:type="paragraph" w:styleId="ListContinue3">
    <w:name w:val="List Continue 3"/>
    <w:basedOn w:val="List3"/>
    <w:rsid w:val="00FE3AC1"/>
    <w:pPr>
      <w:ind w:left="1021" w:firstLine="0"/>
    </w:pPr>
  </w:style>
  <w:style w:type="paragraph" w:styleId="ListContinue4">
    <w:name w:val="List Continue 4"/>
    <w:basedOn w:val="List4"/>
    <w:rsid w:val="00FE3AC1"/>
    <w:pPr>
      <w:ind w:firstLine="0"/>
    </w:pPr>
  </w:style>
  <w:style w:type="paragraph" w:styleId="ListContinue5">
    <w:name w:val="List Continue 5"/>
    <w:basedOn w:val="List5"/>
    <w:rsid w:val="00FE3AC1"/>
    <w:pPr>
      <w:ind w:firstLine="0"/>
    </w:pPr>
  </w:style>
  <w:style w:type="paragraph" w:styleId="ListNumber3">
    <w:name w:val="List Number 3"/>
    <w:basedOn w:val="List3"/>
    <w:rsid w:val="00FE3AC1"/>
    <w:pPr>
      <w:numPr>
        <w:numId w:val="5"/>
      </w:numPr>
    </w:pPr>
  </w:style>
  <w:style w:type="paragraph" w:styleId="ListNumber4">
    <w:name w:val="List Number 4"/>
    <w:basedOn w:val="List4"/>
    <w:rsid w:val="00FE3AC1"/>
    <w:pPr>
      <w:numPr>
        <w:numId w:val="6"/>
      </w:numPr>
    </w:pPr>
  </w:style>
  <w:style w:type="paragraph" w:styleId="ListNumber5">
    <w:name w:val="List Number 5"/>
    <w:basedOn w:val="List5"/>
    <w:rsid w:val="00FE3AC1"/>
    <w:pPr>
      <w:numPr>
        <w:numId w:val="7"/>
      </w:numPr>
    </w:pPr>
  </w:style>
  <w:style w:type="paragraph" w:styleId="BlockText">
    <w:name w:val="Block Text"/>
    <w:basedOn w:val="Normal"/>
    <w:rsid w:val="00FE3AC1"/>
    <w:pPr>
      <w:spacing w:after="120"/>
      <w:ind w:left="1440" w:right="1440"/>
    </w:pPr>
  </w:style>
  <w:style w:type="character" w:customStyle="1" w:styleId="Subscript">
    <w:name w:val="Subscript"/>
    <w:basedOn w:val="DefaultParagraphFont"/>
    <w:rsid w:val="00FE3AC1"/>
    <w:rPr>
      <w:sz w:val="16"/>
      <w:vertAlign w:val="subscript"/>
    </w:rPr>
  </w:style>
  <w:style w:type="character" w:customStyle="1" w:styleId="Superscript">
    <w:name w:val="Superscript"/>
    <w:basedOn w:val="DefaultParagraphFont"/>
    <w:rsid w:val="00FE3AC1"/>
    <w:rPr>
      <w:sz w:val="16"/>
      <w:vertAlign w:val="superscript"/>
    </w:rPr>
  </w:style>
  <w:style w:type="character" w:customStyle="1" w:styleId="Symbols">
    <w:name w:val="Symbols"/>
    <w:basedOn w:val="DefaultParagraphFont"/>
    <w:rsid w:val="00FE3AC1"/>
    <w:rPr>
      <w:rFonts w:ascii="Symbol" w:hAnsi="Symbol"/>
    </w:rPr>
  </w:style>
  <w:style w:type="character" w:customStyle="1" w:styleId="MenuOptions">
    <w:name w:val="Menu Options"/>
    <w:basedOn w:val="DefaultParagraphFont"/>
    <w:rsid w:val="00FE3AC1"/>
    <w:rPr>
      <w:rFonts w:ascii="Arial Narrow" w:hAnsi="Arial Narrow"/>
      <w:smallCaps/>
    </w:rPr>
  </w:style>
  <w:style w:type="character" w:customStyle="1" w:styleId="Buttons">
    <w:name w:val="Buttons"/>
    <w:basedOn w:val="DefaultParagraphFont"/>
    <w:rsid w:val="00FE3AC1"/>
    <w:rPr>
      <w:b/>
    </w:rPr>
  </w:style>
  <w:style w:type="character" w:customStyle="1" w:styleId="Underlined">
    <w:name w:val="Underlined"/>
    <w:basedOn w:val="DefaultParagraphFont"/>
    <w:rsid w:val="00FE3AC1"/>
    <w:rPr>
      <w:u w:val="single"/>
    </w:rPr>
  </w:style>
  <w:style w:type="paragraph" w:customStyle="1" w:styleId="TableBodyTextRight">
    <w:name w:val="Table Body Text Right"/>
    <w:basedOn w:val="TableBodyText"/>
    <w:rsid w:val="00FE3AC1"/>
    <w:pPr>
      <w:widowControl w:val="0"/>
      <w:autoSpaceDE w:val="0"/>
      <w:autoSpaceDN w:val="0"/>
      <w:adjustRightInd w:val="0"/>
      <w:jc w:val="right"/>
    </w:pPr>
    <w:rPr>
      <w:rFonts w:cs="Arial"/>
      <w:szCs w:val="18"/>
    </w:rPr>
  </w:style>
  <w:style w:type="paragraph" w:customStyle="1" w:styleId="CopyrightText">
    <w:name w:val="Copyright Text"/>
    <w:basedOn w:val="BodyText"/>
    <w:rsid w:val="00FE3AC1"/>
    <w:rPr>
      <w:sz w:val="18"/>
    </w:rPr>
  </w:style>
  <w:style w:type="paragraph" w:customStyle="1" w:styleId="BodySmallRight">
    <w:name w:val="Body Small Right"/>
    <w:basedOn w:val="BodyTextRight"/>
    <w:rsid w:val="00FE3AC1"/>
    <w:rPr>
      <w:sz w:val="18"/>
      <w:szCs w:val="18"/>
    </w:rPr>
  </w:style>
  <w:style w:type="paragraph" w:customStyle="1" w:styleId="MarginEdition">
    <w:name w:val="Margin Edition"/>
    <w:basedOn w:val="MarginNote"/>
    <w:rsid w:val="00FE3AC1"/>
    <w:pPr>
      <w:spacing w:before="0" w:after="0"/>
    </w:pPr>
    <w:rPr>
      <w:rFonts w:ascii="Times New Roman" w:hAnsi="Times New Roman"/>
      <w:color w:val="999999"/>
    </w:rPr>
  </w:style>
  <w:style w:type="paragraph" w:customStyle="1" w:styleId="Spacer">
    <w:name w:val="Spacer"/>
    <w:basedOn w:val="Normal"/>
    <w:rsid w:val="00FE3AC1"/>
    <w:rPr>
      <w:sz w:val="2"/>
      <w:szCs w:val="2"/>
    </w:rPr>
  </w:style>
  <w:style w:type="character" w:customStyle="1" w:styleId="Small">
    <w:name w:val="Small"/>
    <w:basedOn w:val="DefaultParagraphFont"/>
    <w:rsid w:val="00FE3AC1"/>
    <w:rPr>
      <w:sz w:val="16"/>
    </w:rPr>
  </w:style>
  <w:style w:type="paragraph" w:customStyle="1" w:styleId="WideTable">
    <w:name w:val="Wide Table"/>
    <w:basedOn w:val="Normal"/>
    <w:rsid w:val="00FE3AC1"/>
    <w:pPr>
      <w:ind w:left="-1418"/>
    </w:pPr>
    <w:rPr>
      <w:sz w:val="2"/>
      <w:szCs w:val="2"/>
    </w:rPr>
  </w:style>
  <w:style w:type="character" w:styleId="PageNumber">
    <w:name w:val="page number"/>
    <w:basedOn w:val="DefaultParagraphFont"/>
    <w:rsid w:val="00FE3AC1"/>
  </w:style>
  <w:style w:type="paragraph" w:styleId="Quote">
    <w:name w:val="Quote"/>
    <w:basedOn w:val="Heading1"/>
    <w:link w:val="QuoteChar"/>
    <w:qFormat/>
    <w:rsid w:val="00FE3AC1"/>
    <w:rPr>
      <w:b w:val="0"/>
      <w:sz w:val="72"/>
      <w:szCs w:val="72"/>
      <w:lang w:val="en-NZ"/>
    </w:rPr>
  </w:style>
  <w:style w:type="character" w:customStyle="1" w:styleId="QuoteChar">
    <w:name w:val="Quote Char"/>
    <w:basedOn w:val="DefaultParagraphFont"/>
    <w:link w:val="Quote"/>
    <w:rsid w:val="00FE3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AC1"/>
    <w:pPr>
      <w:pageBreakBefore/>
    </w:pPr>
  </w:style>
  <w:style w:type="paragraph" w:customStyle="1" w:styleId="Border">
    <w:name w:val="Border"/>
    <w:basedOn w:val="Normal"/>
    <w:qFormat/>
    <w:rsid w:val="00FE3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AC1"/>
    <w:rPr>
      <w:b/>
      <w:bCs/>
      <w:i/>
      <w:iCs/>
      <w:color w:val="auto"/>
    </w:rPr>
  </w:style>
  <w:style w:type="paragraph" w:styleId="IntenseQuote">
    <w:name w:val="Intense Quote"/>
    <w:basedOn w:val="Normal"/>
    <w:next w:val="Normal"/>
    <w:link w:val="IntenseQuoteChar"/>
    <w:uiPriority w:val="30"/>
    <w:qFormat/>
    <w:rsid w:val="00FE3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AC1"/>
    <w:rPr>
      <w:smallCaps/>
      <w:color w:val="auto"/>
      <w:u w:val="single"/>
    </w:rPr>
  </w:style>
  <w:style w:type="character" w:styleId="IntenseReference">
    <w:name w:val="Intense Reference"/>
    <w:basedOn w:val="DefaultParagraphFont"/>
    <w:uiPriority w:val="32"/>
    <w:qFormat/>
    <w:rsid w:val="00FE3AC1"/>
    <w:rPr>
      <w:b/>
      <w:bCs/>
      <w:smallCaps/>
      <w:color w:val="auto"/>
      <w:spacing w:val="5"/>
      <w:u w:val="single"/>
    </w:rPr>
  </w:style>
  <w:style w:type="paragraph" w:customStyle="1" w:styleId="2ColumnHeading">
    <w:name w:val="2Column Heading"/>
    <w:basedOn w:val="BodyText"/>
    <w:qFormat/>
    <w:rsid w:val="00FE3AC1"/>
    <w:pPr>
      <w:spacing w:after="60"/>
      <w:ind w:left="-2268"/>
    </w:pPr>
    <w:rPr>
      <w:b/>
    </w:rPr>
  </w:style>
  <w:style w:type="paragraph" w:customStyle="1" w:styleId="Heading1TOC">
    <w:name w:val="Heading1 TOC"/>
    <w:basedOn w:val="Normal"/>
    <w:qFormat/>
    <w:rsid w:val="00FE3AC1"/>
    <w:pPr>
      <w:spacing w:before="240" w:after="120"/>
    </w:pPr>
    <w:rPr>
      <w:rFonts w:ascii="Times New Roman" w:hAnsi="Times New Roman"/>
      <w:b/>
      <w:sz w:val="32"/>
    </w:rPr>
  </w:style>
  <w:style w:type="paragraph" w:customStyle="1" w:styleId="Heading2TOC">
    <w:name w:val="Heading2 TOC"/>
    <w:basedOn w:val="Normal"/>
    <w:qFormat/>
    <w:rsid w:val="00FE3AC1"/>
    <w:pPr>
      <w:spacing w:before="240" w:after="60"/>
    </w:pPr>
    <w:rPr>
      <w:rFonts w:ascii="Times New Roman" w:hAnsi="Times New Roman"/>
      <w:b/>
      <w:sz w:val="28"/>
    </w:rPr>
  </w:style>
  <w:style w:type="character" w:customStyle="1" w:styleId="Underline">
    <w:name w:val="Underline"/>
    <w:basedOn w:val="DefaultParagraphFont"/>
    <w:qFormat/>
    <w:rsid w:val="00FE3AC1"/>
    <w:rPr>
      <w:u w:val="single"/>
    </w:rPr>
  </w:style>
  <w:style w:type="character" w:customStyle="1" w:styleId="BoldandItalics">
    <w:name w:val="Bold and Italics"/>
    <w:qFormat/>
    <w:rsid w:val="00FE3AC1"/>
    <w:rPr>
      <w:b/>
      <w:i/>
      <w:u w:val="none"/>
    </w:rPr>
  </w:style>
  <w:style w:type="paragraph" w:styleId="BalloonText">
    <w:name w:val="Balloon Text"/>
    <w:basedOn w:val="Normal"/>
    <w:link w:val="BalloonTextChar"/>
    <w:rsid w:val="00FE3AC1"/>
    <w:rPr>
      <w:rFonts w:ascii="Tahoma" w:hAnsi="Tahoma" w:cs="Tahoma"/>
      <w:sz w:val="16"/>
      <w:szCs w:val="16"/>
    </w:rPr>
  </w:style>
  <w:style w:type="character" w:customStyle="1" w:styleId="BalloonTextChar">
    <w:name w:val="Balloon Text Char"/>
    <w:basedOn w:val="DefaultParagraphFont"/>
    <w:link w:val="BalloonText"/>
    <w:rsid w:val="00FE3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A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AC1"/>
    <w:rPr>
      <w:b/>
      <w:color w:val="660033"/>
      <w:spacing w:val="0"/>
    </w:rPr>
  </w:style>
  <w:style w:type="paragraph" w:customStyle="1" w:styleId="Nameditemlist">
    <w:name w:val="Named item list"/>
    <w:basedOn w:val="BodyText"/>
    <w:qFormat/>
    <w:rsid w:val="00FE3AC1"/>
    <w:pPr>
      <w:tabs>
        <w:tab w:val="left" w:pos="2835"/>
      </w:tabs>
      <w:ind w:left="2835" w:hanging="2835"/>
    </w:pPr>
  </w:style>
  <w:style w:type="paragraph" w:customStyle="1" w:styleId="BodyTextnopadding">
    <w:name w:val="Body Text no padding"/>
    <w:basedOn w:val="BodyText"/>
    <w:qFormat/>
    <w:rsid w:val="00FE3AC1"/>
    <w:pPr>
      <w:spacing w:before="0" w:after="0"/>
    </w:pPr>
  </w:style>
  <w:style w:type="character" w:styleId="Hyperlink">
    <w:name w:val="Hyperlink"/>
    <w:basedOn w:val="DefaultParagraphFont"/>
    <w:uiPriority w:val="99"/>
    <w:unhideWhenUsed/>
    <w:rsid w:val="00BD33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9218</Characters>
  <Application>Microsoft Office Word</Application>
  <DocSecurity>0</DocSecurity>
  <Lines>242</Lines>
  <Paragraphs>145</Paragraphs>
  <ScaleCrop>false</ScaleCrop>
  <Company>Author-it Software Corporation Ltd.</Company>
  <LinksUpToDate>false</LinksUpToDate>
  <CharactersWithSpaces>10471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AMPMGT610 Analyse and develop workplace systems for new opportunities</dc:title>
  <dc:subject>Approved</dc:subject>
  <dc:creator>Skills Insight</dc:creator>
  <cp:keywords>Release: 1</cp:keywords>
  <dc:description>Review Date: 12 April 2008</dc:description>
  <cp:lastModifiedBy>HSD_TPCMSd.prod</cp:lastModifiedBy>
  <cp:revision>3</cp:revision>
  <dcterms:created xsi:type="dcterms:W3CDTF">2025-03-01T15:30:00Z</dcterms:created>
  <dcterms:modified xsi:type="dcterms:W3CDTF">2025-03-01T15:30:00Z</dcterms:modified>
</cp:coreProperties>
</file>