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6B7C" w:rsidP="00F06B7C">
      <w:pPr>
        <w:pStyle w:val="Title"/>
      </w:pPr>
      <w:r>
        <w:fldChar w:fldCharType="begin"/>
      </w:r>
      <w:r>
        <w:instrText xml:space="preserve"> TITLE   \* MERGEFORMAT </w:instrText>
      </w:r>
      <w:r>
        <w:fldChar w:fldCharType="separate"/>
      </w:r>
      <w:r>
        <w:t>AMPMGT510 Manage transportation of meat, meat products and meat by-products</w:t>
      </w:r>
      <w:r>
        <w:fldChar w:fldCharType="end"/>
      </w:r>
    </w:p>
    <w:p w:rsidR="00F06B7C" w:rsidP="00F06B7C">
      <w:pPr>
        <w:pStyle w:val="Version"/>
        <w:sectPr w:rsidSect="00FF5B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5B51" w:rsidP="00FF5B51">
      <w:pPr>
        <w:pStyle w:val="SuperHeading"/>
      </w:pPr>
      <w:r w:rsidRPr="00FF5B51">
        <w:t>AMPMGT510 Manage transportation of meat, meat products and meat by-products</w:t>
      </w:r>
    </w:p>
    <w:p w:rsidR="00000000" w:rsidRPr="00FF5B51" w:rsidP="00FF5B51">
      <w:pPr>
        <w:pStyle w:val="Heading1"/>
      </w:pPr>
      <w:bookmarkStart w:id="1" w:name="O_733463"/>
      <w:bookmarkEnd w:id="1"/>
      <w:r w:rsidRPr="00FF5B51">
        <w:t>Modification History</w:t>
      </w:r>
    </w:p>
    <w:tbl>
      <w:tblPr>
        <w:tblW w:w="9465" w:type="dxa"/>
        <w:tblLayout w:type="fixed"/>
        <w:tblCellMar>
          <w:left w:w="62" w:type="dxa"/>
          <w:right w:w="62" w:type="dxa"/>
        </w:tblCellMar>
        <w:tblLook w:val="0000"/>
      </w:tblPr>
      <w:tblGrid>
        <w:gridCol w:w="1276"/>
        <w:gridCol w:w="1702"/>
        <w:gridCol w:w="6487"/>
      </w:tblGrid>
      <w:tr w:rsidTr="00FF5B51">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F5B51">
            <w:pPr>
              <w:pStyle w:val="TableHeading"/>
              <w:rPr>
                <w:lang w:val="en-NZ"/>
              </w:rPr>
            </w:pPr>
            <w:r w:rsidRPr="00FF5B51">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F5B51">
            <w:pPr>
              <w:pStyle w:val="TableHeading"/>
              <w:rPr>
                <w:lang w:val="en-NZ"/>
              </w:rPr>
            </w:pPr>
            <w:r w:rsidRPr="00FF5B51">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F5B51">
            <w:pPr>
              <w:pStyle w:val="TableHeading"/>
              <w:rPr>
                <w:lang w:val="en-NZ"/>
              </w:rPr>
            </w:pPr>
            <w:r w:rsidRPr="00FF5B51">
              <w:t>Comment</w:t>
            </w:r>
          </w:p>
        </w:tc>
      </w:tr>
      <w:tr w:rsidTr="00FF5B51">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F5B51">
            <w:pPr>
              <w:pStyle w:val="BodyText"/>
              <w:rPr>
                <w:lang w:val="en-NZ"/>
              </w:rPr>
            </w:pPr>
            <w:r w:rsidRPr="00FF5B51">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FF5B51">
            <w:pPr>
              <w:pStyle w:val="BodyText"/>
              <w:rPr>
                <w:lang w:val="en-NZ"/>
              </w:rPr>
            </w:pPr>
            <w:r w:rsidRPr="00FF5B51">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FF5B51" w:rsidP="00FF5B51">
            <w:pPr>
              <w:pStyle w:val="BodyText"/>
            </w:pPr>
            <w:r w:rsidRPr="00FF5B51">
              <w:t>Initial release</w:t>
            </w:r>
          </w:p>
        </w:tc>
      </w:tr>
    </w:tbl>
    <w:p w:rsidR="00000000" w:rsidRPr="00FF5B51" w:rsidP="00FF5B51">
      <w:pPr>
        <w:pStyle w:val="BodyText"/>
      </w:pPr>
    </w:p>
    <w:p w:rsidR="00000000" w:rsidRPr="00FF5B51" w:rsidP="00FF5B51">
      <w:pPr>
        <w:pStyle w:val="AllowPageBreak"/>
      </w:pPr>
    </w:p>
    <w:p w:rsidR="00000000" w:rsidRPr="00FF5B51" w:rsidP="00FF5B51">
      <w:pPr>
        <w:pStyle w:val="Heading1"/>
      </w:pPr>
      <w:bookmarkStart w:id="2" w:name="O_733464"/>
      <w:bookmarkEnd w:id="2"/>
      <w:r w:rsidRPr="00FF5B51">
        <w:t>Application</w:t>
      </w:r>
    </w:p>
    <w:p w:rsidR="00000000" w:rsidRPr="00FF5B51" w:rsidP="00F06B7C">
      <w:pPr>
        <w:pStyle w:val="BodyText"/>
      </w:pPr>
      <w:r w:rsidRPr="00FF5B51">
        <w:t>This unit describes the skills and knowledge required to schedule and monitor the hygienic, safe and secure transportation of meat, meat products and meat by-products, for domestic or international markets. The efficient transportation of meat, meat produc</w:t>
      </w:r>
      <w:r w:rsidRPr="00FF5B51">
        <w:t>ts and meat by-products results in the satisfaction of customer requirements.</w:t>
      </w:r>
    </w:p>
    <w:p w:rsidR="00000000" w:rsidRPr="00FF5B51" w:rsidP="00F06B7C">
      <w:pPr>
        <w:pStyle w:val="BodyText"/>
      </w:pPr>
      <w:r w:rsidRPr="00FF5B51">
        <w:t>This unit is of use to livestock buyers and coordinators, transport managers and finance managers operating in a meat industry context.</w:t>
      </w:r>
    </w:p>
    <w:p w:rsidR="00000000" w:rsidRPr="00FF5B51" w:rsidP="00F06B7C">
      <w:pPr>
        <w:pStyle w:val="BodyText"/>
      </w:pPr>
      <w:r w:rsidRPr="00FF5B51">
        <w:t>At this level individuals exercise consi</w:t>
      </w:r>
      <w:r w:rsidRPr="00FF5B51">
        <w:t xml:space="preserve">derable responsibility and accountability within enterprise structures and are required to make primary contributions to the values, goals and operations of the enterprise. They will typically have responsibility for establishing and reviewing systems for </w:t>
      </w:r>
      <w:r w:rsidRPr="00FF5B51">
        <w:t>their site or department. They may be assisted by external experts to develop plans and strategies.</w:t>
      </w:r>
    </w:p>
    <w:p w:rsidR="00000000" w:rsidRPr="00FF5B51" w:rsidP="00F06B7C">
      <w:pPr>
        <w:pStyle w:val="BodyText"/>
      </w:pPr>
      <w:r w:rsidRPr="00FF5B51">
        <w:t>This unit must be delivered in the context of Australian meat industry standards and regulations.</w:t>
      </w:r>
    </w:p>
    <w:p w:rsidR="00000000" w:rsidRPr="00FF5B51" w:rsidP="00F06B7C">
      <w:pPr>
        <w:pStyle w:val="BodyText"/>
      </w:pPr>
      <w:r w:rsidRPr="00FF5B51">
        <w:t xml:space="preserve">No occupational licensing, legislative or certification </w:t>
      </w:r>
      <w:r w:rsidRPr="00FF5B51">
        <w:t>requirements are known to apply to this unit at the time of publication.</w:t>
      </w:r>
    </w:p>
    <w:p w:rsidR="00000000" w:rsidRPr="00FF5B51" w:rsidP="00FF5B51">
      <w:pPr>
        <w:pStyle w:val="Heading1"/>
      </w:pPr>
      <w:bookmarkStart w:id="3" w:name="O_733465"/>
      <w:bookmarkEnd w:id="3"/>
      <w:r w:rsidRPr="00FF5B51">
        <w:t>Pre-requisite Unit</w:t>
      </w:r>
    </w:p>
    <w:p w:rsidR="00000000" w:rsidRPr="00FF5B51" w:rsidP="00F06B7C">
      <w:pPr>
        <w:pStyle w:val="BodyText"/>
      </w:pPr>
      <w:r w:rsidRPr="00FF5B51">
        <w:t>Nil.</w:t>
      </w:r>
    </w:p>
    <w:p w:rsidR="00000000" w:rsidRPr="00FF5B51" w:rsidP="00FF5B51">
      <w:pPr>
        <w:pStyle w:val="Heading1"/>
      </w:pPr>
      <w:bookmarkStart w:id="4" w:name="O_733467"/>
      <w:bookmarkEnd w:id="4"/>
      <w:r w:rsidRPr="00FF5B51">
        <w:t>Unit Sector</w:t>
      </w:r>
    </w:p>
    <w:p w:rsidR="00000000" w:rsidRPr="00FF5B51" w:rsidP="00FF5B51">
      <w:pPr>
        <w:pStyle w:val="Heading1"/>
      </w:pPr>
      <w:bookmarkStart w:id="5" w:name="O_733468"/>
      <w:bookmarkEnd w:id="5"/>
      <w:r w:rsidRPr="00FF5B51">
        <w:t>Elements and Performance Criteria</w:t>
      </w:r>
    </w:p>
    <w:tbl>
      <w:tblPr>
        <w:tblW w:w="9558" w:type="dxa"/>
        <w:tblLayout w:type="fixed"/>
        <w:tblCellMar>
          <w:left w:w="62" w:type="dxa"/>
          <w:right w:w="62" w:type="dxa"/>
        </w:tblCellMar>
        <w:tblLook w:val="0000"/>
      </w:tblPr>
      <w:tblGrid>
        <w:gridCol w:w="2731"/>
        <w:gridCol w:w="6827"/>
      </w:tblGrid>
      <w:tr w:rsidTr="00F06B7C">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5B51">
            <w:pPr>
              <w:pStyle w:val="TableHeading"/>
              <w:rPr>
                <w:lang w:val="en-NZ"/>
              </w:rPr>
            </w:pPr>
            <w:r w:rsidRPr="00FF5B51">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5B51">
            <w:pPr>
              <w:pStyle w:val="TableHeading"/>
              <w:rPr>
                <w:lang w:val="en-NZ"/>
              </w:rPr>
            </w:pPr>
            <w:r w:rsidRPr="00FF5B51">
              <w:t>Performance criteria</w:t>
            </w:r>
          </w:p>
        </w:tc>
      </w:tr>
      <w:tr w:rsidTr="00F06B7C">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5B51">
            <w:pPr>
              <w:pStyle w:val="BodyText"/>
              <w:rPr>
                <w:lang w:val="en-NZ"/>
              </w:rPr>
            </w:pPr>
            <w:r w:rsidRPr="00FF5B51">
              <w:t>Elements describe the 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5B51">
            <w:pPr>
              <w:pStyle w:val="BodyText"/>
              <w:rPr>
                <w:lang w:val="en-NZ"/>
              </w:rPr>
            </w:pPr>
            <w:r w:rsidRPr="00FF5B51">
              <w:t>Performance criteria describe the performance needed to demonstrate achievement of the element.</w:t>
            </w:r>
          </w:p>
        </w:tc>
      </w:tr>
      <w:tr w:rsidTr="00F06B7C">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B51">
            <w:pPr>
              <w:pStyle w:val="List"/>
              <w:rPr>
                <w:lang w:val="en-NZ"/>
              </w:rPr>
            </w:pPr>
            <w:r w:rsidRPr="00FF5B51">
              <w:t>1.</w:t>
            </w:r>
            <w:r w:rsidRPr="00FF5B51">
              <w:tab/>
              <w:t>Implement requirements for the transportation of meat, meat products and meat by-products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B51" w:rsidP="00FF5B51">
            <w:pPr>
              <w:pStyle w:val="List"/>
            </w:pPr>
            <w:r w:rsidRPr="00FF5B51">
              <w:t>1.1</w:t>
            </w:r>
            <w:r w:rsidRPr="00FF5B51">
              <w:tab/>
              <w:t xml:space="preserve">Identify and follow </w:t>
            </w:r>
            <w:r w:rsidRPr="00FF5B51">
              <w:t>regulatory, customer and enterprise requirements for the hygienic, safe and timely transportation of meat, meat products and meat by-products</w:t>
            </w:r>
          </w:p>
          <w:p w:rsidR="00000000" w:rsidP="00FF5B51">
            <w:pPr>
              <w:pStyle w:val="List"/>
              <w:rPr>
                <w:lang w:val="en-NZ"/>
              </w:rPr>
            </w:pPr>
            <w:r w:rsidRPr="00FF5B51">
              <w:t>1.2</w:t>
            </w:r>
            <w:r w:rsidRPr="00FF5B51">
              <w:tab/>
              <w:t>Assess and allocate resource requirements</w:t>
            </w:r>
          </w:p>
        </w:tc>
      </w:tr>
      <w:tr w:rsidTr="00F06B7C">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B51">
            <w:pPr>
              <w:pStyle w:val="List"/>
              <w:rPr>
                <w:lang w:val="en-NZ"/>
              </w:rPr>
            </w:pPr>
            <w:r w:rsidRPr="00FF5B51">
              <w:t>2.</w:t>
            </w:r>
            <w:r w:rsidRPr="00FF5B51">
              <w:tab/>
              <w:t>Establish transportation policies and procedures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B51" w:rsidP="00FF5B51">
            <w:pPr>
              <w:pStyle w:val="List"/>
            </w:pPr>
            <w:r w:rsidRPr="00FF5B51">
              <w:t>2.1</w:t>
            </w:r>
            <w:r w:rsidRPr="00FF5B51">
              <w:tab/>
            </w:r>
            <w:r w:rsidRPr="00FF5B51">
              <w:t>Develop systems and procedures for the operation of meat transport vehicles for the hygienic and safe transport of meat, meat products and meat by-products</w:t>
            </w:r>
          </w:p>
          <w:p w:rsidR="00000000" w:rsidRPr="00FF5B51" w:rsidP="00FF5B51">
            <w:pPr>
              <w:pStyle w:val="List"/>
            </w:pPr>
            <w:r w:rsidRPr="00FF5B51">
              <w:t>2.2</w:t>
            </w:r>
            <w:r w:rsidRPr="00FF5B51">
              <w:tab/>
              <w:t>Develop security procedures and systems</w:t>
            </w:r>
          </w:p>
          <w:p w:rsidR="00000000" w:rsidRPr="00FF5B51" w:rsidP="00FF5B51">
            <w:pPr>
              <w:pStyle w:val="List"/>
            </w:pPr>
            <w:r w:rsidRPr="00FF5B51">
              <w:t>2.3</w:t>
            </w:r>
            <w:r w:rsidRPr="00FF5B51">
              <w:tab/>
              <w:t>Establish and maintain reporting and recording proce</w:t>
            </w:r>
            <w:r w:rsidRPr="00FF5B51">
              <w:t>dures</w:t>
            </w:r>
          </w:p>
          <w:p w:rsidR="00000000" w:rsidRPr="00FF5B51" w:rsidP="00FF5B51">
            <w:pPr>
              <w:pStyle w:val="List"/>
            </w:pPr>
            <w:r w:rsidRPr="00FF5B51">
              <w:t>2.4</w:t>
            </w:r>
            <w:r w:rsidRPr="00FF5B51">
              <w:tab/>
              <w:t>Develop and monitor supplier quality requirements and standards</w:t>
            </w:r>
          </w:p>
          <w:p w:rsidR="00000000" w:rsidP="00FF5B51">
            <w:pPr>
              <w:pStyle w:val="List"/>
              <w:rPr>
                <w:lang w:val="en-NZ"/>
              </w:rPr>
            </w:pPr>
            <w:r w:rsidRPr="00FF5B51">
              <w:t>2.5</w:t>
            </w:r>
            <w:r w:rsidRPr="00FF5B51">
              <w:tab/>
              <w:t>Inform and mentor personnel, including contractors, in the performance of their obligations and responsibilities, including workplace health and safety</w:t>
            </w:r>
          </w:p>
        </w:tc>
      </w:tr>
      <w:tr w:rsidTr="00F06B7C">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B51">
            <w:pPr>
              <w:pStyle w:val="List"/>
              <w:rPr>
                <w:lang w:val="en-NZ"/>
              </w:rPr>
            </w:pPr>
            <w:r w:rsidRPr="00FF5B51">
              <w:t>3.</w:t>
            </w:r>
            <w:r w:rsidRPr="00FF5B51">
              <w:tab/>
              <w:t xml:space="preserve">Manage transportation </w:t>
            </w:r>
            <w:r w:rsidRPr="00FF5B51">
              <w:t>logistics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B51" w:rsidP="00FF5B51">
            <w:pPr>
              <w:pStyle w:val="List"/>
            </w:pPr>
            <w:r w:rsidRPr="00FF5B51">
              <w:t>3.1</w:t>
            </w:r>
            <w:r w:rsidRPr="00FF5B51">
              <w:tab/>
              <w:t>Analyse and select transport options</w:t>
            </w:r>
          </w:p>
          <w:p w:rsidR="00000000" w:rsidRPr="00FF5B51" w:rsidP="00FF5B51">
            <w:pPr>
              <w:pStyle w:val="List"/>
            </w:pPr>
            <w:r w:rsidRPr="00FF5B51">
              <w:t>3.2</w:t>
            </w:r>
            <w:r w:rsidRPr="00FF5B51">
              <w:tab/>
              <w:t>Prepare and negotiate contracts and schedules according to customer and production requirements</w:t>
            </w:r>
          </w:p>
          <w:p w:rsidR="00000000" w:rsidRPr="00FF5B51" w:rsidP="00FF5B51">
            <w:pPr>
              <w:pStyle w:val="List"/>
            </w:pPr>
            <w:r w:rsidRPr="00FF5B51">
              <w:t>3.3</w:t>
            </w:r>
            <w:r w:rsidRPr="00FF5B51">
              <w:tab/>
              <w:t>Complete documentation according to enterprise, customer and regulatory requirements</w:t>
            </w:r>
          </w:p>
          <w:p w:rsidR="00000000" w:rsidRPr="00FF5B51" w:rsidP="00FF5B51">
            <w:pPr>
              <w:pStyle w:val="List"/>
            </w:pPr>
            <w:r w:rsidRPr="00FF5B51">
              <w:t>3.4</w:t>
            </w:r>
            <w:r w:rsidRPr="00FF5B51">
              <w:tab/>
              <w:t>Maintain  ve</w:t>
            </w:r>
            <w:r w:rsidRPr="00FF5B51">
              <w:t>hicles to ensure the hygienic transportation of meat</w:t>
            </w:r>
          </w:p>
          <w:p w:rsidR="00000000" w:rsidRPr="00FF5B51" w:rsidP="00FF5B51">
            <w:pPr>
              <w:pStyle w:val="List"/>
            </w:pPr>
            <w:r w:rsidRPr="00FF5B51">
              <w:t>3.5</w:t>
            </w:r>
            <w:r w:rsidRPr="00FF5B51">
              <w:tab/>
              <w:t>Operate storage facilities according to enterprise and regulatory requirements</w:t>
            </w:r>
          </w:p>
          <w:p w:rsidR="00000000" w:rsidP="00FF5B51">
            <w:pPr>
              <w:pStyle w:val="List"/>
              <w:rPr>
                <w:lang w:val="en-NZ"/>
              </w:rPr>
            </w:pPr>
            <w:r w:rsidRPr="00FF5B51">
              <w:t>3.6</w:t>
            </w:r>
            <w:r w:rsidRPr="00FF5B51">
              <w:tab/>
              <w:t>Track and monitor consignments</w:t>
            </w:r>
          </w:p>
        </w:tc>
      </w:tr>
      <w:tr w:rsidTr="00F06B7C">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B51">
            <w:pPr>
              <w:pStyle w:val="List"/>
              <w:rPr>
                <w:lang w:val="en-NZ"/>
              </w:rPr>
            </w:pPr>
            <w:r w:rsidRPr="00FF5B51">
              <w:t>4.</w:t>
            </w:r>
            <w:r w:rsidRPr="00FF5B51">
              <w:tab/>
              <w:t>Determine and manage transportation costs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B51" w:rsidP="00FF5B51">
            <w:pPr>
              <w:pStyle w:val="List"/>
            </w:pPr>
            <w:r w:rsidRPr="00FF5B51">
              <w:t>4.1</w:t>
            </w:r>
            <w:r w:rsidRPr="00FF5B51">
              <w:tab/>
              <w:t>Calculate cost of storage and trans</w:t>
            </w:r>
            <w:r w:rsidRPr="00FF5B51">
              <w:t>port</w:t>
            </w:r>
          </w:p>
          <w:p w:rsidR="00000000" w:rsidRPr="00FF5B51" w:rsidP="00FF5B51">
            <w:pPr>
              <w:pStyle w:val="List"/>
            </w:pPr>
            <w:r w:rsidRPr="00FF5B51">
              <w:t>4.2</w:t>
            </w:r>
            <w:r w:rsidRPr="00FF5B51">
              <w:tab/>
              <w:t>Prepare and monitor transport budget</w:t>
            </w:r>
          </w:p>
          <w:p w:rsidR="00000000" w:rsidP="00FF5B51">
            <w:pPr>
              <w:pStyle w:val="List"/>
              <w:rPr>
                <w:lang w:val="en-NZ"/>
              </w:rPr>
            </w:pPr>
            <w:r w:rsidRPr="00FF5B51">
              <w:t>4.3</w:t>
            </w:r>
            <w:r w:rsidRPr="00FF5B51">
              <w:tab/>
              <w:t>Review procedures for cost savings</w:t>
            </w:r>
          </w:p>
        </w:tc>
      </w:tr>
      <w:tr w:rsidTr="00F06B7C">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B51">
            <w:pPr>
              <w:pStyle w:val="List"/>
              <w:rPr>
                <w:lang w:val="en-NZ"/>
              </w:rPr>
            </w:pPr>
            <w:r w:rsidRPr="00FF5B51">
              <w:t>5.</w:t>
            </w:r>
            <w:r w:rsidRPr="00FF5B51">
              <w:tab/>
              <w:t>Manage contingencies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B51" w:rsidP="00FF5B51">
            <w:pPr>
              <w:pStyle w:val="List"/>
            </w:pPr>
            <w:r w:rsidRPr="00FF5B51">
              <w:t>5.1</w:t>
            </w:r>
            <w:r w:rsidRPr="00FF5B51">
              <w:tab/>
              <w:t>Develop contingency plans according to enterprise requirements</w:t>
            </w:r>
          </w:p>
          <w:p w:rsidR="00000000" w:rsidRPr="00FF5B51" w:rsidP="00FF5B51">
            <w:pPr>
              <w:pStyle w:val="List"/>
            </w:pPr>
            <w:r w:rsidRPr="00FF5B51">
              <w:t>5.2</w:t>
            </w:r>
            <w:r w:rsidRPr="00FF5B51">
              <w:tab/>
              <w:t>Analyse changing circumstances, and prioritise and clarify responses</w:t>
            </w:r>
          </w:p>
          <w:p w:rsidR="00000000" w:rsidP="00FF5B51">
            <w:pPr>
              <w:pStyle w:val="List"/>
              <w:rPr>
                <w:lang w:val="en-NZ"/>
              </w:rPr>
            </w:pPr>
            <w:r w:rsidRPr="00FF5B51">
              <w:t>5.3</w:t>
            </w:r>
            <w:r w:rsidRPr="00FF5B51">
              <w:tab/>
            </w:r>
            <w:r w:rsidRPr="00FF5B51">
              <w:t>Communicate impacts of changed schedules to all relevant parties</w:t>
            </w:r>
          </w:p>
        </w:tc>
      </w:tr>
      <w:tr w:rsidTr="00F06B7C">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B51">
            <w:pPr>
              <w:pStyle w:val="List"/>
              <w:rPr>
                <w:lang w:val="en-NZ"/>
              </w:rPr>
            </w:pPr>
            <w:r w:rsidRPr="00FF5B51">
              <w:t>6.</w:t>
            </w:r>
            <w:r w:rsidRPr="00FF5B51">
              <w:tab/>
              <w:t xml:space="preserve">Review transportation of meat, meat products and meat by-products to improve customer </w:t>
            </w:r>
            <w:r w:rsidRPr="00FF5B51">
              <w:t>service</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B51" w:rsidP="00FF5B51">
            <w:pPr>
              <w:pStyle w:val="List"/>
            </w:pPr>
            <w:r w:rsidRPr="00FF5B51">
              <w:t>6.1</w:t>
            </w:r>
            <w:r w:rsidRPr="00FF5B51">
              <w:tab/>
              <w:t>Monitor and review resources, procedures and schedules for effectiveness and efficiency</w:t>
            </w:r>
          </w:p>
          <w:p w:rsidR="00000000" w:rsidRPr="00FF5B51" w:rsidP="00FF5B51">
            <w:pPr>
              <w:pStyle w:val="List"/>
            </w:pPr>
            <w:r w:rsidRPr="00FF5B51">
              <w:t>6</w:t>
            </w:r>
            <w:r w:rsidRPr="00FF5B51">
              <w:t>.2</w:t>
            </w:r>
            <w:r w:rsidRPr="00FF5B51">
              <w:tab/>
              <w:t xml:space="preserve">Include customer feedback and requirements in review of </w:t>
            </w:r>
            <w:r w:rsidRPr="00FF5B51">
              <w:t>transportation procedures and schedules</w:t>
            </w:r>
          </w:p>
          <w:p w:rsidR="00000000" w:rsidP="00FF5B51">
            <w:pPr>
              <w:pStyle w:val="List"/>
              <w:rPr>
                <w:lang w:val="en-NZ"/>
              </w:rPr>
            </w:pPr>
            <w:r w:rsidRPr="00FF5B51">
              <w:t>6.3</w:t>
            </w:r>
            <w:r w:rsidRPr="00FF5B51">
              <w:tab/>
              <w:t>Involve team in continuous improvement processes</w:t>
            </w:r>
          </w:p>
        </w:tc>
      </w:tr>
      <w:tr w:rsidTr="00F06B7C">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B51">
            <w:pPr>
              <w:pStyle w:val="List"/>
              <w:rPr>
                <w:lang w:val="en-NZ"/>
              </w:rPr>
            </w:pPr>
            <w:r w:rsidRPr="00FF5B51">
              <w:t>7.</w:t>
            </w:r>
            <w:r w:rsidRPr="00FF5B51">
              <w:tab/>
              <w:t>Establish effective communication with customers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B51" w:rsidP="00FF5B51">
            <w:pPr>
              <w:pStyle w:val="List"/>
            </w:pPr>
            <w:r w:rsidRPr="00FF5B51">
              <w:t>7.1</w:t>
            </w:r>
            <w:r w:rsidRPr="00FF5B51">
              <w:tab/>
              <w:t>Determine customer requirements</w:t>
            </w:r>
          </w:p>
          <w:p w:rsidR="00000000" w:rsidRPr="00FF5B51" w:rsidP="00FF5B51">
            <w:pPr>
              <w:pStyle w:val="List"/>
            </w:pPr>
            <w:r w:rsidRPr="00FF5B51">
              <w:t>7.2</w:t>
            </w:r>
            <w:r w:rsidRPr="00FF5B51">
              <w:tab/>
              <w:t>Resolve cus</w:t>
            </w:r>
            <w:r w:rsidRPr="00FF5B51">
              <w:t>tomer complaints promptly</w:t>
            </w:r>
          </w:p>
          <w:p w:rsidR="00000000" w:rsidP="00FF5B51">
            <w:pPr>
              <w:pStyle w:val="List"/>
              <w:rPr>
                <w:lang w:val="en-NZ"/>
              </w:rPr>
            </w:pPr>
            <w:r w:rsidRPr="00FF5B51">
              <w:t>7.3</w:t>
            </w:r>
            <w:r w:rsidRPr="00FF5B51">
              <w:tab/>
              <w:t>Ensure communication strategies are inclusive of the cultural, ethnic and social diversity of individuals and groups</w:t>
            </w:r>
          </w:p>
        </w:tc>
      </w:tr>
      <w:tr w:rsidTr="00F06B7C">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B51">
            <w:pPr>
              <w:pStyle w:val="List"/>
              <w:rPr>
                <w:lang w:val="en-NZ"/>
              </w:rPr>
            </w:pPr>
            <w:r w:rsidRPr="00FF5B51">
              <w:t>8.</w:t>
            </w:r>
            <w:r w:rsidRPr="00FF5B51">
              <w:tab/>
              <w:t>Produce reports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B51" w:rsidP="00FF5B51">
            <w:pPr>
              <w:pStyle w:val="List"/>
            </w:pPr>
            <w:r w:rsidRPr="00FF5B51">
              <w:t>8.1</w:t>
            </w:r>
            <w:r w:rsidRPr="00FF5B51">
              <w:tab/>
              <w:t>Produce reports according to legal and enterprise requirements</w:t>
            </w:r>
          </w:p>
        </w:tc>
      </w:tr>
    </w:tbl>
    <w:p w:rsidR="00000000" w:rsidRPr="00FF5B51" w:rsidP="00FF5B51">
      <w:pPr>
        <w:pStyle w:val="BodyText"/>
      </w:pPr>
    </w:p>
    <w:p w:rsidR="00000000" w:rsidRPr="00FF5B51" w:rsidP="00FF5B51">
      <w:pPr>
        <w:pStyle w:val="AllowPageBreak"/>
      </w:pPr>
    </w:p>
    <w:p w:rsidR="00000000" w:rsidRPr="00FF5B51" w:rsidP="00FF5B51">
      <w:pPr>
        <w:pStyle w:val="Heading1"/>
      </w:pPr>
      <w:bookmarkStart w:id="6" w:name="O_733469"/>
      <w:bookmarkEnd w:id="6"/>
      <w:r w:rsidRPr="00FF5B51">
        <w:t>Fou</w:t>
      </w:r>
      <w:r w:rsidRPr="00FF5B51">
        <w:t>ndation Skills</w:t>
      </w:r>
    </w:p>
    <w:p w:rsidR="00000000" w:rsidRPr="00FF5B51" w:rsidP="00F06B7C">
      <w:pPr>
        <w:pStyle w:val="BodyText"/>
      </w:pPr>
      <w:r w:rsidRPr="00FF5B51">
        <w:t>Foundation Skills essential to performance are explicit in the performance criteria of this unit of competency.</w:t>
      </w:r>
    </w:p>
    <w:p w:rsidR="00000000" w:rsidRPr="00FF5B51" w:rsidP="00FF5B51">
      <w:pPr>
        <w:pStyle w:val="Heading1"/>
      </w:pPr>
      <w:bookmarkStart w:id="7" w:name="O_733470"/>
      <w:bookmarkEnd w:id="7"/>
      <w:r w:rsidRPr="00FF5B51">
        <w:t>Range of Conditions</w:t>
      </w:r>
    </w:p>
    <w:p w:rsidR="00000000" w:rsidRPr="00FF5B51" w:rsidP="00FF5B51">
      <w:pPr>
        <w:pStyle w:val="Heading1"/>
      </w:pPr>
      <w:bookmarkStart w:id="8" w:name="O_733471"/>
      <w:bookmarkEnd w:id="8"/>
      <w:r w:rsidRPr="00FF5B51">
        <w:t>Unit Mapping Information</w:t>
      </w:r>
    </w:p>
    <w:tbl>
      <w:tblPr>
        <w:tblW w:w="9367" w:type="dxa"/>
        <w:tblLayout w:type="fixed"/>
        <w:tblCellMar>
          <w:left w:w="62" w:type="dxa"/>
          <w:right w:w="62" w:type="dxa"/>
        </w:tblCellMar>
        <w:tblLook w:val="0000"/>
      </w:tblPr>
      <w:tblGrid>
        <w:gridCol w:w="8287"/>
        <w:gridCol w:w="1080"/>
      </w:tblGrid>
      <w:tr w:rsidTr="00F06B7C">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F5B51">
            <w:pPr>
              <w:pStyle w:val="BodyText"/>
              <w:rPr>
                <w:lang w:val="en-NZ"/>
              </w:rPr>
            </w:pPr>
            <w:r w:rsidRPr="00FF5B51">
              <w:t>MTMPS5610C Manage transportation of meat, meat products and meat by-products</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FF5B51" w:rsidP="00FF5B51">
            <w:pPr>
              <w:pStyle w:val="BodyText"/>
            </w:pPr>
            <w:r w:rsidRPr="00FF5B51">
              <w:t>E</w:t>
            </w:r>
          </w:p>
        </w:tc>
      </w:tr>
    </w:tbl>
    <w:p w:rsidR="00000000" w:rsidRPr="00FF5B51" w:rsidP="00FF5B51">
      <w:pPr>
        <w:pStyle w:val="BodyText"/>
      </w:pPr>
    </w:p>
    <w:p w:rsidR="00000000" w:rsidRPr="00FF5B51" w:rsidP="00FF5B51">
      <w:pPr>
        <w:pStyle w:val="AllowPageBreak"/>
      </w:pPr>
    </w:p>
    <w:p w:rsidR="00000000" w:rsidRPr="00FF5B51" w:rsidP="00FF5B51">
      <w:pPr>
        <w:pStyle w:val="Heading1"/>
      </w:pPr>
      <w:bookmarkStart w:id="9" w:name="O_733478"/>
      <w:bookmarkEnd w:id="9"/>
      <w:r w:rsidRPr="00FF5B51">
        <w:t>Links</w:t>
      </w:r>
    </w:p>
    <w:p w:rsidR="00000000" w:rsidRPr="00FF5B51" w:rsidP="00F06B7C">
      <w:pPr>
        <w:pStyle w:val="BodyText"/>
      </w:pPr>
      <w:r w:rsidRPr="00FF5B51">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F166B2">
        <w:rPr>
          <w:rStyle w:val="Hyperlink"/>
        </w:rPr>
        <w:t>https://vetnet.gov.au/Pages/TrainingDocs.aspx?q=5e2e56b7-698f-4822-84bb-25adbb8443a7</w:t>
      </w:r>
      <w:r>
        <w:fldChar w:fldCharType="end"/>
      </w:r>
    </w:p>
    <w:p w:rsidR="00000000" w:rsidRPr="00FF5B51" w:rsidP="00F06B7C">
      <w:pPr>
        <w:pStyle w:val="BodyText"/>
        <w:sectPr w:rsidSect="00FF5B51">
          <w:headerReference w:type="default" r:id="rId10"/>
          <w:footerReference w:type="default" r:id="rId11"/>
          <w:pgSz w:w="11908" w:h="16833"/>
          <w:pgMar w:top="1702" w:right="1418" w:bottom="1702" w:left="1418" w:header="992" w:footer="992" w:gutter="0"/>
          <w:cols w:space="720"/>
          <w:noEndnote/>
          <w:docGrid w:linePitch="299"/>
        </w:sectPr>
      </w:pPr>
    </w:p>
    <w:p w:rsidR="00000000" w:rsidRPr="00FF5B51" w:rsidP="00FF5B51">
      <w:pPr>
        <w:pStyle w:val="SuperHeading"/>
      </w:pPr>
      <w:r w:rsidRPr="00FF5B51">
        <w:t>Assessment Requirements for AMPMGT510 Manage transportation of meat, meat products and meat by-products</w:t>
      </w:r>
    </w:p>
    <w:p w:rsidR="00000000" w:rsidRPr="00FF5B51" w:rsidP="00FF5B51">
      <w:pPr>
        <w:pStyle w:val="Heading1"/>
      </w:pPr>
      <w:bookmarkStart w:id="10" w:name="O_733473"/>
      <w:bookmarkEnd w:id="10"/>
      <w:r w:rsidRPr="00FF5B51">
        <w:t>Modification History</w:t>
      </w:r>
    </w:p>
    <w:tbl>
      <w:tblPr>
        <w:tblW w:w="9465" w:type="dxa"/>
        <w:tblLayout w:type="fixed"/>
        <w:tblCellMar>
          <w:left w:w="62" w:type="dxa"/>
          <w:right w:w="62" w:type="dxa"/>
        </w:tblCellMar>
        <w:tblLook w:val="0000"/>
      </w:tblPr>
      <w:tblGrid>
        <w:gridCol w:w="1276"/>
        <w:gridCol w:w="1702"/>
        <w:gridCol w:w="6487"/>
      </w:tblGrid>
      <w:tr w:rsidTr="00FF5B51">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F5B51">
            <w:pPr>
              <w:pStyle w:val="TableHeading"/>
              <w:rPr>
                <w:lang w:val="en-NZ"/>
              </w:rPr>
            </w:pPr>
            <w:r w:rsidRPr="00FF5B51">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F5B51">
            <w:pPr>
              <w:pStyle w:val="TableHeading"/>
              <w:rPr>
                <w:lang w:val="en-NZ"/>
              </w:rPr>
            </w:pPr>
            <w:r w:rsidRPr="00FF5B51">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F5B51">
            <w:pPr>
              <w:pStyle w:val="TableHeading"/>
              <w:rPr>
                <w:lang w:val="en-NZ"/>
              </w:rPr>
            </w:pPr>
            <w:r w:rsidRPr="00FF5B51">
              <w:t>Comment</w:t>
            </w:r>
          </w:p>
        </w:tc>
      </w:tr>
      <w:tr w:rsidTr="00FF5B51">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F5B51">
            <w:pPr>
              <w:pStyle w:val="BodyText"/>
              <w:rPr>
                <w:lang w:val="en-NZ"/>
              </w:rPr>
            </w:pPr>
            <w:r w:rsidRPr="00FF5B51">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FF5B51">
            <w:pPr>
              <w:pStyle w:val="BodyText"/>
              <w:rPr>
                <w:lang w:val="en-NZ"/>
              </w:rPr>
            </w:pPr>
            <w:r w:rsidRPr="00FF5B51">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FF5B51" w:rsidP="00FF5B51">
            <w:pPr>
              <w:pStyle w:val="BodyText"/>
            </w:pPr>
            <w:r w:rsidRPr="00FF5B51">
              <w:t>Initial release</w:t>
            </w:r>
          </w:p>
        </w:tc>
      </w:tr>
    </w:tbl>
    <w:p w:rsidR="00000000" w:rsidRPr="00FF5B51" w:rsidP="00FF5B51">
      <w:pPr>
        <w:pStyle w:val="BodyText"/>
      </w:pPr>
    </w:p>
    <w:p w:rsidR="00000000" w:rsidRPr="00FF5B51" w:rsidP="00FF5B51">
      <w:pPr>
        <w:pStyle w:val="AllowPageBreak"/>
      </w:pPr>
    </w:p>
    <w:p w:rsidR="00000000" w:rsidRPr="00FF5B51" w:rsidP="00FF5B51">
      <w:pPr>
        <w:pStyle w:val="Heading1"/>
      </w:pPr>
      <w:bookmarkStart w:id="11" w:name="O_733474"/>
      <w:bookmarkEnd w:id="11"/>
      <w:r w:rsidRPr="00FF5B51">
        <w:t>Performance Evidence</w:t>
      </w:r>
    </w:p>
    <w:p w:rsidR="00000000" w:rsidRPr="00FF5B51" w:rsidP="00F06B7C">
      <w:pPr>
        <w:pStyle w:val="BodyText"/>
      </w:pPr>
      <w:r w:rsidRPr="00FF5B51">
        <w:t>Evidence must demonstrate the candidate</w:t>
      </w:r>
      <w:r>
        <w:t>’</w:t>
      </w:r>
      <w:r w:rsidRPr="00FF5B51">
        <w:t>s consistency of performance over time at production speed.</w:t>
      </w:r>
    </w:p>
    <w:p w:rsidR="00000000" w:rsidRPr="00FF5B51" w:rsidP="00F06B7C">
      <w:pPr>
        <w:pStyle w:val="BodyText"/>
      </w:pPr>
      <w:r w:rsidRPr="00FF5B51">
        <w:t xml:space="preserve">The candidate must: </w:t>
      </w:r>
    </w:p>
    <w:p w:rsidR="00000000" w:rsidRPr="00FF5B51" w:rsidP="00FF5B51">
      <w:pPr>
        <w:pStyle w:val="ListBullet"/>
      </w:pPr>
      <w:r w:rsidRPr="00FF5B51">
        <w:t xml:space="preserve">analyse throughput, production, storage requirements, meat safety requirements, product specifications, </w:t>
      </w:r>
      <w:r w:rsidRPr="00FF5B51">
        <w:t>customer requirements, orders and the purchasing or scheduling of appropriate transportation services</w:t>
      </w:r>
    </w:p>
    <w:p w:rsidR="00000000" w:rsidRPr="00FF5B51" w:rsidP="00FF5B51">
      <w:pPr>
        <w:pStyle w:val="ListBullet"/>
      </w:pPr>
      <w:r w:rsidRPr="00FF5B51">
        <w:t>apply problem-solving skills to resolve transportation issues</w:t>
      </w:r>
    </w:p>
    <w:p w:rsidR="00000000" w:rsidRPr="00FF5B51" w:rsidP="00FF5B51">
      <w:pPr>
        <w:pStyle w:val="ListBullet"/>
      </w:pPr>
      <w:r w:rsidRPr="00FF5B51">
        <w:t>communicate effectively with regulatory authorities and stakeholders</w:t>
      </w:r>
    </w:p>
    <w:p w:rsidR="00000000" w:rsidRPr="00FF5B51" w:rsidP="00FF5B51">
      <w:pPr>
        <w:pStyle w:val="ListBullet"/>
      </w:pPr>
      <w:r w:rsidRPr="00FF5B51">
        <w:t>maintain currency of kn</w:t>
      </w:r>
      <w:r w:rsidRPr="00FF5B51">
        <w:t>owledge through independent research or personal development</w:t>
      </w:r>
    </w:p>
    <w:p w:rsidR="00000000" w:rsidRPr="00FF5B51" w:rsidP="00FF5B51">
      <w:pPr>
        <w:pStyle w:val="ListBullet"/>
      </w:pPr>
      <w:r w:rsidRPr="00FF5B51">
        <w:t>develop supplier quality criteria, including audit requirements, for purchasing transport services</w:t>
      </w:r>
    </w:p>
    <w:p w:rsidR="00000000" w:rsidRPr="00FF5B51" w:rsidP="00FF5B51">
      <w:pPr>
        <w:pStyle w:val="ListBullet"/>
      </w:pPr>
      <w:r w:rsidRPr="00FF5B51">
        <w:t xml:space="preserve">establish systems for completing and certifying documentation of product transportation </w:t>
      </w:r>
    </w:p>
    <w:p w:rsidR="00000000" w:rsidRPr="00FF5B51" w:rsidP="00FF5B51">
      <w:pPr>
        <w:pStyle w:val="ListBullet"/>
      </w:pPr>
      <w:r w:rsidRPr="00FF5B51">
        <w:t>identif</w:t>
      </w:r>
      <w:r w:rsidRPr="00FF5B51">
        <w:t>y and analyse transportation options; develop procedures to inform enterprise personnel, customers and contractors of changes in schedules</w:t>
      </w:r>
    </w:p>
    <w:p w:rsidR="00000000" w:rsidRPr="00FF5B51" w:rsidP="00FF5B51">
      <w:pPr>
        <w:pStyle w:val="ListBullet"/>
      </w:pPr>
      <w:r w:rsidRPr="00FF5B51">
        <w:t>apply relevant mathematical skills</w:t>
      </w:r>
    </w:p>
    <w:p w:rsidR="00000000" w:rsidRPr="00FF5B51" w:rsidP="00FF5B51">
      <w:pPr>
        <w:pStyle w:val="ListBullet"/>
      </w:pPr>
      <w:r w:rsidRPr="00FF5B51">
        <w:t>identify and apply relevant WHS requirements</w:t>
      </w:r>
    </w:p>
    <w:p w:rsidR="00000000" w:rsidRPr="00FF5B51" w:rsidP="00FF5B51">
      <w:pPr>
        <w:pStyle w:val="ListBullet"/>
      </w:pPr>
      <w:r w:rsidRPr="00FF5B51">
        <w:t>present reports according to legal an</w:t>
      </w:r>
      <w:r w:rsidRPr="00FF5B51">
        <w:t>d enterprise requirements</w:t>
      </w:r>
    </w:p>
    <w:p w:rsidR="00000000" w:rsidRPr="00FF5B51" w:rsidP="00FF5B51">
      <w:pPr>
        <w:pStyle w:val="ListBullet"/>
      </w:pPr>
      <w:r w:rsidRPr="00FF5B51">
        <w:t>use available communication and information technology systems to monitor transportation purchase, schedule and track consignments, and collect and analyse performance information</w:t>
      </w:r>
    </w:p>
    <w:p w:rsidR="00000000" w:rsidRPr="00FF5B51" w:rsidP="00FF5B51">
      <w:pPr>
        <w:pStyle w:val="ListBullet"/>
      </w:pPr>
      <w:r w:rsidRPr="00FF5B51">
        <w:t>work effectively as an individual and as a team me</w:t>
      </w:r>
      <w:r w:rsidRPr="00FF5B51">
        <w:t>mber</w:t>
      </w:r>
    </w:p>
    <w:p w:rsidR="00000000" w:rsidRPr="00FF5B51" w:rsidP="00FF5B51">
      <w:pPr>
        <w:pStyle w:val="AllowPageBreak"/>
      </w:pPr>
    </w:p>
    <w:p w:rsidR="00000000" w:rsidRPr="00FF5B51" w:rsidP="00FF5B51">
      <w:pPr>
        <w:pStyle w:val="Heading1"/>
      </w:pPr>
      <w:bookmarkStart w:id="12" w:name="O_733475"/>
      <w:bookmarkEnd w:id="12"/>
      <w:r w:rsidRPr="00FF5B51">
        <w:t>Knowledge Evidence</w:t>
      </w:r>
    </w:p>
    <w:p w:rsidR="00000000" w:rsidRPr="00FF5B51" w:rsidP="00F06B7C">
      <w:pPr>
        <w:pStyle w:val="BodyText"/>
      </w:pPr>
      <w:r w:rsidRPr="00FF5B51">
        <w:t>The candidate must demonstrate an in depth technical and theoretical knowledge of:</w:t>
      </w:r>
    </w:p>
    <w:p w:rsidR="00000000" w:rsidRPr="00FF5B51" w:rsidP="00FF5B51">
      <w:pPr>
        <w:pStyle w:val="ListBullet"/>
      </w:pPr>
      <w:r w:rsidRPr="00FF5B51">
        <w:t>food safety requirements for meat and meat product transportation</w:t>
      </w:r>
    </w:p>
    <w:p w:rsidR="00000000" w:rsidRPr="00FF5B51" w:rsidP="00FF5B51">
      <w:pPr>
        <w:pStyle w:val="ListBullet"/>
      </w:pPr>
      <w:r w:rsidRPr="00FF5B51">
        <w:t>regulatory and workplace requirements relating to the transportat</w:t>
      </w:r>
      <w:r w:rsidRPr="00FF5B51">
        <w:t>ion of meat, meat products and meat by-products</w:t>
      </w:r>
    </w:p>
    <w:p w:rsidR="00000000" w:rsidRPr="00FF5B51" w:rsidP="00FF5B51">
      <w:pPr>
        <w:pStyle w:val="ListBullet"/>
      </w:pPr>
      <w:r w:rsidRPr="00FF5B51">
        <w:t>potential impact and costs of inappropriate transportation of meat, meat products and meat by-products, including public liability and loss of custom</w:t>
      </w:r>
    </w:p>
    <w:p w:rsidR="00000000" w:rsidRPr="00FF5B51" w:rsidP="00FF5B51">
      <w:pPr>
        <w:pStyle w:val="ListBullet"/>
      </w:pPr>
      <w:r w:rsidRPr="00FF5B51">
        <w:t>public and workplace health and safety obligations relating to the transportation of meat, meat products and meat by-products</w:t>
      </w:r>
    </w:p>
    <w:p w:rsidR="00000000" w:rsidRPr="00FF5B51" w:rsidP="00FF5B51">
      <w:pPr>
        <w:pStyle w:val="ListBullet"/>
      </w:pPr>
      <w:r w:rsidRPr="00FF5B51">
        <w:t>requirements for maintaining product quality during transportation</w:t>
      </w:r>
    </w:p>
    <w:p w:rsidR="00000000" w:rsidRPr="00FF5B51" w:rsidP="00FF5B51">
      <w:pPr>
        <w:pStyle w:val="AllowPageBreak"/>
      </w:pPr>
    </w:p>
    <w:p w:rsidR="00000000" w:rsidRPr="00FF5B51" w:rsidP="00FF5B51">
      <w:pPr>
        <w:pStyle w:val="Heading1"/>
      </w:pPr>
      <w:bookmarkStart w:id="13" w:name="O_733476"/>
      <w:bookmarkEnd w:id="13"/>
      <w:r w:rsidRPr="00FF5B51">
        <w:t>Assessment Conditions</w:t>
      </w:r>
    </w:p>
    <w:p w:rsidR="00000000" w:rsidRPr="00FF5B51" w:rsidP="00F06B7C">
      <w:pPr>
        <w:pStyle w:val="BodyText"/>
      </w:pPr>
      <w:r w:rsidRPr="00FF5B51">
        <w:t>The candidate must demon</w:t>
      </w:r>
      <w:r w:rsidRPr="00FF5B51">
        <w:t>strate competency through sustained performance over time, at an appropriate level of responsibility and authority under typical operating and production conditions for the enterprise.</w:t>
      </w:r>
    </w:p>
    <w:p w:rsidR="00000000" w:rsidRPr="00FF5B51" w:rsidP="00F06B7C">
      <w:pPr>
        <w:pStyle w:val="BodyText"/>
      </w:pPr>
      <w:r w:rsidRPr="00FF5B51">
        <w:t>Assessment must be conducted in a workplace context under normal produ</w:t>
      </w:r>
      <w:r w:rsidRPr="00FF5B51">
        <w:t>ction and operating conditions.</w:t>
      </w:r>
    </w:p>
    <w:p w:rsidR="00000000" w:rsidRPr="00FF5B51" w:rsidP="00F06B7C">
      <w:pPr>
        <w:pStyle w:val="BodyText"/>
      </w:pPr>
      <w:r w:rsidRPr="00FF5B51">
        <w:t>A minimum of three different forms of assessment must be used.</w:t>
      </w:r>
    </w:p>
    <w:p w:rsidR="00000000" w:rsidRPr="00FF5B51" w:rsidP="00F06B7C">
      <w:pPr>
        <w:pStyle w:val="BodyText"/>
      </w:pPr>
      <w:r w:rsidRPr="00FF5B51">
        <w:t>Assessors must satisfy current standards for RTOs.</w:t>
      </w:r>
    </w:p>
    <w:p w:rsidR="00000000" w:rsidRPr="00FF5B51" w:rsidP="00FF5B51">
      <w:pPr>
        <w:pStyle w:val="Heading1"/>
      </w:pPr>
      <w:bookmarkStart w:id="14" w:name="O_733479"/>
      <w:bookmarkEnd w:id="14"/>
      <w:r w:rsidRPr="00FF5B51">
        <w:t>Links</w:t>
      </w:r>
    </w:p>
    <w:p w:rsidR="00000000" w:rsidRPr="00FF5B51" w:rsidP="00F06B7C">
      <w:pPr>
        <w:pStyle w:val="BodyText"/>
      </w:pPr>
      <w:r w:rsidRPr="00FF5B51">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F166B2">
        <w:rPr>
          <w:rStyle w:val="Hyperlink"/>
        </w:rPr>
        <w:t>https://vetnet.gov.au/Pages/TrainingDocs.aspx?q=5e2e56b7-698f-4822-84bb-25adbb8443a7</w:t>
      </w:r>
      <w:r>
        <w:fldChar w:fldCharType="end"/>
      </w:r>
    </w:p>
    <w:p w:rsidR="00000000" w:rsidRPr="00FF5B51" w:rsidP="00FF5B51"/>
    <w:sectPr w:rsidSect="00FF5B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B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B51" w:rsidRPr="00F06B7C" w:rsidP="00F06B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B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B7C" w:rsidP="00FF5B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06B7C" w:rsidP="00FF5B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06B7C" w:rsidP="00FF5B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B51" w:rsidP="00FF5B51">
    <w:pPr>
      <w:pStyle w:val="Footer"/>
      <w:framePr w:wrap="around"/>
    </w:pPr>
    <w:r>
      <w:fldChar w:fldCharType="begin"/>
    </w:r>
    <w:r>
      <w:instrText xml:space="preserve"> DOCPROPERTY  Subject  \* MERGEFORMAT </w:instrText>
    </w:r>
    <w:r>
      <w:fldChar w:fldCharType="separate"/>
    </w:r>
    <w:r w:rsidR="00F06B7C">
      <w:t>Approved</w:t>
    </w:r>
    <w:r w:rsidR="00F06B7C">
      <w:fldChar w:fldCharType="end"/>
    </w:r>
    <w:r>
      <w:tab/>
      <w:t xml:space="preserve">Page </w:t>
    </w:r>
    <w:r>
      <w:fldChar w:fldCharType="begin"/>
    </w:r>
    <w:r>
      <w:instrText xml:space="preserve"> PAGE  \* Arabic  \* MERGEFORMAT </w:instrText>
    </w:r>
    <w:r>
      <w:fldChar w:fldCharType="separate"/>
    </w:r>
    <w:r w:rsidR="00F06B7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6B7C">
      <w:rPr>
        <w:noProof/>
      </w:rPr>
      <w:t>5</w:t>
    </w:r>
    <w:r>
      <w:rPr>
        <w:noProof/>
      </w:rPr>
      <w:fldChar w:fldCharType="end"/>
    </w:r>
  </w:p>
  <w:p w:rsidR="00FF5B51" w:rsidP="00FF5B51">
    <w:pPr>
      <w:pStyle w:val="Footer"/>
      <w:framePr w:wrap="around"/>
    </w:pPr>
    <w:r>
      <w:t xml:space="preserve">© Commonwealth of Australia, </w:t>
    </w:r>
    <w:r>
      <w:fldChar w:fldCharType="begin"/>
    </w:r>
    <w:r>
      <w:instrText xml:space="preserve"> DATE  \@ "yyyy"  \* MERGEFORMAT </w:instrText>
    </w:r>
    <w:r>
      <w:fldChar w:fldCharType="separate"/>
    </w:r>
    <w:r w:rsidR="00F06B7C">
      <w:rPr>
        <w:noProof/>
      </w:rPr>
      <w:t>2025</w:t>
    </w:r>
    <w:r>
      <w:fldChar w:fldCharType="end"/>
    </w:r>
    <w:r>
      <w:tab/>
    </w:r>
    <w:r>
      <w:fldChar w:fldCharType="begin"/>
    </w:r>
    <w:r>
      <w:instrText xml:space="preserve"> DOCPROPERTY  Author  \* MERGEFORMAT </w:instrText>
    </w:r>
    <w:r>
      <w:fldChar w:fldCharType="separate"/>
    </w:r>
    <w:r w:rsidR="00F06B7C">
      <w:t>Skills Insight</w:t>
    </w:r>
    <w:r w:rsidR="00F06B7C">
      <w:fldChar w:fldCharType="end"/>
    </w:r>
  </w:p>
  <w:p w:rsidR="00FF5B51" w:rsidP="00FF5B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B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B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5B51" w:rsidRPr="00F06B7C" w:rsidP="00F06B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B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B7C" w:rsidRPr="002D2AF8" w:rsidP="00FF5B51">
    <w:pPr>
      <w:pStyle w:val="Header"/>
      <w:framePr w:wrap="around"/>
    </w:pPr>
    <w:r>
      <w:fldChar w:fldCharType="begin"/>
    </w:r>
    <w:r>
      <w:instrText xml:space="preserve"> TITLE   \* MERGEFORMAT </w:instrText>
    </w:r>
    <w:r>
      <w:fldChar w:fldCharType="separate"/>
    </w:r>
    <w:r>
      <w:t>AMPMGT510 Manage transportation of meat, meat products and meat by-products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6B7C" w:rsidP="00FF5B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B51" w:rsidRPr="002D2AF8" w:rsidP="00FF5B51">
    <w:pPr>
      <w:pStyle w:val="Header"/>
      <w:framePr w:wrap="around"/>
    </w:pPr>
    <w:r>
      <w:fldChar w:fldCharType="begin"/>
    </w:r>
    <w:r>
      <w:instrText xml:space="preserve"> TITLE   \* MERGEFORMAT </w:instrText>
    </w:r>
    <w:r>
      <w:fldChar w:fldCharType="separate"/>
    </w:r>
    <w:r w:rsidR="00F06B7C">
      <w:t>AMPMGT510 Manage transportation of meat, meat products and meat by-products</w:t>
    </w:r>
    <w:r w:rsidR="00F06B7C">
      <w:fldChar w:fldCharType="end"/>
    </w:r>
    <w:r>
      <w:tab/>
      <w:t xml:space="preserve">Date this document was generated: </w:t>
    </w:r>
    <w:r>
      <w:fldChar w:fldCharType="begin"/>
    </w:r>
    <w:r>
      <w:instrText xml:space="preserve"> CREATEDATE  \@ "d MMMM yyyy"  \* MERGEFORMAT </w:instrText>
    </w:r>
    <w:r>
      <w:fldChar w:fldCharType="separate"/>
    </w:r>
    <w:r w:rsidR="00F06B7C">
      <w:rPr>
        <w:noProof/>
      </w:rPr>
      <w:t>2 March 2025</w:t>
    </w:r>
    <w:r>
      <w:fldChar w:fldCharType="end"/>
    </w:r>
  </w:p>
  <w:p w:rsidR="00FF5B51" w:rsidP="00FF5B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FA26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5098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B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B51"/>
    <w:pPr>
      <w:spacing w:before="360" w:after="60"/>
      <w:outlineLvl w:val="0"/>
    </w:pPr>
    <w:rPr>
      <w:sz w:val="32"/>
    </w:rPr>
  </w:style>
  <w:style w:type="paragraph" w:styleId="Heading2">
    <w:name w:val="heading 2"/>
    <w:basedOn w:val="HeadingBase"/>
    <w:next w:val="BodyText"/>
    <w:link w:val="Heading2Char"/>
    <w:qFormat/>
    <w:rsid w:val="00FF5B51"/>
    <w:pPr>
      <w:keepLines/>
      <w:spacing w:before="240" w:after="120"/>
      <w:outlineLvl w:val="1"/>
    </w:pPr>
    <w:rPr>
      <w:sz w:val="28"/>
      <w:szCs w:val="40"/>
    </w:rPr>
  </w:style>
  <w:style w:type="paragraph" w:styleId="Heading3">
    <w:name w:val="heading 3"/>
    <w:basedOn w:val="HeadingBase"/>
    <w:next w:val="BodyText"/>
    <w:link w:val="Heading3Char"/>
    <w:qFormat/>
    <w:rsid w:val="00FF5B51"/>
    <w:pPr>
      <w:spacing w:before="180" w:after="120"/>
      <w:outlineLvl w:val="2"/>
    </w:pPr>
    <w:rPr>
      <w:spacing w:val="-10"/>
      <w:kern w:val="32"/>
    </w:rPr>
  </w:style>
  <w:style w:type="paragraph" w:styleId="Heading4">
    <w:name w:val="heading 4"/>
    <w:basedOn w:val="HeadingBase"/>
    <w:next w:val="BodyText"/>
    <w:link w:val="Heading4Char"/>
    <w:qFormat/>
    <w:rsid w:val="00FF5B51"/>
    <w:pPr>
      <w:spacing w:before="160" w:after="120"/>
      <w:outlineLvl w:val="3"/>
    </w:pPr>
    <w:rPr>
      <w:sz w:val="22"/>
    </w:rPr>
  </w:style>
  <w:style w:type="paragraph" w:styleId="Heading5">
    <w:name w:val="heading 5"/>
    <w:basedOn w:val="HeadingBase"/>
    <w:next w:val="Normal"/>
    <w:link w:val="Heading5Char"/>
    <w:qFormat/>
    <w:rsid w:val="00FF5B51"/>
    <w:pPr>
      <w:spacing w:before="80"/>
      <w:outlineLvl w:val="4"/>
    </w:pPr>
    <w:rPr>
      <w:color w:val="918585"/>
      <w:sz w:val="20"/>
    </w:rPr>
  </w:style>
  <w:style w:type="paragraph" w:styleId="Heading6">
    <w:name w:val="heading 6"/>
    <w:basedOn w:val="HeadingBase"/>
    <w:next w:val="Normal"/>
    <w:link w:val="Heading6Char"/>
    <w:qFormat/>
    <w:rsid w:val="00FF5B51"/>
    <w:pPr>
      <w:spacing w:before="60"/>
      <w:outlineLvl w:val="5"/>
    </w:pPr>
    <w:rPr>
      <w:color w:val="918585"/>
      <w:sz w:val="20"/>
    </w:rPr>
  </w:style>
  <w:style w:type="paragraph" w:styleId="Heading7">
    <w:name w:val="heading 7"/>
    <w:basedOn w:val="Normal"/>
    <w:next w:val="Normal"/>
    <w:link w:val="Heading7Char"/>
    <w:qFormat/>
    <w:rsid w:val="00FF5B51"/>
    <w:pPr>
      <w:ind w:left="720"/>
      <w:outlineLvl w:val="6"/>
    </w:pPr>
    <w:rPr>
      <w:i/>
    </w:rPr>
  </w:style>
  <w:style w:type="paragraph" w:styleId="Heading8">
    <w:name w:val="heading 8"/>
    <w:basedOn w:val="Normal"/>
    <w:next w:val="Normal"/>
    <w:link w:val="Heading8Char"/>
    <w:qFormat/>
    <w:rsid w:val="00FF5B51"/>
    <w:pPr>
      <w:ind w:left="720"/>
      <w:outlineLvl w:val="7"/>
    </w:pPr>
    <w:rPr>
      <w:i/>
    </w:rPr>
  </w:style>
  <w:style w:type="paragraph" w:styleId="Heading9">
    <w:name w:val="heading 9"/>
    <w:basedOn w:val="Normal"/>
    <w:next w:val="Normal"/>
    <w:link w:val="Heading9Char"/>
    <w:qFormat/>
    <w:rsid w:val="00FF5B51"/>
    <w:pPr>
      <w:ind w:left="720"/>
      <w:outlineLvl w:val="8"/>
    </w:pPr>
    <w:rPr>
      <w:i/>
    </w:rPr>
  </w:style>
  <w:style w:type="character" w:default="1" w:styleId="DefaultParagraphFont">
    <w:name w:val="Default Paragraph Font"/>
    <w:uiPriority w:val="1"/>
    <w:unhideWhenUsed/>
    <w:rsid w:val="00FF5B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B51"/>
  </w:style>
  <w:style w:type="character" w:customStyle="1" w:styleId="Heading1Char">
    <w:name w:val="Heading 1 Char"/>
    <w:basedOn w:val="DefaultParagraphFont"/>
    <w:link w:val="Heading1"/>
    <w:rsid w:val="00FF5B51"/>
    <w:rPr>
      <w:rFonts w:ascii="Times New Roman" w:eastAsia="Times New Roman" w:hAnsi="Times New Roman" w:cs="Times New Roman"/>
      <w:b/>
      <w:sz w:val="32"/>
      <w:szCs w:val="20"/>
      <w:lang w:eastAsia="en-US"/>
    </w:rPr>
  </w:style>
  <w:style w:type="paragraph" w:styleId="BodyText">
    <w:name w:val="Body Text"/>
    <w:basedOn w:val="Normal"/>
    <w:link w:val="BodyTextChar"/>
    <w:rsid w:val="00FF5B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5B51"/>
    <w:rPr>
      <w:rFonts w:ascii="Times New Roman" w:eastAsia="Times New Roman" w:hAnsi="Times New Roman" w:cs="Times New Roman"/>
      <w:sz w:val="24"/>
      <w:lang w:eastAsia="en-US"/>
    </w:rPr>
  </w:style>
  <w:style w:type="paragraph" w:styleId="List">
    <w:name w:val="List"/>
    <w:basedOn w:val="BodyText"/>
    <w:next w:val="BodyText"/>
    <w:rsid w:val="00FF5B51"/>
    <w:pPr>
      <w:tabs>
        <w:tab w:val="left" w:pos="340"/>
      </w:tabs>
      <w:spacing w:before="60" w:after="60"/>
      <w:ind w:left="340" w:hanging="340"/>
    </w:pPr>
  </w:style>
  <w:style w:type="paragraph" w:styleId="ListBullet">
    <w:name w:val="List Bullet"/>
    <w:basedOn w:val="List"/>
    <w:rsid w:val="00FF5B51"/>
    <w:pPr>
      <w:numPr>
        <w:numId w:val="11"/>
      </w:numPr>
      <w:tabs>
        <w:tab w:val="clear" w:pos="340"/>
      </w:tabs>
      <w:spacing w:before="40" w:after="40"/>
    </w:pPr>
  </w:style>
  <w:style w:type="paragraph" w:customStyle="1" w:styleId="SuperHeading">
    <w:name w:val="SuperHeading"/>
    <w:basedOn w:val="Normal"/>
    <w:rsid w:val="00FF5B51"/>
    <w:pPr>
      <w:spacing w:before="240" w:after="120"/>
      <w:outlineLvl w:val="0"/>
    </w:pPr>
    <w:rPr>
      <w:rFonts w:ascii="Times New Roman" w:hAnsi="Times New Roman"/>
      <w:b/>
      <w:sz w:val="32"/>
    </w:rPr>
  </w:style>
  <w:style w:type="paragraph" w:customStyle="1" w:styleId="TableHeading">
    <w:name w:val="Table Heading"/>
    <w:basedOn w:val="HeadingBase"/>
    <w:rsid w:val="00FF5B51"/>
    <w:pPr>
      <w:keepLines/>
      <w:pBdr>
        <w:bottom w:val="single" w:sz="6" w:space="1" w:color="918585"/>
      </w:pBdr>
      <w:spacing w:before="240"/>
    </w:pPr>
  </w:style>
  <w:style w:type="paragraph" w:customStyle="1" w:styleId="AllowPageBreak">
    <w:name w:val="AllowPageBreak"/>
    <w:rsid w:val="00FF5B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5B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B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B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B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B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B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B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B51"/>
    <w:rPr>
      <w:rFonts w:ascii="Courier New" w:eastAsia="Times New Roman" w:hAnsi="Courier New" w:cs="Times New Roman"/>
      <w:i/>
      <w:szCs w:val="20"/>
      <w:lang w:eastAsia="en-US"/>
    </w:rPr>
  </w:style>
  <w:style w:type="paragraph" w:customStyle="1" w:styleId="HeadingBase">
    <w:name w:val="Heading Base"/>
    <w:rsid w:val="00FF5B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B51"/>
    <w:pPr>
      <w:tabs>
        <w:tab w:val="right" w:leader="dot" w:pos="9072"/>
      </w:tabs>
      <w:ind w:left="567"/>
    </w:pPr>
    <w:rPr>
      <w:szCs w:val="22"/>
    </w:rPr>
  </w:style>
  <w:style w:type="paragraph" w:customStyle="1" w:styleId="TOCBase">
    <w:name w:val="TOC Base"/>
    <w:rsid w:val="00FF5B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B51"/>
    <w:pPr>
      <w:tabs>
        <w:tab w:val="right" w:leader="dot" w:pos="9072"/>
      </w:tabs>
      <w:spacing w:before="40" w:after="40"/>
      <w:ind w:left="284"/>
    </w:pPr>
    <w:rPr>
      <w:rFonts w:ascii="Times New Roman" w:hAnsi="Times New Roman"/>
    </w:rPr>
  </w:style>
  <w:style w:type="paragraph" w:styleId="TOC1">
    <w:name w:val="toc 1"/>
    <w:basedOn w:val="TOCBase"/>
    <w:next w:val="Normal"/>
    <w:rsid w:val="00FF5B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5B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B51"/>
    <w:rPr>
      <w:rFonts w:ascii="Times New Roman" w:eastAsia="Times New Roman" w:hAnsi="Times New Roman" w:cs="Times New Roman"/>
      <w:sz w:val="16"/>
      <w:lang w:eastAsia="en-US"/>
    </w:rPr>
  </w:style>
  <w:style w:type="paragraph" w:styleId="Title">
    <w:name w:val="Title"/>
    <w:basedOn w:val="HeadingBase"/>
    <w:link w:val="TitleChar"/>
    <w:qFormat/>
    <w:rsid w:val="00FF5B51"/>
    <w:pPr>
      <w:spacing w:before="5040"/>
      <w:jc w:val="center"/>
    </w:pPr>
    <w:rPr>
      <w:sz w:val="48"/>
      <w:szCs w:val="72"/>
      <w:lang w:val="en-US"/>
    </w:rPr>
  </w:style>
  <w:style w:type="character" w:customStyle="1" w:styleId="TitleChar">
    <w:name w:val="Title Char"/>
    <w:basedOn w:val="DefaultParagraphFont"/>
    <w:link w:val="Title"/>
    <w:rsid w:val="00FF5B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B51"/>
    <w:pPr>
      <w:tabs>
        <w:tab w:val="left" w:pos="3600"/>
        <w:tab w:val="left" w:pos="3958"/>
      </w:tabs>
    </w:pPr>
  </w:style>
  <w:style w:type="paragraph" w:customStyle="1" w:styleId="Note">
    <w:name w:val="Note"/>
    <w:basedOn w:val="BodyText"/>
    <w:rsid w:val="00FF5B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5B51"/>
    <w:rPr>
      <w:b/>
      <w:spacing w:val="0"/>
    </w:rPr>
  </w:style>
  <w:style w:type="paragraph" w:customStyle="1" w:styleId="SuperTitle">
    <w:name w:val="SuperTitle"/>
    <w:basedOn w:val="Title"/>
    <w:rsid w:val="00FF5B51"/>
    <w:pPr>
      <w:framePr w:wrap="auto" w:hAnchor="text" w:y="6049"/>
    </w:pPr>
    <w:rPr>
      <w:color w:val="000000"/>
      <w:sz w:val="40"/>
    </w:rPr>
  </w:style>
  <w:style w:type="paragraph" w:customStyle="1" w:styleId="TOCTitle">
    <w:name w:val="TOCTitle"/>
    <w:basedOn w:val="Heading1"/>
    <w:rsid w:val="00FF5B51"/>
    <w:pPr>
      <w:spacing w:after="240"/>
      <w:jc w:val="center"/>
      <w:outlineLvl w:val="9"/>
    </w:pPr>
    <w:rPr>
      <w:caps/>
    </w:rPr>
  </w:style>
  <w:style w:type="paragraph" w:customStyle="1" w:styleId="Version">
    <w:name w:val="Version"/>
    <w:rsid w:val="00FF5B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5B51"/>
    <w:pPr>
      <w:numPr>
        <w:numId w:val="12"/>
      </w:numPr>
      <w:tabs>
        <w:tab w:val="clear" w:pos="680"/>
      </w:tabs>
    </w:pPr>
  </w:style>
  <w:style w:type="paragraph" w:styleId="Index1">
    <w:name w:val="index 1"/>
    <w:basedOn w:val="Normal"/>
    <w:next w:val="Normal"/>
    <w:semiHidden/>
    <w:rsid w:val="00FF5B51"/>
    <w:pPr>
      <w:keepNext w:val="0"/>
      <w:tabs>
        <w:tab w:val="right" w:pos="4176"/>
      </w:tabs>
      <w:ind w:left="198" w:hanging="198"/>
    </w:pPr>
    <w:rPr>
      <w:rFonts w:ascii="Garamond" w:hAnsi="Garamond"/>
    </w:rPr>
  </w:style>
  <w:style w:type="paragraph" w:styleId="IndexHeading">
    <w:name w:val="index heading"/>
    <w:basedOn w:val="Normal"/>
    <w:next w:val="Index1"/>
    <w:semiHidden/>
    <w:rsid w:val="00FF5B51"/>
    <w:pPr>
      <w:spacing w:before="120" w:after="120"/>
    </w:pPr>
    <w:rPr>
      <w:rFonts w:ascii="Arial" w:hAnsi="Arial"/>
      <w:b/>
      <w:color w:val="918585"/>
      <w:sz w:val="24"/>
    </w:rPr>
  </w:style>
  <w:style w:type="paragraph" w:styleId="Header">
    <w:name w:val="header"/>
    <w:basedOn w:val="Normal"/>
    <w:link w:val="HeaderChar"/>
    <w:rsid w:val="00FF5B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B51"/>
    <w:rPr>
      <w:rFonts w:ascii="Times New Roman" w:eastAsia="Times New Roman" w:hAnsi="Times New Roman" w:cs="Times New Roman"/>
      <w:sz w:val="16"/>
      <w:szCs w:val="20"/>
      <w:lang w:val="en-GB" w:eastAsia="en-US"/>
    </w:rPr>
  </w:style>
  <w:style w:type="paragraph" w:customStyle="1" w:styleId="Chapter">
    <w:name w:val="Chapter"/>
    <w:basedOn w:val="Normal"/>
    <w:rsid w:val="00FF5B51"/>
    <w:pPr>
      <w:spacing w:before="240"/>
    </w:pPr>
    <w:rPr>
      <w:rFonts w:ascii="Times New Roman" w:hAnsi="Times New Roman"/>
      <w:smallCaps/>
      <w:spacing w:val="80"/>
      <w:sz w:val="28"/>
    </w:rPr>
  </w:style>
  <w:style w:type="paragraph" w:customStyle="1" w:styleId="InChapter">
    <w:name w:val="InChapter"/>
    <w:basedOn w:val="Heading3"/>
    <w:rsid w:val="00FF5B51"/>
    <w:pPr>
      <w:spacing w:after="240"/>
      <w:outlineLvl w:val="9"/>
    </w:pPr>
    <w:rPr>
      <w:noProof/>
    </w:rPr>
  </w:style>
  <w:style w:type="paragraph" w:styleId="Index2">
    <w:name w:val="index 2"/>
    <w:basedOn w:val="Normal"/>
    <w:next w:val="Normal"/>
    <w:semiHidden/>
    <w:rsid w:val="00FF5B51"/>
    <w:pPr>
      <w:tabs>
        <w:tab w:val="right" w:pos="4176"/>
      </w:tabs>
      <w:ind w:left="568" w:hanging="284"/>
    </w:pPr>
    <w:rPr>
      <w:rFonts w:ascii="Garamond" w:hAnsi="Garamond"/>
    </w:rPr>
  </w:style>
  <w:style w:type="paragraph" w:customStyle="1" w:styleId="Byline">
    <w:name w:val="Byline"/>
    <w:rsid w:val="00FF5B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B51"/>
    <w:pPr>
      <w:tabs>
        <w:tab w:val="clear" w:pos="3600"/>
        <w:tab w:val="clear" w:pos="3958"/>
      </w:tabs>
      <w:jc w:val="right"/>
    </w:pPr>
  </w:style>
  <w:style w:type="character" w:styleId="Emphasis">
    <w:name w:val="Emphasis"/>
    <w:basedOn w:val="DefaultParagraphFont"/>
    <w:qFormat/>
    <w:rsid w:val="00FF5B51"/>
    <w:rPr>
      <w:i/>
    </w:rPr>
  </w:style>
  <w:style w:type="paragraph" w:styleId="Caption">
    <w:name w:val="caption"/>
    <w:basedOn w:val="BodyText"/>
    <w:next w:val="Normal"/>
    <w:qFormat/>
    <w:rsid w:val="00FF5B51"/>
    <w:pPr>
      <w:framePr w:w="2268" w:hSpace="181" w:vSpace="181" w:wrap="around" w:vAnchor="text" w:hAnchor="page" w:x="1135" w:y="285" w:anchorLock="1"/>
    </w:pPr>
    <w:rPr>
      <w:i/>
    </w:rPr>
  </w:style>
  <w:style w:type="paragraph" w:customStyle="1" w:styleId="MiniTOCTitle">
    <w:name w:val="MiniTOCTitle"/>
    <w:basedOn w:val="Heading4"/>
    <w:rsid w:val="00FF5B51"/>
    <w:pPr>
      <w:spacing w:before="240"/>
      <w:outlineLvl w:val="9"/>
    </w:pPr>
    <w:rPr>
      <w:noProof/>
      <w:sz w:val="24"/>
    </w:rPr>
  </w:style>
  <w:style w:type="paragraph" w:customStyle="1" w:styleId="MiniTOCItem">
    <w:name w:val="MiniTOCItem"/>
    <w:basedOn w:val="ListBullet"/>
    <w:rsid w:val="00FF5B51"/>
    <w:pPr>
      <w:numPr>
        <w:numId w:val="0"/>
      </w:numPr>
      <w:tabs>
        <w:tab w:val="right" w:leader="dot" w:pos="6521"/>
      </w:tabs>
      <w:spacing w:before="0" w:after="0"/>
    </w:pPr>
  </w:style>
  <w:style w:type="paragraph" w:customStyle="1" w:styleId="TOFTitle">
    <w:name w:val="TOFTitle"/>
    <w:basedOn w:val="TOCTitle"/>
    <w:rsid w:val="00FF5B51"/>
  </w:style>
  <w:style w:type="paragraph" w:styleId="TableofFigures">
    <w:name w:val="table of figures"/>
    <w:basedOn w:val="Normal"/>
    <w:next w:val="Normal"/>
    <w:semiHidden/>
    <w:rsid w:val="00FF5B51"/>
    <w:pPr>
      <w:tabs>
        <w:tab w:val="right" w:leader="dot" w:pos="9072"/>
      </w:tabs>
      <w:ind w:left="970" w:hanging="403"/>
    </w:pPr>
    <w:rPr>
      <w:rFonts w:ascii="Times New Roman" w:hAnsi="Times New Roman"/>
      <w:b/>
    </w:rPr>
  </w:style>
  <w:style w:type="paragraph" w:styleId="ListNumber">
    <w:name w:val="List Number"/>
    <w:basedOn w:val="List"/>
    <w:rsid w:val="00FF5B51"/>
    <w:pPr>
      <w:numPr>
        <w:numId w:val="14"/>
      </w:numPr>
      <w:tabs>
        <w:tab w:val="clear" w:pos="340"/>
      </w:tabs>
    </w:pPr>
  </w:style>
  <w:style w:type="character" w:customStyle="1" w:styleId="WingdingSymbols">
    <w:name w:val="Wingding Symbols"/>
    <w:rsid w:val="00FF5B51"/>
    <w:rPr>
      <w:rFonts w:ascii="Wingdings" w:hAnsi="Wingdings"/>
    </w:rPr>
  </w:style>
  <w:style w:type="character" w:customStyle="1" w:styleId="HotSpot">
    <w:name w:val="HotSpot"/>
    <w:rsid w:val="00FF5B51"/>
    <w:rPr>
      <w:color w:val="0033CC"/>
      <w:u w:val="none"/>
    </w:rPr>
  </w:style>
  <w:style w:type="paragraph" w:customStyle="1" w:styleId="BodyTextRight">
    <w:name w:val="Body Text Right"/>
    <w:basedOn w:val="BodyText"/>
    <w:rsid w:val="00FF5B51"/>
    <w:pPr>
      <w:spacing w:before="0" w:after="0"/>
      <w:jc w:val="right"/>
    </w:pPr>
  </w:style>
  <w:style w:type="paragraph" w:styleId="Index3">
    <w:name w:val="index 3"/>
    <w:basedOn w:val="ListNumber2"/>
    <w:next w:val="Normal"/>
    <w:semiHidden/>
    <w:rsid w:val="00FF5B51"/>
    <w:pPr>
      <w:numPr>
        <w:numId w:val="0"/>
      </w:numPr>
      <w:tabs>
        <w:tab w:val="right" w:leader="dot" w:pos="4176"/>
      </w:tabs>
    </w:pPr>
  </w:style>
  <w:style w:type="paragraph" w:styleId="ListNumber2">
    <w:name w:val="List Number 2"/>
    <w:basedOn w:val="List2"/>
    <w:rsid w:val="00FF5B51"/>
    <w:pPr>
      <w:numPr>
        <w:numId w:val="9"/>
      </w:numPr>
      <w:tabs>
        <w:tab w:val="clear" w:pos="1060"/>
      </w:tabs>
    </w:pPr>
  </w:style>
  <w:style w:type="paragraph" w:customStyle="1" w:styleId="MarginNote">
    <w:name w:val="Margin Note"/>
    <w:basedOn w:val="BodyText"/>
    <w:rsid w:val="00FF5B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B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B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B51"/>
    <w:rPr>
      <w:sz w:val="32"/>
    </w:rPr>
  </w:style>
  <w:style w:type="paragraph" w:customStyle="1" w:styleId="HeadingProcedure">
    <w:name w:val="Heading Procedure"/>
    <w:basedOn w:val="HeadingBase"/>
    <w:next w:val="Normal"/>
    <w:rsid w:val="00FF5B51"/>
    <w:pPr>
      <w:tabs>
        <w:tab w:val="left" w:pos="0"/>
      </w:tabs>
      <w:spacing w:before="120" w:after="60"/>
    </w:pPr>
    <w:rPr>
      <w:i/>
      <w:color w:val="918585"/>
      <w:sz w:val="22"/>
    </w:rPr>
  </w:style>
  <w:style w:type="paragraph" w:customStyle="1" w:styleId="TableBodyText">
    <w:name w:val="Table Body Text"/>
    <w:basedOn w:val="BodyText"/>
    <w:rsid w:val="00FF5B51"/>
    <w:pPr>
      <w:spacing w:before="60" w:after="60"/>
    </w:pPr>
  </w:style>
  <w:style w:type="paragraph" w:styleId="ListContinue">
    <w:name w:val="List Continue"/>
    <w:basedOn w:val="List"/>
    <w:rsid w:val="00FF5B51"/>
    <w:pPr>
      <w:ind w:firstLine="0"/>
    </w:pPr>
  </w:style>
  <w:style w:type="paragraph" w:customStyle="1" w:styleId="ListNote">
    <w:name w:val="List Note"/>
    <w:basedOn w:val="List"/>
    <w:rsid w:val="00FF5B51"/>
    <w:pPr>
      <w:pBdr>
        <w:top w:val="single" w:sz="6" w:space="2" w:color="918585"/>
        <w:bottom w:val="single" w:sz="6" w:space="2" w:color="918585"/>
      </w:pBdr>
      <w:tabs>
        <w:tab w:val="left" w:pos="1021"/>
      </w:tabs>
      <w:ind w:firstLine="0"/>
    </w:pPr>
  </w:style>
  <w:style w:type="paragraph" w:customStyle="1" w:styleId="Warning">
    <w:name w:val="Warning"/>
    <w:basedOn w:val="BodyText"/>
    <w:rsid w:val="00FF5B51"/>
    <w:pPr>
      <w:shd w:val="clear" w:color="auto" w:fill="D9D9D9"/>
      <w:tabs>
        <w:tab w:val="left" w:pos="992"/>
      </w:tabs>
      <w:ind w:left="119" w:right="119"/>
    </w:pPr>
    <w:rPr>
      <w:sz w:val="20"/>
    </w:rPr>
  </w:style>
  <w:style w:type="paragraph" w:customStyle="1" w:styleId="MarginIcons">
    <w:name w:val="Margin Icons"/>
    <w:basedOn w:val="BodyText"/>
    <w:rsid w:val="00FF5B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B51"/>
    <w:rPr>
      <w:rFonts w:ascii="Courier New" w:hAnsi="Courier New"/>
    </w:rPr>
  </w:style>
  <w:style w:type="paragraph" w:customStyle="1" w:styleId="NoteBullet">
    <w:name w:val="Note Bullet"/>
    <w:basedOn w:val="Note"/>
    <w:rsid w:val="00FF5B51"/>
    <w:pPr>
      <w:tabs>
        <w:tab w:val="clear" w:pos="680"/>
      </w:tabs>
      <w:spacing w:before="60" w:after="60"/>
    </w:pPr>
  </w:style>
  <w:style w:type="paragraph" w:customStyle="1" w:styleId="SubHeading2">
    <w:name w:val="SubHeading2"/>
    <w:basedOn w:val="HeadingBase"/>
    <w:rsid w:val="00FF5B51"/>
    <w:pPr>
      <w:spacing w:before="240" w:after="60"/>
    </w:pPr>
    <w:rPr>
      <w:sz w:val="20"/>
    </w:rPr>
  </w:style>
  <w:style w:type="paragraph" w:customStyle="1" w:styleId="SubHeading1">
    <w:name w:val="SubHeading1"/>
    <w:basedOn w:val="HeadingBase"/>
    <w:rsid w:val="00FF5B51"/>
    <w:pPr>
      <w:spacing w:before="240" w:after="60"/>
    </w:pPr>
    <w:rPr>
      <w:color w:val="918585"/>
      <w:sz w:val="22"/>
    </w:rPr>
  </w:style>
  <w:style w:type="paragraph" w:customStyle="1" w:styleId="SideHeading">
    <w:name w:val="Side Heading"/>
    <w:basedOn w:val="HeadingBase"/>
    <w:rsid w:val="00FF5B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B51"/>
    <w:pPr>
      <w:numPr>
        <w:numId w:val="10"/>
      </w:numPr>
    </w:pPr>
  </w:style>
  <w:style w:type="paragraph" w:styleId="PlainText">
    <w:name w:val="Plain Text"/>
    <w:basedOn w:val="Normal"/>
    <w:link w:val="PlainTextChar"/>
    <w:rsid w:val="00FF5B51"/>
    <w:rPr>
      <w:sz w:val="20"/>
    </w:rPr>
  </w:style>
  <w:style w:type="character" w:customStyle="1" w:styleId="PlainTextChar">
    <w:name w:val="Plain Text Char"/>
    <w:basedOn w:val="DefaultParagraphFont"/>
    <w:link w:val="PlainText"/>
    <w:rsid w:val="00FF5B51"/>
    <w:rPr>
      <w:rFonts w:ascii="Courier New" w:eastAsia="Times New Roman" w:hAnsi="Courier New" w:cs="Times New Roman"/>
      <w:sz w:val="20"/>
      <w:szCs w:val="20"/>
      <w:lang w:eastAsia="en-US"/>
    </w:rPr>
  </w:style>
  <w:style w:type="character" w:customStyle="1" w:styleId="MenuOption">
    <w:name w:val="Menu Option"/>
    <w:basedOn w:val="DefaultParagraphFont"/>
    <w:rsid w:val="00FF5B51"/>
    <w:rPr>
      <w:b/>
      <w:smallCaps/>
    </w:rPr>
  </w:style>
  <w:style w:type="paragraph" w:customStyle="1" w:styleId="TableListNumber">
    <w:name w:val="Table List Number"/>
    <w:basedOn w:val="ListNumber"/>
    <w:rsid w:val="00FF5B51"/>
    <w:pPr>
      <w:numPr>
        <w:numId w:val="0"/>
      </w:numPr>
    </w:pPr>
  </w:style>
  <w:style w:type="paragraph" w:styleId="TOC4">
    <w:name w:val="toc 4"/>
    <w:basedOn w:val="TOCBase"/>
    <w:next w:val="Normal"/>
    <w:semiHidden/>
    <w:rsid w:val="00FF5B51"/>
    <w:pPr>
      <w:tabs>
        <w:tab w:val="right" w:leader="dot" w:pos="9071"/>
      </w:tabs>
      <w:ind w:left="1701"/>
    </w:pPr>
  </w:style>
  <w:style w:type="paragraph" w:customStyle="1" w:styleId="ListAlpha">
    <w:name w:val="List Alpha"/>
    <w:basedOn w:val="List"/>
    <w:rsid w:val="00FF5B51"/>
    <w:pPr>
      <w:numPr>
        <w:numId w:val="8"/>
      </w:numPr>
    </w:pPr>
  </w:style>
  <w:style w:type="paragraph" w:customStyle="1" w:styleId="ListAlpha2">
    <w:name w:val="List Alpha 2"/>
    <w:basedOn w:val="List2"/>
    <w:rsid w:val="00FF5B51"/>
    <w:pPr>
      <w:numPr>
        <w:numId w:val="7"/>
      </w:numPr>
    </w:pPr>
  </w:style>
  <w:style w:type="paragraph" w:styleId="List2">
    <w:name w:val="List 2"/>
    <w:basedOn w:val="BodyText"/>
    <w:rsid w:val="00FF5B51"/>
    <w:pPr>
      <w:tabs>
        <w:tab w:val="left" w:pos="680"/>
      </w:tabs>
      <w:spacing w:before="60" w:after="60"/>
      <w:ind w:left="680" w:hanging="340"/>
    </w:pPr>
  </w:style>
  <w:style w:type="paragraph" w:styleId="List3">
    <w:name w:val="List 3"/>
    <w:basedOn w:val="BodyText"/>
    <w:rsid w:val="00FF5B51"/>
    <w:pPr>
      <w:tabs>
        <w:tab w:val="left" w:pos="1021"/>
      </w:tabs>
      <w:spacing w:before="60" w:after="60"/>
      <w:ind w:left="1020" w:hanging="340"/>
    </w:pPr>
  </w:style>
  <w:style w:type="paragraph" w:styleId="List4">
    <w:name w:val="List 4"/>
    <w:basedOn w:val="BodyText"/>
    <w:rsid w:val="00FF5B51"/>
    <w:pPr>
      <w:tabs>
        <w:tab w:val="left" w:pos="1361"/>
      </w:tabs>
      <w:spacing w:before="60" w:after="60"/>
      <w:ind w:left="1361" w:hanging="340"/>
    </w:pPr>
  </w:style>
  <w:style w:type="paragraph" w:styleId="List5">
    <w:name w:val="List 5"/>
    <w:basedOn w:val="BodyText"/>
    <w:rsid w:val="00FF5B51"/>
    <w:pPr>
      <w:tabs>
        <w:tab w:val="left" w:pos="1701"/>
      </w:tabs>
      <w:spacing w:before="60" w:after="60"/>
      <w:ind w:left="1701" w:hanging="340"/>
    </w:pPr>
  </w:style>
  <w:style w:type="paragraph" w:styleId="ListBullet3">
    <w:name w:val="List Bullet 3"/>
    <w:basedOn w:val="List3"/>
    <w:rsid w:val="00FF5B51"/>
    <w:pPr>
      <w:numPr>
        <w:numId w:val="13"/>
      </w:numPr>
      <w:tabs>
        <w:tab w:val="clear" w:pos="1021"/>
      </w:tabs>
      <w:ind w:left="1037" w:hanging="357"/>
    </w:pPr>
  </w:style>
  <w:style w:type="paragraph" w:styleId="ListBullet4">
    <w:name w:val="List Bullet 4"/>
    <w:basedOn w:val="List4"/>
    <w:rsid w:val="00FF5B51"/>
    <w:pPr>
      <w:numPr>
        <w:numId w:val="2"/>
      </w:numPr>
      <w:tabs>
        <w:tab w:val="clear" w:pos="1361"/>
      </w:tabs>
    </w:pPr>
  </w:style>
  <w:style w:type="paragraph" w:styleId="ListBullet5">
    <w:name w:val="List Bullet 5"/>
    <w:basedOn w:val="List5"/>
    <w:rsid w:val="00FF5B51"/>
    <w:pPr>
      <w:numPr>
        <w:numId w:val="3"/>
      </w:numPr>
    </w:pPr>
  </w:style>
  <w:style w:type="paragraph" w:styleId="ListContinue2">
    <w:name w:val="List Continue 2"/>
    <w:basedOn w:val="List2"/>
    <w:rsid w:val="00FF5B51"/>
    <w:pPr>
      <w:ind w:firstLine="0"/>
    </w:pPr>
  </w:style>
  <w:style w:type="paragraph" w:styleId="ListContinue3">
    <w:name w:val="List Continue 3"/>
    <w:basedOn w:val="List3"/>
    <w:rsid w:val="00FF5B51"/>
    <w:pPr>
      <w:ind w:left="1021" w:firstLine="0"/>
    </w:pPr>
  </w:style>
  <w:style w:type="paragraph" w:styleId="ListContinue4">
    <w:name w:val="List Continue 4"/>
    <w:basedOn w:val="List4"/>
    <w:rsid w:val="00FF5B51"/>
    <w:pPr>
      <w:ind w:firstLine="0"/>
    </w:pPr>
  </w:style>
  <w:style w:type="paragraph" w:styleId="ListContinue5">
    <w:name w:val="List Continue 5"/>
    <w:basedOn w:val="List5"/>
    <w:rsid w:val="00FF5B51"/>
    <w:pPr>
      <w:ind w:firstLine="0"/>
    </w:pPr>
  </w:style>
  <w:style w:type="paragraph" w:styleId="ListNumber3">
    <w:name w:val="List Number 3"/>
    <w:basedOn w:val="List3"/>
    <w:rsid w:val="00FF5B51"/>
    <w:pPr>
      <w:numPr>
        <w:numId w:val="4"/>
      </w:numPr>
    </w:pPr>
  </w:style>
  <w:style w:type="paragraph" w:styleId="ListNumber4">
    <w:name w:val="List Number 4"/>
    <w:basedOn w:val="List4"/>
    <w:rsid w:val="00FF5B51"/>
    <w:pPr>
      <w:numPr>
        <w:numId w:val="5"/>
      </w:numPr>
    </w:pPr>
  </w:style>
  <w:style w:type="paragraph" w:styleId="ListNumber5">
    <w:name w:val="List Number 5"/>
    <w:basedOn w:val="List5"/>
    <w:rsid w:val="00FF5B51"/>
    <w:pPr>
      <w:numPr>
        <w:numId w:val="6"/>
      </w:numPr>
    </w:pPr>
  </w:style>
  <w:style w:type="paragraph" w:styleId="BlockText">
    <w:name w:val="Block Text"/>
    <w:basedOn w:val="Normal"/>
    <w:rsid w:val="00FF5B51"/>
    <w:pPr>
      <w:spacing w:after="120"/>
      <w:ind w:left="1440" w:right="1440"/>
    </w:pPr>
  </w:style>
  <w:style w:type="character" w:customStyle="1" w:styleId="Subscript">
    <w:name w:val="Subscript"/>
    <w:basedOn w:val="DefaultParagraphFont"/>
    <w:rsid w:val="00FF5B51"/>
    <w:rPr>
      <w:sz w:val="16"/>
      <w:vertAlign w:val="subscript"/>
    </w:rPr>
  </w:style>
  <w:style w:type="character" w:customStyle="1" w:styleId="Superscript">
    <w:name w:val="Superscript"/>
    <w:basedOn w:val="DefaultParagraphFont"/>
    <w:rsid w:val="00FF5B51"/>
    <w:rPr>
      <w:sz w:val="16"/>
      <w:vertAlign w:val="superscript"/>
    </w:rPr>
  </w:style>
  <w:style w:type="character" w:customStyle="1" w:styleId="Symbols">
    <w:name w:val="Symbols"/>
    <w:basedOn w:val="DefaultParagraphFont"/>
    <w:rsid w:val="00FF5B51"/>
    <w:rPr>
      <w:rFonts w:ascii="Symbol" w:hAnsi="Symbol"/>
    </w:rPr>
  </w:style>
  <w:style w:type="character" w:customStyle="1" w:styleId="MenuOptions">
    <w:name w:val="Menu Options"/>
    <w:basedOn w:val="DefaultParagraphFont"/>
    <w:rsid w:val="00FF5B51"/>
    <w:rPr>
      <w:rFonts w:ascii="Arial Narrow" w:hAnsi="Arial Narrow"/>
      <w:smallCaps/>
    </w:rPr>
  </w:style>
  <w:style w:type="character" w:customStyle="1" w:styleId="Buttons">
    <w:name w:val="Buttons"/>
    <w:basedOn w:val="DefaultParagraphFont"/>
    <w:rsid w:val="00FF5B51"/>
    <w:rPr>
      <w:b/>
    </w:rPr>
  </w:style>
  <w:style w:type="character" w:customStyle="1" w:styleId="Underlined">
    <w:name w:val="Underlined"/>
    <w:basedOn w:val="DefaultParagraphFont"/>
    <w:rsid w:val="00FF5B51"/>
    <w:rPr>
      <w:u w:val="single"/>
    </w:rPr>
  </w:style>
  <w:style w:type="paragraph" w:customStyle="1" w:styleId="TableBodyTextRight">
    <w:name w:val="Table Body Text Right"/>
    <w:basedOn w:val="TableBodyText"/>
    <w:rsid w:val="00FF5B51"/>
    <w:pPr>
      <w:widowControl w:val="0"/>
      <w:autoSpaceDE w:val="0"/>
      <w:autoSpaceDN w:val="0"/>
      <w:adjustRightInd w:val="0"/>
      <w:jc w:val="right"/>
    </w:pPr>
    <w:rPr>
      <w:rFonts w:cs="Arial"/>
      <w:szCs w:val="18"/>
    </w:rPr>
  </w:style>
  <w:style w:type="paragraph" w:customStyle="1" w:styleId="CopyrightText">
    <w:name w:val="Copyright Text"/>
    <w:basedOn w:val="BodyText"/>
    <w:rsid w:val="00FF5B51"/>
    <w:rPr>
      <w:sz w:val="18"/>
    </w:rPr>
  </w:style>
  <w:style w:type="paragraph" w:customStyle="1" w:styleId="BodySmallRight">
    <w:name w:val="Body Small Right"/>
    <w:basedOn w:val="BodyTextRight"/>
    <w:rsid w:val="00FF5B51"/>
    <w:rPr>
      <w:sz w:val="18"/>
      <w:szCs w:val="18"/>
    </w:rPr>
  </w:style>
  <w:style w:type="paragraph" w:customStyle="1" w:styleId="MarginEdition">
    <w:name w:val="Margin Edition"/>
    <w:basedOn w:val="MarginNote"/>
    <w:rsid w:val="00FF5B51"/>
    <w:pPr>
      <w:spacing w:before="0" w:after="0"/>
    </w:pPr>
    <w:rPr>
      <w:rFonts w:ascii="Times New Roman" w:hAnsi="Times New Roman"/>
      <w:color w:val="999999"/>
    </w:rPr>
  </w:style>
  <w:style w:type="paragraph" w:customStyle="1" w:styleId="Spacer">
    <w:name w:val="Spacer"/>
    <w:basedOn w:val="Normal"/>
    <w:rsid w:val="00FF5B51"/>
    <w:rPr>
      <w:sz w:val="2"/>
      <w:szCs w:val="2"/>
    </w:rPr>
  </w:style>
  <w:style w:type="character" w:customStyle="1" w:styleId="Small">
    <w:name w:val="Small"/>
    <w:basedOn w:val="DefaultParagraphFont"/>
    <w:rsid w:val="00FF5B51"/>
    <w:rPr>
      <w:sz w:val="16"/>
    </w:rPr>
  </w:style>
  <w:style w:type="paragraph" w:customStyle="1" w:styleId="WideTable">
    <w:name w:val="Wide Table"/>
    <w:basedOn w:val="Normal"/>
    <w:rsid w:val="00FF5B51"/>
    <w:pPr>
      <w:ind w:left="-1418"/>
    </w:pPr>
    <w:rPr>
      <w:sz w:val="2"/>
      <w:szCs w:val="2"/>
    </w:rPr>
  </w:style>
  <w:style w:type="character" w:styleId="PageNumber">
    <w:name w:val="page number"/>
    <w:basedOn w:val="DefaultParagraphFont"/>
    <w:rsid w:val="00FF5B51"/>
  </w:style>
  <w:style w:type="paragraph" w:styleId="Quote">
    <w:name w:val="Quote"/>
    <w:basedOn w:val="Heading1"/>
    <w:link w:val="QuoteChar"/>
    <w:qFormat/>
    <w:rsid w:val="00FF5B51"/>
    <w:rPr>
      <w:b w:val="0"/>
      <w:sz w:val="72"/>
      <w:szCs w:val="72"/>
      <w:lang w:val="en-NZ"/>
    </w:rPr>
  </w:style>
  <w:style w:type="character" w:customStyle="1" w:styleId="QuoteChar">
    <w:name w:val="Quote Char"/>
    <w:basedOn w:val="DefaultParagraphFont"/>
    <w:link w:val="Quote"/>
    <w:rsid w:val="00FF5B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B51"/>
    <w:pPr>
      <w:pageBreakBefore/>
    </w:pPr>
  </w:style>
  <w:style w:type="paragraph" w:customStyle="1" w:styleId="Border">
    <w:name w:val="Border"/>
    <w:basedOn w:val="Normal"/>
    <w:qFormat/>
    <w:rsid w:val="00FF5B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B51"/>
    <w:rPr>
      <w:b/>
      <w:bCs/>
      <w:i/>
      <w:iCs/>
      <w:color w:val="auto"/>
    </w:rPr>
  </w:style>
  <w:style w:type="paragraph" w:styleId="IntenseQuote">
    <w:name w:val="Intense Quote"/>
    <w:basedOn w:val="Normal"/>
    <w:next w:val="Normal"/>
    <w:link w:val="IntenseQuoteChar"/>
    <w:uiPriority w:val="30"/>
    <w:qFormat/>
    <w:rsid w:val="00FF5B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B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B51"/>
    <w:rPr>
      <w:smallCaps/>
      <w:color w:val="auto"/>
      <w:u w:val="single"/>
    </w:rPr>
  </w:style>
  <w:style w:type="character" w:styleId="IntenseReference">
    <w:name w:val="Intense Reference"/>
    <w:basedOn w:val="DefaultParagraphFont"/>
    <w:uiPriority w:val="32"/>
    <w:qFormat/>
    <w:rsid w:val="00FF5B51"/>
    <w:rPr>
      <w:b/>
      <w:bCs/>
      <w:smallCaps/>
      <w:color w:val="auto"/>
      <w:spacing w:val="5"/>
      <w:u w:val="single"/>
    </w:rPr>
  </w:style>
  <w:style w:type="paragraph" w:customStyle="1" w:styleId="2ColumnHeading">
    <w:name w:val="2Column Heading"/>
    <w:basedOn w:val="BodyText"/>
    <w:qFormat/>
    <w:rsid w:val="00FF5B51"/>
    <w:pPr>
      <w:spacing w:after="60"/>
      <w:ind w:left="-2268"/>
    </w:pPr>
    <w:rPr>
      <w:b/>
    </w:rPr>
  </w:style>
  <w:style w:type="paragraph" w:customStyle="1" w:styleId="Heading1TOC">
    <w:name w:val="Heading1 TOC"/>
    <w:basedOn w:val="Normal"/>
    <w:qFormat/>
    <w:rsid w:val="00FF5B51"/>
    <w:pPr>
      <w:spacing w:before="240" w:after="120"/>
    </w:pPr>
    <w:rPr>
      <w:rFonts w:ascii="Times New Roman" w:hAnsi="Times New Roman"/>
      <w:b/>
      <w:sz w:val="32"/>
    </w:rPr>
  </w:style>
  <w:style w:type="paragraph" w:customStyle="1" w:styleId="Heading2TOC">
    <w:name w:val="Heading2 TOC"/>
    <w:basedOn w:val="Normal"/>
    <w:qFormat/>
    <w:rsid w:val="00FF5B51"/>
    <w:pPr>
      <w:spacing w:before="240" w:after="60"/>
    </w:pPr>
    <w:rPr>
      <w:rFonts w:ascii="Times New Roman" w:hAnsi="Times New Roman"/>
      <w:b/>
      <w:sz w:val="28"/>
    </w:rPr>
  </w:style>
  <w:style w:type="character" w:customStyle="1" w:styleId="Underline">
    <w:name w:val="Underline"/>
    <w:basedOn w:val="DefaultParagraphFont"/>
    <w:qFormat/>
    <w:rsid w:val="00FF5B51"/>
    <w:rPr>
      <w:u w:val="single"/>
    </w:rPr>
  </w:style>
  <w:style w:type="character" w:customStyle="1" w:styleId="BoldandItalics">
    <w:name w:val="Bold and Italics"/>
    <w:qFormat/>
    <w:rsid w:val="00FF5B51"/>
    <w:rPr>
      <w:b/>
      <w:i/>
      <w:u w:val="none"/>
    </w:rPr>
  </w:style>
  <w:style w:type="paragraph" w:styleId="BalloonText">
    <w:name w:val="Balloon Text"/>
    <w:basedOn w:val="Normal"/>
    <w:link w:val="BalloonTextChar"/>
    <w:rsid w:val="00FF5B51"/>
    <w:rPr>
      <w:rFonts w:ascii="Tahoma" w:hAnsi="Tahoma" w:cs="Tahoma"/>
      <w:sz w:val="16"/>
      <w:szCs w:val="16"/>
    </w:rPr>
  </w:style>
  <w:style w:type="character" w:customStyle="1" w:styleId="BalloonTextChar">
    <w:name w:val="Balloon Text Char"/>
    <w:basedOn w:val="DefaultParagraphFont"/>
    <w:link w:val="BalloonText"/>
    <w:rsid w:val="00FF5B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B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5B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B51"/>
    <w:rPr>
      <w:b/>
      <w:color w:val="660033"/>
      <w:spacing w:val="0"/>
    </w:rPr>
  </w:style>
  <w:style w:type="paragraph" w:customStyle="1" w:styleId="Nameditemlist">
    <w:name w:val="Named item list"/>
    <w:basedOn w:val="BodyText"/>
    <w:qFormat/>
    <w:rsid w:val="00FF5B51"/>
    <w:pPr>
      <w:tabs>
        <w:tab w:val="left" w:pos="2835"/>
      </w:tabs>
      <w:ind w:left="2835" w:hanging="2835"/>
    </w:pPr>
  </w:style>
  <w:style w:type="paragraph" w:customStyle="1" w:styleId="BodyTextnopadding">
    <w:name w:val="Body Text no padding"/>
    <w:basedOn w:val="BodyText"/>
    <w:qFormat/>
    <w:rsid w:val="00FF5B51"/>
    <w:pPr>
      <w:spacing w:before="0" w:after="0"/>
    </w:pPr>
  </w:style>
  <w:style w:type="paragraph" w:customStyle="1" w:styleId="BodyTextBold">
    <w:name w:val="Body Text Bold"/>
    <w:basedOn w:val="BodyText"/>
    <w:qFormat/>
    <w:rsid w:val="00FF5B51"/>
    <w:rPr>
      <w:b/>
    </w:rPr>
  </w:style>
  <w:style w:type="character" w:styleId="Hyperlink">
    <w:name w:val="Hyperlink"/>
    <w:basedOn w:val="DefaultParagraphFont"/>
    <w:uiPriority w:val="99"/>
    <w:unhideWhenUsed/>
    <w:rsid w:val="00F06B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952</Words>
  <Characters>6386</Characters>
  <Application>Microsoft Office Word</Application>
  <DocSecurity>0</DocSecurity>
  <Lines>193</Lines>
  <Paragraphs>122</Paragraphs>
  <ScaleCrop>false</ScaleCrop>
  <Company>Author-it Software Corporation Ltd.</Company>
  <LinksUpToDate>false</LinksUpToDate>
  <CharactersWithSpaces>7216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AMPMGT510 Manage transportation of meat, meat products and meat by-products</dc:title>
  <dc:subject>Approved</dc:subject>
  <dc:creator>Skills Insight</dc:creator>
  <cp:keywords>Release: 1</cp:keywords>
  <dc:description>Review Date: 12 April 2008</dc:description>
  <cp:lastModifiedBy>HSD_TPCMSd.prod</cp:lastModifiedBy>
  <cp:revision>3</cp:revision>
  <dcterms:created xsi:type="dcterms:W3CDTF">2025-03-01T14:33:00Z</dcterms:created>
  <dcterms:modified xsi:type="dcterms:W3CDTF">2025-03-01T14:33:00Z</dcterms:modified>
</cp:coreProperties>
</file>