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AMPLSK204 Restrain animals</w:t>
      </w:r>
      <w:bookmarkEnd w:id="0"/>
      <w:bookmarkEnd w:id="1"/>
    </w:p>
    <w:p w:rsidR="00D44002" w:rsidRPr="00F31CE3" w:rsidP="00F31CE3" w14:paraId="160C8F32" w14:textId="3B105B63">
      <w:pPr>
        <w:pStyle w:val="ChapterTitle"/>
      </w:pPr>
      <w:bookmarkStart w:id="2" w:name="AMPLSK204"/>
      <w:r w:rsidRPr="00F31CE3">
        <w:t>AMPLSK204 Restrain animals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restrain animals prior to stunning.</w:t>
      </w:r>
    </w:p>
    <w:p w:rsidR="00D44002" w:rsidRPr="00F31CE3" w:rsidP="00F31CE3">
      <w:r w:rsidRPr="00F31CE3">
        <w:t>This unit applies to individuals who work under general supervision in a meat processing premises, to operate restrainers such as knocking boxes and V-belt restrainers.</w:t>
      </w:r>
    </w:p>
    <w:p w:rsidR="00D44002" w:rsidRPr="00F31CE3" w:rsidP="00F31CE3">
      <w:r w:rsidRPr="00F31CE3">
        <w:t>All work must be carried out to comply with workplace procedures, according to state/territory health and safety and animal welfare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Livestock (LSK)</w:t>
      </w:r>
    </w:p>
    <w:p w:rsidR="00D44002" w:rsidRPr="00F31CE3" w:rsidP="00F31CE3">
      <w:pPr>
        <w:pStyle w:val="Heading1"/>
      </w:pPr>
      <w:r w:rsidRPr="00F31CE3">
        <w:t>Elements and Performance Criteria</w:t>
      </w:r>
    </w:p>
    <w:tbl>
      <w:tblPr>
        <w:tblStyle w:val="TableGrid"/>
        <w:tblW w:w="5000" w:type="pct"/>
        <w:jc w:val="left"/>
      </w:tblPr>
      <w:tblGrid>
        <w:gridCol w:w="2816"/>
        <w:gridCol w:w="6244"/>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restrain animals</w:t>
            </w:r>
          </w:p>
        </w:tc>
        <w:tc>
          <w:tcPr>
            <w:tcW w:w="0" w:type="auto"/>
          </w:tcPr>
          <w:p w:rsidR="00D44002" w:rsidRPr="00F31CE3" w:rsidP="00F31CE3">
            <w:r w:rsidRPr="00F31CE3">
              <w:t>1.1 Identify workplace health and safety requirements for task, including personal protective equipment</w:t>
            </w:r>
          </w:p>
          <w:p w:rsidR="00D44002" w:rsidRPr="00F31CE3" w:rsidP="00F31CE3">
            <w:r w:rsidRPr="00F31CE3">
              <w:t>1.2 Identify animal welfare requirements for restraining animals to minimise stress and for minimum time</w:t>
            </w:r>
          </w:p>
          <w:p w:rsidR="00D44002" w:rsidRPr="00F31CE3" w:rsidP="00F31CE3">
            <w:r w:rsidRPr="00F31CE3">
              <w:t>1.3 Identify requirements for using mechanical restraints</w:t>
            </w:r>
          </w:p>
          <w:p w:rsidR="00D44002" w:rsidRPr="00F31CE3" w:rsidP="00F31CE3">
            <w:r w:rsidRPr="00F31CE3">
              <w:t>1.4 Check that the restrainer is set for the size of animals, where used</w:t>
            </w:r>
          </w:p>
        </w:tc>
      </w:tr>
      <w:tr>
        <w:tblPrEx>
          <w:tblW w:w="5000" w:type="pct"/>
        </w:tblPrEx>
        <w:tc>
          <w:tcPr>
            <w:tcW w:w="0" w:type="auto"/>
          </w:tcPr>
          <w:p w:rsidR="00D44002" w:rsidRPr="00F31CE3" w:rsidP="00F31CE3">
            <w:r w:rsidRPr="00F31CE3">
              <w:t>2. Confine animal</w:t>
            </w:r>
          </w:p>
        </w:tc>
        <w:tc>
          <w:tcPr>
            <w:tcW w:w="0" w:type="auto"/>
          </w:tcPr>
          <w:p w:rsidR="00D44002" w:rsidRPr="00F31CE3" w:rsidP="00F31CE3">
            <w:r w:rsidRPr="00F31CE3">
              <w:t>2.1 Comply with all workplace requirements and with animal welfare requirements</w:t>
            </w:r>
          </w:p>
          <w:p w:rsidR="00D44002" w:rsidRPr="00F31CE3" w:rsidP="00F31CE3">
            <w:r w:rsidRPr="00F31CE3">
              <w:t>2.2 Monitor operation and report incidents</w:t>
            </w:r>
          </w:p>
          <w:p w:rsidR="00D44002" w:rsidRPr="00F31CE3" w:rsidP="00F31CE3">
            <w:r w:rsidRPr="00F31CE3">
              <w:t>2.3 Monitor welfare of animal and report incidents</w:t>
            </w:r>
          </w:p>
          <w:p w:rsidR="00D44002" w:rsidRPr="00F31CE3" w:rsidP="00F31CE3">
            <w:r w:rsidRPr="00F31CE3">
              <w:t>2.4 Release restrained animal</w:t>
            </w:r>
          </w:p>
          <w:p w:rsidR="00D44002" w:rsidRPr="00F31CE3" w:rsidP="00F31CE3">
            <w:r w:rsidRPr="00F31CE3">
              <w:t>2.5 Ensure animal is never left in a restraint during a break or breakdown</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AMPLSK204 Restrain animals</w:t>
            </w:r>
          </w:p>
        </w:tc>
        <w:tc>
          <w:tcPr>
            <w:tcW w:w="2268" w:type="dxa"/>
            <w:noWrap w:val="0"/>
            <w:tcMar>
              <w:top w:w="0" w:type="dxa"/>
              <w:left w:w="108" w:type="dxa"/>
              <w:bottom w:w="0" w:type="dxa"/>
              <w:right w:w="108" w:type="dxa"/>
            </w:tcMar>
            <w:hideMark/>
          </w:tcPr>
          <w:p w:rsidR="00D44002" w:rsidRPr="00F31CE3" w:rsidP="00F31CE3">
            <w:r w:rsidRPr="00F31CE3">
              <w:t>AMPA2002 Restrain animal</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LSK204_AR"/>
      <w:r w:rsidRPr="00F31CE3">
        <w:t>Assessment Requirements for AMPLSK204 Restrain animals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restrained animals prior to stunning,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and animal welfare requirements, including regulatory requirements for task</w:t>
      </w:r>
    </w:p>
    <w:p w:rsidR="00D44002" w:rsidRPr="00F31CE3" w:rsidP="00F31CE3">
      <w:pPr>
        <w:numPr>
          <w:ilvl w:val="0"/>
          <w:numId w:val="6"/>
        </w:numPr>
        <w:ind w:left="720" w:hanging="360"/>
        <w:jc w:val="left"/>
      </w:pPr>
      <w:r w:rsidRPr="00F31CE3">
        <w:t>goads should be used as a last resort to assist with moving an animal into a restraint device, but never when animal is restrained</w:t>
      </w:r>
    </w:p>
    <w:p w:rsidR="00D44002" w:rsidRPr="00F31CE3" w:rsidP="00F31CE3">
      <w:pPr>
        <w:numPr>
          <w:ilvl w:val="0"/>
          <w:numId w:val="6"/>
        </w:numPr>
        <w:ind w:left="720" w:hanging="360"/>
        <w:jc w:val="left"/>
      </w:pPr>
      <w:r w:rsidRPr="00F31CE3">
        <w:t>regulatory requirements for segregation</w:t>
      </w:r>
    </w:p>
    <w:p w:rsidR="00D44002" w:rsidRPr="00F31CE3" w:rsidP="00F31CE3">
      <w:pPr>
        <w:numPr>
          <w:ilvl w:val="0"/>
          <w:numId w:val="6"/>
        </w:numPr>
        <w:ind w:left="720" w:hanging="360"/>
        <w:jc w:val="left"/>
      </w:pPr>
      <w:r w:rsidRPr="00F31CE3">
        <w:t>the impact of stress and injury on meat quality</w:t>
      </w:r>
    </w:p>
    <w:p w:rsidR="00D44002" w:rsidRPr="00F31CE3" w:rsidP="00F31CE3">
      <w:pPr>
        <w:numPr>
          <w:ilvl w:val="0"/>
          <w:numId w:val="6"/>
        </w:numPr>
        <w:ind w:left="720" w:hanging="360"/>
        <w:jc w:val="left"/>
      </w:pPr>
      <w:r w:rsidRPr="00F31CE3">
        <w:t>types of equipment used for restraining animals, such as knocking boxes and V-belt restrainers</w:t>
      </w:r>
    </w:p>
    <w:p w:rsidR="00D44002" w:rsidRPr="00F31CE3" w:rsidP="00F31CE3">
      <w:pPr>
        <w:numPr>
          <w:ilvl w:val="0"/>
          <w:numId w:val="6"/>
        </w:numPr>
        <w:ind w:left="720" w:hanging="360"/>
        <w:jc w:val="left"/>
      </w:pPr>
      <w:r w:rsidRPr="00F31CE3">
        <w:t>standard operating procedures and work instructions</w:t>
      </w:r>
    </w:p>
    <w:p w:rsidR="00D44002" w:rsidRPr="00F31CE3" w:rsidP="00F31CE3">
      <w:pPr>
        <w:numPr>
          <w:ilvl w:val="0"/>
          <w:numId w:val="6"/>
        </w:numPr>
        <w:ind w:left="720" w:hanging="360"/>
        <w:jc w:val="left"/>
      </w:pPr>
      <w:r w:rsidRPr="00F31CE3">
        <w:t>workplace and health and safety requirements related to restraining animals, and the reasons for these requirements</w:t>
      </w:r>
    </w:p>
    <w:p w:rsidR="00D44002" w:rsidRPr="00F31CE3" w:rsidP="00F31CE3">
      <w:pPr>
        <w:numPr>
          <w:ilvl w:val="0"/>
          <w:numId w:val="6"/>
        </w:numPr>
        <w:ind w:left="720" w:hanging="360"/>
        <w:jc w:val="left"/>
      </w:pPr>
      <w:r w:rsidRPr="00F31CE3">
        <w:t>characteristics of breeds, sex and age of animals as they relate to work duties.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restraining equipment</w:t>
      </w:r>
    </w:p>
    <w:p w:rsidR="00D44002" w:rsidRPr="00F31CE3" w:rsidP="00F31CE3">
      <w:pPr>
        <w:numPr>
          <w:ilvl w:val="1"/>
          <w:numId w:val="3"/>
        </w:numPr>
        <w:ind w:left="1440" w:hanging="360"/>
        <w:jc w:val="left"/>
      </w:pPr>
      <w:r w:rsidRPr="00F31CE3">
        <w:rPr>
          <w:i/>
          <w:iCs/>
        </w:rPr>
        <w:t>animals to restrain</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1"/>
          <w:numId w:val="3"/>
        </w:numPr>
        <w:ind w:left="1440" w:hanging="360"/>
        <w:jc w:val="left"/>
      </w:pPr>
      <w:r w:rsidRPr="00F31CE3">
        <w:rPr>
          <w:i/>
          <w:iCs/>
        </w:rPr>
        <w:t>animal welfare requirements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AMPLSK204 Restrain animals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AMPLSK204 Restrain animals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6270A0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AMPLSK204 Restrain animals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2026-09-09T22:46:05Z</dcterms:created>
  <dcterms:modified xsi:type="dcterms:W3CDTF">2026-09-09T22:46:05Z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