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7316" w:rsidP="005F73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AMPLDR406 Foster a learning culture in a meat processing workplace</w:t>
      </w:r>
      <w:r>
        <w:fldChar w:fldCharType="end"/>
      </w:r>
    </w:p>
    <w:p w:rsidR="005F7316" w:rsidP="005F7316">
      <w:pPr>
        <w:pStyle w:val="Version"/>
        <w:sectPr w:rsidSect="00180D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0DB7" w:rsidP="00180DB7">
      <w:pPr>
        <w:pStyle w:val="SuperHeading"/>
      </w:pPr>
      <w:r w:rsidRPr="00180DB7">
        <w:t>Assessment Requirements for AMPLDR406 Foster a learning culture in a meat processing workplace</w:t>
      </w:r>
    </w:p>
    <w:p w:rsidR="00000000" w:rsidRPr="00180DB7" w:rsidP="00180DB7">
      <w:pPr>
        <w:pStyle w:val="Heading1"/>
      </w:pPr>
      <w:bookmarkStart w:id="1" w:name="O_1264749"/>
      <w:bookmarkEnd w:id="1"/>
      <w:r w:rsidRPr="00180D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0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DB7">
            <w:pPr>
              <w:pStyle w:val="BodyTextBold"/>
              <w:rPr>
                <w:lang w:val="en-NZ"/>
              </w:rPr>
            </w:pPr>
            <w:r w:rsidRPr="00180DB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DB7">
            <w:pPr>
              <w:pStyle w:val="BodyTextBold"/>
              <w:rPr>
                <w:lang w:val="en-NZ"/>
              </w:rPr>
            </w:pPr>
            <w:r w:rsidRPr="00180DB7">
              <w:t>Comments</w:t>
            </w:r>
          </w:p>
        </w:tc>
      </w:tr>
      <w:tr w:rsidTr="00180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DB7">
            <w:pPr>
              <w:pStyle w:val="BodyText"/>
              <w:rPr>
                <w:lang w:val="en-NZ"/>
              </w:rPr>
            </w:pPr>
            <w:r w:rsidRPr="00180DB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DB7" w:rsidP="00180DB7">
            <w:pPr>
              <w:pStyle w:val="BodyText"/>
            </w:pPr>
            <w:r w:rsidRPr="00180DB7">
              <w:t>This version released with AMP Australian Meat Processing Training Package Version 8.0.</w:t>
            </w:r>
          </w:p>
        </w:tc>
      </w:tr>
    </w:tbl>
    <w:p w:rsidR="00000000" w:rsidRPr="00180DB7" w:rsidP="00180DB7">
      <w:pPr>
        <w:pStyle w:val="BodyText"/>
      </w:pPr>
    </w:p>
    <w:p w:rsidR="00000000" w:rsidRPr="00180DB7" w:rsidP="00180DB7">
      <w:pPr>
        <w:pStyle w:val="AllowPageBreak"/>
      </w:pPr>
    </w:p>
    <w:p w:rsidR="00000000" w:rsidRPr="00180DB7" w:rsidP="00180DB7">
      <w:pPr>
        <w:pStyle w:val="Heading1"/>
      </w:pPr>
      <w:bookmarkStart w:id="2" w:name="O_1264750"/>
      <w:bookmarkEnd w:id="2"/>
      <w:r w:rsidRPr="00180DB7">
        <w:t>Performance Evidence</w:t>
      </w:r>
    </w:p>
    <w:p w:rsidR="00000000" w:rsidRPr="00180DB7" w:rsidP="005F7316">
      <w:pPr>
        <w:pStyle w:val="BodyText"/>
      </w:pPr>
      <w:r w:rsidRPr="00180DB7">
        <w:t>An individual demonstrating competency must satisfy all of the elements and performance criteria in this unit.</w:t>
      </w:r>
    </w:p>
    <w:p w:rsidR="00000000" w:rsidRPr="00180DB7" w:rsidP="005F7316">
      <w:pPr>
        <w:pStyle w:val="BodyText"/>
      </w:pPr>
      <w:r w:rsidRPr="00180DB7">
        <w:t>There must be evidence that the individual has fostered a learning culture in one meat processing workplac</w:t>
      </w:r>
      <w:r w:rsidRPr="00180DB7">
        <w:t>e or department, including:</w:t>
      </w:r>
    </w:p>
    <w:p w:rsidR="00000000" w:rsidRPr="00180DB7" w:rsidP="00180DB7">
      <w:pPr>
        <w:pStyle w:val="ListBullet"/>
      </w:pPr>
      <w:r w:rsidRPr="00180DB7">
        <w:t>defined the workplace learning opportunities within areas of responsibility, taking into consideration the requirements and limitations of the workplace</w:t>
      </w:r>
    </w:p>
    <w:p w:rsidR="00000000" w:rsidRPr="00180DB7" w:rsidP="00180DB7">
      <w:pPr>
        <w:pStyle w:val="ListBullet"/>
      </w:pPr>
      <w:r w:rsidRPr="00180DB7">
        <w:t>identified the areas that require the training services provided by traini</w:t>
      </w:r>
      <w:r w:rsidRPr="00180DB7">
        <w:t>ng professionals</w:t>
      </w:r>
    </w:p>
    <w:p w:rsidR="00000000" w:rsidRPr="00180DB7" w:rsidP="00180DB7">
      <w:pPr>
        <w:pStyle w:val="ListBullet"/>
      </w:pPr>
      <w:r w:rsidRPr="00180DB7">
        <w:t>developed and reviewed learning plans, linked with individual and team goals and workplace needs, in consultation with relevant personnel</w:t>
      </w:r>
    </w:p>
    <w:p w:rsidR="00000000" w:rsidRPr="00180DB7" w:rsidP="00180DB7">
      <w:pPr>
        <w:pStyle w:val="ListBullet"/>
      </w:pPr>
      <w:r w:rsidRPr="00180DB7">
        <w:t>developed simple targets, goals and performance measures for evaluating outcomes of learning and training.</w:t>
      </w:r>
    </w:p>
    <w:p w:rsidR="00000000" w:rsidRPr="00180DB7" w:rsidP="00180DB7">
      <w:pPr>
        <w:pStyle w:val="AllowPageBreak"/>
      </w:pPr>
    </w:p>
    <w:p w:rsidR="00000000" w:rsidRPr="00180DB7" w:rsidP="00180DB7">
      <w:pPr>
        <w:pStyle w:val="Heading1"/>
      </w:pPr>
      <w:bookmarkStart w:id="3" w:name="O_1264751"/>
      <w:bookmarkEnd w:id="3"/>
      <w:r w:rsidRPr="00180DB7">
        <w:t>Knowledge Evidence</w:t>
      </w:r>
    </w:p>
    <w:p w:rsidR="00000000" w:rsidRPr="00180DB7" w:rsidP="005F7316">
      <w:pPr>
        <w:pStyle w:val="BodyText"/>
      </w:pPr>
      <w:r w:rsidRPr="00180DB7">
        <w:t xml:space="preserve">An individual must be able to demonstrate the knowledge required to perform the tasks outlined in the elements </w:t>
      </w:r>
      <w:r w:rsidRPr="00180DB7">
        <w:t>and performance criteria of this unit. This includes knowledge of:</w:t>
      </w:r>
    </w:p>
    <w:p w:rsidR="00000000" w:rsidRPr="00180DB7" w:rsidP="00180DB7">
      <w:pPr>
        <w:pStyle w:val="ListBullet"/>
      </w:pPr>
      <w:r w:rsidRPr="00180DB7">
        <w:t>workplace and employee obligations under industrial and training agreements relating to the provision of (workplace) training</w:t>
      </w:r>
    </w:p>
    <w:p w:rsidR="00000000" w:rsidRPr="00180DB7" w:rsidP="00180DB7">
      <w:pPr>
        <w:pStyle w:val="ListBullet"/>
      </w:pPr>
      <w:r w:rsidRPr="00180DB7">
        <w:t>requirements and ethical considerations for the supervision of</w:t>
      </w:r>
      <w:r w:rsidRPr="00180DB7">
        <w:t xml:space="preserve"> employees operating under formal training agreements and contracts (including trainees and apprentices)</w:t>
      </w:r>
    </w:p>
    <w:p w:rsidR="00000000" w:rsidRPr="00180DB7" w:rsidP="00180DB7">
      <w:pPr>
        <w:pStyle w:val="ListBullet"/>
      </w:pPr>
      <w:r w:rsidRPr="00180DB7">
        <w:t>methods to recognise the achievements of individuals</w:t>
      </w:r>
    </w:p>
    <w:p w:rsidR="00000000" w:rsidRPr="00180DB7" w:rsidP="00180DB7">
      <w:pPr>
        <w:pStyle w:val="ListBullet"/>
      </w:pPr>
      <w:r w:rsidRPr="00180DB7">
        <w:t>effective communication methods to interact with individuals from different backgrounds</w:t>
      </w:r>
    </w:p>
    <w:p w:rsidR="00000000" w:rsidRPr="00180DB7" w:rsidP="00180DB7">
      <w:pPr>
        <w:pStyle w:val="ListBullet"/>
      </w:pPr>
      <w:r w:rsidRPr="00180DB7">
        <w:t>opportunit</w:t>
      </w:r>
      <w:r w:rsidRPr="00180DB7">
        <w:t>ies and learning strategies that address the cultural, working and learning experiences and styles of individuals and team</w:t>
      </w:r>
    </w:p>
    <w:p w:rsidR="00000000" w:rsidRPr="00180DB7" w:rsidP="00180DB7">
      <w:pPr>
        <w:pStyle w:val="ListBullet"/>
      </w:pPr>
      <w:r w:rsidRPr="00180DB7">
        <w:t>impact and outcomes of workplace learning on the competitive advantage of the workplace</w:t>
      </w:r>
    </w:p>
    <w:p w:rsidR="00000000" w:rsidRPr="00180DB7" w:rsidP="00180DB7">
      <w:pPr>
        <w:pStyle w:val="ListBullet"/>
      </w:pPr>
      <w:r w:rsidRPr="00180DB7">
        <w:t>range of internal and external learning oppor</w:t>
      </w:r>
      <w:r w:rsidRPr="00180DB7">
        <w:t>tunities available to workplace personnel.</w:t>
      </w:r>
    </w:p>
    <w:p w:rsidR="00000000" w:rsidRPr="00180DB7" w:rsidP="00180DB7">
      <w:pPr>
        <w:pStyle w:val="AllowPageBreak"/>
      </w:pPr>
    </w:p>
    <w:p w:rsidR="00000000" w:rsidRPr="00180DB7" w:rsidP="00180DB7">
      <w:pPr>
        <w:pStyle w:val="Heading1"/>
      </w:pPr>
      <w:bookmarkStart w:id="4" w:name="O_1264752"/>
      <w:bookmarkEnd w:id="4"/>
      <w:r w:rsidRPr="00180DB7">
        <w:t>Assessment Conditions</w:t>
      </w:r>
    </w:p>
    <w:p w:rsidR="00000000" w:rsidRPr="00180DB7" w:rsidP="005F7316">
      <w:pPr>
        <w:pStyle w:val="BodyText"/>
      </w:pPr>
      <w:r w:rsidRPr="00180DB7">
        <w:t>Assessment of the skills in this unit of competency must take place under the following conditions:</w:t>
      </w:r>
    </w:p>
    <w:p w:rsidR="00000000" w:rsidRPr="00180DB7" w:rsidP="00180DB7">
      <w:pPr>
        <w:pStyle w:val="ListBullet"/>
      </w:pPr>
      <w:r w:rsidRPr="00180DB7">
        <w:t>physical conditions:</w:t>
      </w:r>
    </w:p>
    <w:p w:rsidR="00000000" w:rsidRPr="00180DB7" w:rsidP="00180DB7">
      <w:pPr>
        <w:pStyle w:val="ListBullet2"/>
      </w:pPr>
      <w:r w:rsidRPr="00180DB7">
        <w:t xml:space="preserve">skills must be demonstrated in a meat processing </w:t>
      </w:r>
      <w:r w:rsidRPr="00180DB7">
        <w:t>workplace or an environment that accurately represents workplace conditions</w:t>
      </w:r>
    </w:p>
    <w:p w:rsidR="00000000" w:rsidRPr="00180DB7" w:rsidP="00180DB7">
      <w:pPr>
        <w:pStyle w:val="ListBullet"/>
      </w:pPr>
      <w:r w:rsidRPr="00180DB7">
        <w:t>resources, equipment and materials:</w:t>
      </w:r>
    </w:p>
    <w:p w:rsidR="00000000" w:rsidRPr="00180DB7" w:rsidP="00180DB7">
      <w:pPr>
        <w:pStyle w:val="ListBullet2"/>
      </w:pPr>
      <w:r w:rsidRPr="00180DB7">
        <w:t xml:space="preserve">personal protective clothing and equipment </w:t>
      </w:r>
    </w:p>
    <w:p w:rsidR="00000000" w:rsidRPr="00180DB7" w:rsidP="00180DB7">
      <w:pPr>
        <w:pStyle w:val="ListBullet2"/>
      </w:pPr>
      <w:r w:rsidRPr="00180DB7">
        <w:t xml:space="preserve">learning systems </w:t>
      </w:r>
    </w:p>
    <w:p w:rsidR="00000000" w:rsidRPr="00180DB7" w:rsidP="00180DB7">
      <w:pPr>
        <w:pStyle w:val="ListBullet2"/>
      </w:pPr>
      <w:r w:rsidRPr="00180DB7">
        <w:t>access to training standards for job roles carried out within a meat processing workplace</w:t>
      </w:r>
    </w:p>
    <w:p w:rsidR="00000000" w:rsidRPr="00180DB7" w:rsidP="00180DB7">
      <w:pPr>
        <w:pStyle w:val="ListBullet"/>
      </w:pPr>
      <w:r w:rsidRPr="00180DB7">
        <w:t>specifications:</w:t>
      </w:r>
    </w:p>
    <w:p w:rsidR="00000000" w:rsidRPr="00180DB7" w:rsidP="00180DB7">
      <w:pPr>
        <w:pStyle w:val="ListBullet2"/>
      </w:pPr>
      <w:r w:rsidRPr="00180DB7">
        <w:t>workplace procedures for training</w:t>
      </w:r>
    </w:p>
    <w:p w:rsidR="00000000" w:rsidRPr="00180DB7" w:rsidP="00180DB7">
      <w:pPr>
        <w:pStyle w:val="ListBullet"/>
      </w:pPr>
      <w:r w:rsidRPr="00180DB7">
        <w:t>relationships:</w:t>
      </w:r>
    </w:p>
    <w:p w:rsidR="00000000" w:rsidRPr="00180DB7" w:rsidP="00180DB7">
      <w:pPr>
        <w:pStyle w:val="ListBullet2"/>
      </w:pPr>
      <w:r w:rsidRPr="00180DB7">
        <w:t>interactions with work team, supervisor and training professionals.</w:t>
      </w:r>
    </w:p>
    <w:p w:rsidR="00000000" w:rsidRPr="00180DB7" w:rsidP="005F7316">
      <w:pPr>
        <w:pStyle w:val="BodyText"/>
      </w:pPr>
      <w:r w:rsidRPr="00180DB7">
        <w:t>Assessment for this unit must</w:t>
      </w:r>
      <w:r w:rsidRPr="00180DB7">
        <w:t xml:space="preserve"> include at least three forms of evidence. </w:t>
      </w:r>
    </w:p>
    <w:p w:rsidR="00000000" w:rsidRPr="00180DB7" w:rsidP="005F7316">
      <w:pPr>
        <w:pStyle w:val="BodyText"/>
      </w:pPr>
      <w:r w:rsidRPr="00180DB7">
        <w:t>Assessors of this unit must satisfy the requirements for assessors in applicable vocational education and training legislation, frameworks and/or standards.</w:t>
      </w:r>
    </w:p>
    <w:p w:rsidR="00000000" w:rsidRPr="00180DB7" w:rsidP="00180DB7">
      <w:pPr>
        <w:pStyle w:val="Heading1"/>
      </w:pPr>
      <w:bookmarkStart w:id="5" w:name="O_1264755"/>
      <w:bookmarkEnd w:id="5"/>
      <w:r w:rsidRPr="00180DB7">
        <w:t>Links</w:t>
      </w:r>
    </w:p>
    <w:p w:rsidR="00000000" w:rsidRPr="00180DB7" w:rsidP="005F7316">
      <w:pPr>
        <w:pStyle w:val="BodyText"/>
      </w:pPr>
      <w:r w:rsidRPr="00180DB7">
        <w:t>Companion Volumes, including I</w:t>
      </w:r>
      <w:r w:rsidRPr="00180DB7">
        <w:t xml:space="preserve">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158C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80DB7" w:rsidP="00180DB7"/>
    <w:sectPr w:rsidSect="00180D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D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DB7" w:rsidRPr="005F7316" w:rsidP="005F73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D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316" w:rsidP="00180D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7316" w:rsidP="00180D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F7316" w:rsidP="00180D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D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3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0DB7" w:rsidRPr="005F7316" w:rsidP="005F73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D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316" w:rsidRPr="002D2AF8" w:rsidP="00180D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AMPLDR406 Foster a learning culture in a meat processing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F7316" w:rsidP="00180D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9C78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106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E208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D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0D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0D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0D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0D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0D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0D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0D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0D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0D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0D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0DB7"/>
  </w:style>
  <w:style w:type="character" w:customStyle="1" w:styleId="Heading1Char">
    <w:name w:val="Heading 1 Char"/>
    <w:basedOn w:val="DefaultParagraphFont"/>
    <w:link w:val="Heading1"/>
    <w:rsid w:val="00180D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0D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0D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0D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0D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0D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0D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80DB7"/>
    <w:rPr>
      <w:b/>
    </w:rPr>
  </w:style>
  <w:style w:type="character" w:customStyle="1" w:styleId="Heading2Char">
    <w:name w:val="Heading 2 Char"/>
    <w:basedOn w:val="DefaultParagraphFont"/>
    <w:link w:val="Heading2"/>
    <w:rsid w:val="00180D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0D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0D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0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0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0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0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0D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0D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0D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0D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0D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0D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0D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0D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0D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0D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0D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0D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0D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0DB7"/>
    <w:rPr>
      <w:b/>
      <w:spacing w:val="0"/>
    </w:rPr>
  </w:style>
  <w:style w:type="paragraph" w:customStyle="1" w:styleId="SuperTitle">
    <w:name w:val="SuperTitle"/>
    <w:basedOn w:val="Title"/>
    <w:rsid w:val="00180D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0D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0D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0D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0D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0D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0D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0D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0D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0D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0D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0D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0DB7"/>
    <w:rPr>
      <w:i/>
    </w:rPr>
  </w:style>
  <w:style w:type="paragraph" w:styleId="Caption">
    <w:name w:val="caption"/>
    <w:basedOn w:val="BodyText"/>
    <w:next w:val="Normal"/>
    <w:qFormat/>
    <w:rsid w:val="00180D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0D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0D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0DB7"/>
  </w:style>
  <w:style w:type="paragraph" w:styleId="TableofFigures">
    <w:name w:val="table of figures"/>
    <w:basedOn w:val="Normal"/>
    <w:next w:val="Normal"/>
    <w:semiHidden/>
    <w:rsid w:val="00180D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0D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0DB7"/>
    <w:rPr>
      <w:rFonts w:ascii="Wingdings" w:hAnsi="Wingdings"/>
    </w:rPr>
  </w:style>
  <w:style w:type="paragraph" w:customStyle="1" w:styleId="TableHeading">
    <w:name w:val="Table Heading"/>
    <w:basedOn w:val="HeadingBase"/>
    <w:rsid w:val="00180D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0DB7"/>
    <w:rPr>
      <w:color w:val="0033CC"/>
      <w:u w:val="none"/>
    </w:rPr>
  </w:style>
  <w:style w:type="paragraph" w:customStyle="1" w:styleId="BodyTextRight">
    <w:name w:val="Body Text Right"/>
    <w:basedOn w:val="BodyText"/>
    <w:rsid w:val="00180D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0D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0D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0D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0D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0D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0DB7"/>
    <w:rPr>
      <w:sz w:val="32"/>
    </w:rPr>
  </w:style>
  <w:style w:type="paragraph" w:customStyle="1" w:styleId="HeadingProcedure">
    <w:name w:val="Heading Procedure"/>
    <w:basedOn w:val="HeadingBase"/>
    <w:next w:val="Normal"/>
    <w:rsid w:val="00180D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0DB7"/>
    <w:pPr>
      <w:spacing w:before="60" w:after="60"/>
    </w:pPr>
  </w:style>
  <w:style w:type="paragraph" w:styleId="ListContinue">
    <w:name w:val="List Continue"/>
    <w:basedOn w:val="List"/>
    <w:rsid w:val="00180DB7"/>
    <w:pPr>
      <w:ind w:firstLine="0"/>
    </w:pPr>
  </w:style>
  <w:style w:type="paragraph" w:customStyle="1" w:styleId="ListNote">
    <w:name w:val="List Note"/>
    <w:basedOn w:val="List"/>
    <w:rsid w:val="00180D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0D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0D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0DB7"/>
    <w:rPr>
      <w:rFonts w:ascii="Courier New" w:hAnsi="Courier New"/>
    </w:rPr>
  </w:style>
  <w:style w:type="paragraph" w:customStyle="1" w:styleId="NoteBullet">
    <w:name w:val="Note Bullet"/>
    <w:basedOn w:val="Note"/>
    <w:rsid w:val="00180D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0D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0D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0D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0D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0D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0D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0DB7"/>
    <w:rPr>
      <w:b/>
      <w:smallCaps/>
    </w:rPr>
  </w:style>
  <w:style w:type="paragraph" w:customStyle="1" w:styleId="TableListNumber">
    <w:name w:val="Table List Number"/>
    <w:basedOn w:val="ListNumber"/>
    <w:rsid w:val="00180D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0D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0DB7"/>
    <w:pPr>
      <w:numPr>
        <w:numId w:val="9"/>
      </w:numPr>
    </w:pPr>
  </w:style>
  <w:style w:type="paragraph" w:customStyle="1" w:styleId="ListAlpha2">
    <w:name w:val="List Alpha 2"/>
    <w:basedOn w:val="List2"/>
    <w:rsid w:val="00180DB7"/>
    <w:pPr>
      <w:numPr>
        <w:numId w:val="8"/>
      </w:numPr>
    </w:pPr>
  </w:style>
  <w:style w:type="paragraph" w:styleId="List2">
    <w:name w:val="List 2"/>
    <w:basedOn w:val="BodyText"/>
    <w:rsid w:val="00180D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0D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0D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0D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0D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0D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0DB7"/>
    <w:pPr>
      <w:numPr>
        <w:numId w:val="4"/>
      </w:numPr>
    </w:pPr>
  </w:style>
  <w:style w:type="paragraph" w:styleId="ListContinue2">
    <w:name w:val="List Continue 2"/>
    <w:basedOn w:val="List2"/>
    <w:rsid w:val="00180DB7"/>
    <w:pPr>
      <w:ind w:firstLine="0"/>
    </w:pPr>
  </w:style>
  <w:style w:type="paragraph" w:styleId="ListContinue3">
    <w:name w:val="List Continue 3"/>
    <w:basedOn w:val="List3"/>
    <w:rsid w:val="00180DB7"/>
    <w:pPr>
      <w:ind w:left="1021" w:firstLine="0"/>
    </w:pPr>
  </w:style>
  <w:style w:type="paragraph" w:styleId="ListContinue4">
    <w:name w:val="List Continue 4"/>
    <w:basedOn w:val="List4"/>
    <w:rsid w:val="00180DB7"/>
    <w:pPr>
      <w:ind w:firstLine="0"/>
    </w:pPr>
  </w:style>
  <w:style w:type="paragraph" w:styleId="ListContinue5">
    <w:name w:val="List Continue 5"/>
    <w:basedOn w:val="List5"/>
    <w:rsid w:val="00180DB7"/>
    <w:pPr>
      <w:ind w:firstLine="0"/>
    </w:pPr>
  </w:style>
  <w:style w:type="paragraph" w:styleId="ListNumber3">
    <w:name w:val="List Number 3"/>
    <w:basedOn w:val="List3"/>
    <w:rsid w:val="00180DB7"/>
    <w:pPr>
      <w:numPr>
        <w:numId w:val="5"/>
      </w:numPr>
    </w:pPr>
  </w:style>
  <w:style w:type="paragraph" w:styleId="ListNumber4">
    <w:name w:val="List Number 4"/>
    <w:basedOn w:val="List4"/>
    <w:rsid w:val="00180DB7"/>
    <w:pPr>
      <w:numPr>
        <w:numId w:val="6"/>
      </w:numPr>
    </w:pPr>
  </w:style>
  <w:style w:type="paragraph" w:styleId="ListNumber5">
    <w:name w:val="List Number 5"/>
    <w:basedOn w:val="List5"/>
    <w:rsid w:val="00180DB7"/>
    <w:pPr>
      <w:numPr>
        <w:numId w:val="7"/>
      </w:numPr>
    </w:pPr>
  </w:style>
  <w:style w:type="paragraph" w:styleId="BlockText">
    <w:name w:val="Block Text"/>
    <w:basedOn w:val="Normal"/>
    <w:rsid w:val="00180D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0D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0DB7"/>
    <w:rPr>
      <w:sz w:val="16"/>
      <w:vertAlign w:val="superscript"/>
    </w:rPr>
  </w:style>
  <w:style w:type="character" w:customStyle="1" w:styleId="Symbols">
    <w:name w:val="Symbols"/>
    <w:basedOn w:val="DefaultParagraphFont"/>
    <w:rsid w:val="00180DB7"/>
    <w:rPr>
      <w:rFonts w:ascii="Symbol" w:hAnsi="Symbol"/>
    </w:rPr>
  </w:style>
  <w:style w:type="character" w:customStyle="1" w:styleId="MenuOptions">
    <w:name w:val="Menu Options"/>
    <w:basedOn w:val="DefaultParagraphFont"/>
    <w:rsid w:val="00180D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0DB7"/>
    <w:rPr>
      <w:b/>
    </w:rPr>
  </w:style>
  <w:style w:type="character" w:customStyle="1" w:styleId="Underlined">
    <w:name w:val="Underlined"/>
    <w:basedOn w:val="DefaultParagraphFont"/>
    <w:rsid w:val="00180DB7"/>
    <w:rPr>
      <w:u w:val="single"/>
    </w:rPr>
  </w:style>
  <w:style w:type="paragraph" w:customStyle="1" w:styleId="TableBodyTextRight">
    <w:name w:val="Table Body Text Right"/>
    <w:basedOn w:val="TableBodyText"/>
    <w:rsid w:val="00180D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0DB7"/>
    <w:rPr>
      <w:sz w:val="18"/>
    </w:rPr>
  </w:style>
  <w:style w:type="paragraph" w:customStyle="1" w:styleId="BodySmallRight">
    <w:name w:val="Body Small Right"/>
    <w:basedOn w:val="BodyTextRight"/>
    <w:rsid w:val="00180DB7"/>
    <w:rPr>
      <w:sz w:val="18"/>
      <w:szCs w:val="18"/>
    </w:rPr>
  </w:style>
  <w:style w:type="paragraph" w:customStyle="1" w:styleId="MarginEdition">
    <w:name w:val="Margin Edition"/>
    <w:basedOn w:val="MarginNote"/>
    <w:rsid w:val="00180D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0DB7"/>
    <w:rPr>
      <w:sz w:val="2"/>
      <w:szCs w:val="2"/>
    </w:rPr>
  </w:style>
  <w:style w:type="character" w:customStyle="1" w:styleId="Small">
    <w:name w:val="Small"/>
    <w:basedOn w:val="DefaultParagraphFont"/>
    <w:rsid w:val="00180DB7"/>
    <w:rPr>
      <w:sz w:val="16"/>
    </w:rPr>
  </w:style>
  <w:style w:type="paragraph" w:customStyle="1" w:styleId="WideTable">
    <w:name w:val="Wide Table"/>
    <w:basedOn w:val="Normal"/>
    <w:rsid w:val="00180D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0DB7"/>
  </w:style>
  <w:style w:type="paragraph" w:styleId="Quote">
    <w:name w:val="Quote"/>
    <w:basedOn w:val="Heading1"/>
    <w:link w:val="QuoteChar"/>
    <w:qFormat/>
    <w:rsid w:val="00180D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0D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0DB7"/>
    <w:pPr>
      <w:pageBreakBefore/>
    </w:pPr>
  </w:style>
  <w:style w:type="paragraph" w:customStyle="1" w:styleId="Border">
    <w:name w:val="Border"/>
    <w:basedOn w:val="Normal"/>
    <w:qFormat/>
    <w:rsid w:val="00180D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0D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D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D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0D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0D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0D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0D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0D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0DB7"/>
    <w:rPr>
      <w:u w:val="single"/>
    </w:rPr>
  </w:style>
  <w:style w:type="character" w:customStyle="1" w:styleId="BoldandItalics">
    <w:name w:val="Bold and Italics"/>
    <w:qFormat/>
    <w:rsid w:val="00180DB7"/>
    <w:rPr>
      <w:b/>
      <w:i/>
      <w:u w:val="none"/>
    </w:rPr>
  </w:style>
  <w:style w:type="paragraph" w:styleId="BalloonText">
    <w:name w:val="Balloon Text"/>
    <w:basedOn w:val="Normal"/>
    <w:link w:val="BalloonTextChar"/>
    <w:rsid w:val="00180D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0D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0D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0D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0D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0D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0D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F73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2785</Characters>
  <Application>Microsoft Office Word</Application>
  <DocSecurity>0</DocSecurity>
  <Lines>69</Lines>
  <Paragraphs>47</Paragraphs>
  <ScaleCrop>false</ScaleCrop>
  <Company>Author-it Software Corporation Ltd.</Company>
  <LinksUpToDate>false</LinksUpToDate>
  <CharactersWithSpaces>3151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AMPLDR406 Foster a learning culture in a meat processing workplace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2023-01-24T11:37:00Z</dcterms:created>
  <dcterms:modified xsi:type="dcterms:W3CDTF">2023-01-24T11:37:00Z</dcterms:modified>
</cp:coreProperties>
</file>