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AMPHSK211 Prepare chemicals for fellmongering process</w:t>
      </w:r>
      <w:bookmarkEnd w:id="0"/>
      <w:bookmarkEnd w:id="1"/>
    </w:p>
    <w:p w:rsidR="00D44002" w:rsidRPr="00F31CE3" w:rsidP="00F31CE3" w14:paraId="160C8F32" w14:textId="3B105B63">
      <w:pPr>
        <w:pStyle w:val="ChapterTitle"/>
      </w:pPr>
      <w:bookmarkStart w:id="2" w:name="AMPHSK211"/>
      <w:r w:rsidRPr="00F31CE3">
        <w:t>AMPHSK211 Prepare chemicals for fellmongering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chemicals for the fellmongering process.</w:t>
      </w:r>
    </w:p>
    <w:p w:rsidR="00D44002" w:rsidRPr="00F31CE3" w:rsidP="00F31CE3">
      <w:r w:rsidRPr="00F31CE3">
        <w:t>This unit applies to individuals who work under general supervision in a fellmongering premises and who are responsible for mixing chemicals to treat skins.</w:t>
      </w:r>
    </w:p>
    <w:p w:rsidR="00D44002" w:rsidRPr="00F31CE3" w:rsidP="00F31CE3">
      <w:r w:rsidRPr="00F31CE3">
        <w:t>All work must be carried out to comply with workplace procedures, according to state/territory health and safety and chemical handling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373"/>
        <w:gridCol w:w="6687"/>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storing and mixing chemicals</w:t>
            </w:r>
          </w:p>
          <w:p w:rsidR="00D44002" w:rsidRPr="00F31CE3" w:rsidP="00F31CE3">
            <w:r w:rsidRPr="00F31CE3">
              <w:t>1.2 Identify workplace health and safety hazards for mixing chemicals</w:t>
            </w:r>
          </w:p>
          <w:p w:rsidR="00D44002" w:rsidRPr="00F31CE3" w:rsidP="00F31CE3">
            <w:r w:rsidRPr="00F31CE3">
              <w:t>1.3 Control safety risks by using personal protective equipment</w:t>
            </w:r>
          </w:p>
          <w:p w:rsidR="00D44002" w:rsidRPr="00F31CE3" w:rsidP="00F31CE3">
            <w:r w:rsidRPr="00F31CE3">
              <w:t>1.4 Identify environmental hazards and take preventative measures</w:t>
            </w:r>
          </w:p>
        </w:tc>
      </w:tr>
      <w:tr>
        <w:tblPrEx>
          <w:tblW w:w="5000" w:type="pct"/>
        </w:tblPrEx>
        <w:tc>
          <w:tcPr>
            <w:tcW w:w="0" w:type="auto"/>
          </w:tcPr>
          <w:p w:rsidR="00D44002" w:rsidRPr="00F31CE3" w:rsidP="00F31CE3">
            <w:r w:rsidRPr="00F31CE3">
              <w:t>2. Prepare chemicals</w:t>
            </w:r>
          </w:p>
        </w:tc>
        <w:tc>
          <w:tcPr>
            <w:tcW w:w="0" w:type="auto"/>
          </w:tcPr>
          <w:p w:rsidR="00D44002" w:rsidRPr="00F31CE3" w:rsidP="00F31CE3">
            <w:r w:rsidRPr="00F31CE3">
              <w:t>2.1 Organise chemicals for mixing, following workplace and health and safety requirements</w:t>
            </w:r>
          </w:p>
          <w:p w:rsidR="00D44002" w:rsidRPr="00F31CE3" w:rsidP="00F31CE3">
            <w:r w:rsidRPr="00F31CE3">
              <w:t>2.2 Mix and store chemicals to suit work task, following work instructions, workplace health and safety requirements and manufacturer's specifications</w:t>
            </w:r>
          </w:p>
          <w:p w:rsidR="00D44002" w:rsidRPr="00F31CE3" w:rsidP="00F31CE3">
            <w:r w:rsidRPr="00F31CE3">
              <w:t>2.3 Operate pumps and mixers following workplace health and safety requirements</w:t>
            </w:r>
          </w:p>
          <w:p w:rsidR="00D44002" w:rsidRPr="00F31CE3" w:rsidP="00F31CE3">
            <w:r w:rsidRPr="00F31CE3">
              <w:t>2.4 Take and check pH readings of the mixed chemicals against specifications, where required</w:t>
            </w:r>
          </w:p>
          <w:p w:rsidR="00D44002" w:rsidRPr="00F31CE3" w:rsidP="00F31CE3">
            <w:r w:rsidRPr="00F31CE3">
              <w:t>2.5 Use, store and dispose of chemicals following environmental protection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 instructions</w:t>
            </w:r>
          </w:p>
          <w:p w:rsidR="00D44002" w:rsidRPr="00F31CE3" w:rsidP="00F31CE3">
            <w:pPr>
              <w:numPr>
                <w:ilvl w:val="0"/>
                <w:numId w:val="2"/>
              </w:numPr>
              <w:ind w:left="720" w:hanging="360"/>
              <w:jc w:val="left"/>
            </w:pPr>
            <w:r w:rsidRPr="00F31CE3">
              <w:t>Locate and interpret key elements of safety data sheets for chemicals used</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Measure and mix chemicals following instructions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AMPHSK211 Prepare chemicals for fellmongering process</w:t>
            </w:r>
          </w:p>
        </w:tc>
        <w:tc>
          <w:tcPr>
            <w:tcW w:w="2268" w:type="dxa"/>
            <w:noWrap w:val="0"/>
            <w:tcMar>
              <w:top w:w="0" w:type="dxa"/>
              <w:left w:w="108" w:type="dxa"/>
              <w:bottom w:w="0" w:type="dxa"/>
              <w:right w:w="108" w:type="dxa"/>
            </w:tcMar>
            <w:hideMark/>
          </w:tcPr>
          <w:p w:rsidR="00D44002" w:rsidRPr="00F31CE3" w:rsidP="00F31CE3">
            <w:r w:rsidRPr="00F31CE3">
              <w:t>AMPA2138 Prepare chemicals for fellmongering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11_AR"/>
      <w:r w:rsidRPr="00F31CE3">
        <w:t>Assessment Requirements for AMPHSK211 Prepare chemicals for fellmongering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mixing one batch of chemicals for fellmongering operations,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fellmongering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preparation of fellmongering chemicals</w:t>
      </w:r>
    </w:p>
    <w:p w:rsidR="00D44002" w:rsidRPr="00F31CE3" w:rsidP="00F31CE3">
      <w:pPr>
        <w:numPr>
          <w:ilvl w:val="0"/>
          <w:numId w:val="5"/>
        </w:numPr>
        <w:ind w:left="720" w:hanging="360"/>
        <w:jc w:val="left"/>
      </w:pPr>
      <w:r w:rsidRPr="00F31CE3">
        <w:t>workplace health and safety hazards associated with mixing chemicals, and how the associated risks are managed</w:t>
      </w:r>
    </w:p>
    <w:p w:rsidR="00D44002" w:rsidRPr="00F31CE3" w:rsidP="00F31CE3">
      <w:pPr>
        <w:numPr>
          <w:ilvl w:val="0"/>
          <w:numId w:val="5"/>
        </w:numPr>
        <w:ind w:left="720" w:hanging="360"/>
        <w:jc w:val="left"/>
      </w:pPr>
      <w:r w:rsidRPr="00F31CE3">
        <w:t>environmental risks and controls related to storing, mixing and disposing of chemicals</w:t>
      </w:r>
    </w:p>
    <w:p w:rsidR="00D44002" w:rsidRPr="00F31CE3" w:rsidP="00F31CE3">
      <w:pPr>
        <w:numPr>
          <w:ilvl w:val="0"/>
          <w:numId w:val="5"/>
        </w:numPr>
        <w:ind w:left="720" w:hanging="360"/>
        <w:jc w:val="left"/>
      </w:pPr>
      <w:r w:rsidRPr="00F31CE3">
        <w:t>protective equipment to be used for each chemical, and the relevant emergency procedures</w:t>
      </w:r>
    </w:p>
    <w:p w:rsidR="00D44002" w:rsidRPr="00F31CE3" w:rsidP="00F31CE3">
      <w:pPr>
        <w:numPr>
          <w:ilvl w:val="0"/>
          <w:numId w:val="5"/>
        </w:numPr>
        <w:ind w:left="720" w:hanging="360"/>
        <w:jc w:val="left"/>
      </w:pPr>
      <w:r w:rsidRPr="00F31CE3">
        <w:t>purpose of chemically treating skins in fellmongering</w:t>
      </w:r>
    </w:p>
    <w:p w:rsidR="00D44002" w:rsidRPr="00F31CE3" w:rsidP="00F31CE3">
      <w:pPr>
        <w:numPr>
          <w:ilvl w:val="0"/>
          <w:numId w:val="5"/>
        </w:numPr>
        <w:ind w:left="720" w:hanging="360"/>
        <w:jc w:val="left"/>
      </w:pPr>
      <w:r w:rsidRPr="00F31CE3">
        <w:t>steps in mixing chemicals, the protective equipment needed and safety procedures</w:t>
      </w:r>
    </w:p>
    <w:p w:rsidR="00D44002" w:rsidRPr="00F31CE3" w:rsidP="00F31CE3">
      <w:pPr>
        <w:numPr>
          <w:ilvl w:val="0"/>
          <w:numId w:val="5"/>
        </w:numPr>
        <w:ind w:left="720" w:hanging="360"/>
        <w:jc w:val="left"/>
      </w:pPr>
      <w:r w:rsidRPr="00F31CE3">
        <w:t>use of different mixes of chemicals in fellmongering</w:t>
      </w:r>
    </w:p>
    <w:p w:rsidR="00D44002" w:rsidRPr="00F31CE3" w:rsidP="00F31CE3">
      <w:pPr>
        <w:numPr>
          <w:ilvl w:val="0"/>
          <w:numId w:val="5"/>
        </w:numPr>
        <w:ind w:left="720" w:hanging="360"/>
        <w:jc w:val="left"/>
      </w:pPr>
      <w:r w:rsidRPr="00F31CE3">
        <w:t>purpose of Safety Data Sheets.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fellmongering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chemicals</w:t>
      </w:r>
    </w:p>
    <w:p w:rsidR="00D44002" w:rsidRPr="00F31CE3" w:rsidP="00F31CE3">
      <w:pPr>
        <w:numPr>
          <w:ilvl w:val="1"/>
          <w:numId w:val="3"/>
        </w:numPr>
        <w:ind w:left="1440" w:hanging="360"/>
        <w:jc w:val="left"/>
      </w:pPr>
      <w:r w:rsidRPr="00F31CE3">
        <w:rPr>
          <w:i/>
          <w:iCs/>
        </w:rPr>
        <w:t>measuring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AMPHSK211 Prepare chemicals for fellmongering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AMPHSK211 Prepare chemicals for fellmongering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4EF7798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AMPHSK211 Prepare chemicals for fellmongering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2026-09-09T22:47:20Z</dcterms:created>
  <dcterms:modified xsi:type="dcterms:W3CDTF">2026-09-09T22:47:20Z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