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F48" w:rsidP="00483F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AMPG305 Store wild game carcases</w:t>
      </w:r>
      <w:r>
        <w:fldChar w:fldCharType="end"/>
      </w:r>
    </w:p>
    <w:p w:rsidR="00483F48" w:rsidP="00483F48">
      <w:pPr>
        <w:pStyle w:val="Version"/>
        <w:sectPr w:rsidSect="00384A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A23" w:rsidP="00384A23">
      <w:pPr>
        <w:pStyle w:val="SuperHeading"/>
      </w:pPr>
      <w:r w:rsidRPr="00384A23">
        <w:t>Assessment Requirements for AMPG305 Store wild game carcases</w:t>
      </w:r>
    </w:p>
    <w:p w:rsidR="00000000" w:rsidRPr="00384A23" w:rsidP="00384A23">
      <w:pPr>
        <w:pStyle w:val="Heading1"/>
      </w:pPr>
      <w:bookmarkStart w:id="1" w:name="O_892220"/>
      <w:bookmarkEnd w:id="1"/>
      <w:r w:rsidRPr="00384A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84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23">
            <w:pPr>
              <w:pStyle w:val="TableHeading"/>
              <w:rPr>
                <w:lang w:val="en-NZ"/>
              </w:rPr>
            </w:pPr>
            <w:r w:rsidRPr="00384A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23">
            <w:pPr>
              <w:pStyle w:val="TableHeading"/>
              <w:rPr>
                <w:lang w:val="en-NZ"/>
              </w:rPr>
            </w:pPr>
            <w:r w:rsidRPr="00384A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23">
            <w:pPr>
              <w:pStyle w:val="TableHeading"/>
              <w:rPr>
                <w:lang w:val="en-NZ"/>
              </w:rPr>
            </w:pPr>
            <w:r w:rsidRPr="00384A23">
              <w:t>Comment</w:t>
            </w:r>
          </w:p>
        </w:tc>
      </w:tr>
      <w:tr w:rsidTr="00384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23">
            <w:pPr>
              <w:pStyle w:val="BodyText"/>
              <w:rPr>
                <w:lang w:val="en-NZ"/>
              </w:rPr>
            </w:pPr>
            <w:r w:rsidRPr="00384A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23">
            <w:pPr>
              <w:pStyle w:val="BodyText"/>
              <w:rPr>
                <w:lang w:val="en-NZ"/>
              </w:rPr>
            </w:pPr>
            <w:r w:rsidRPr="00384A2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23" w:rsidP="00384A23">
            <w:pPr>
              <w:pStyle w:val="BodyText"/>
            </w:pPr>
            <w:r w:rsidRPr="00384A23">
              <w:t>Initial release</w:t>
            </w:r>
          </w:p>
        </w:tc>
      </w:tr>
    </w:tbl>
    <w:p w:rsidR="00000000" w:rsidRPr="00384A23" w:rsidP="00384A23">
      <w:pPr>
        <w:pStyle w:val="BodyText"/>
      </w:pPr>
    </w:p>
    <w:p w:rsidR="00000000" w:rsidRPr="00384A23" w:rsidP="00384A23">
      <w:pPr>
        <w:pStyle w:val="AllowPageBreak"/>
      </w:pPr>
    </w:p>
    <w:p w:rsidR="00000000" w:rsidRPr="00384A23" w:rsidP="00384A23">
      <w:pPr>
        <w:pStyle w:val="Heading1"/>
      </w:pPr>
      <w:bookmarkStart w:id="2" w:name="O_892221"/>
      <w:bookmarkEnd w:id="2"/>
      <w:r w:rsidRPr="00384A23">
        <w:t>Performance Evidence</w:t>
      </w:r>
    </w:p>
    <w:p w:rsidR="00000000" w:rsidRPr="00384A23" w:rsidP="00483F48">
      <w:pPr>
        <w:pStyle w:val="BodyText"/>
      </w:pPr>
      <w:r w:rsidRPr="00384A23">
        <w:t>The candidate must move carcases safely and hygienically into and out of wild game carcases depots.</w:t>
      </w:r>
    </w:p>
    <w:p w:rsidR="00000000" w:rsidRPr="00384A23" w:rsidP="00483F48">
      <w:pPr>
        <w:pStyle w:val="BodyText"/>
      </w:pPr>
      <w:r w:rsidRPr="00384A23">
        <w:t xml:space="preserve">The candidate must: </w:t>
      </w:r>
    </w:p>
    <w:p w:rsidR="00000000" w:rsidRPr="00384A23" w:rsidP="00384A23">
      <w:pPr>
        <w:pStyle w:val="ListBullet"/>
      </w:pPr>
      <w:r w:rsidRPr="00384A23">
        <w:t>move and store wild game animal carcase according to workplace, health and safety, hygiene and sanitation, Quality Assurance (QA) and regulatory requirements</w:t>
      </w:r>
    </w:p>
    <w:p w:rsidR="00000000" w:rsidRPr="00384A23" w:rsidP="00384A23">
      <w:pPr>
        <w:pStyle w:val="ListBullet"/>
      </w:pPr>
      <w:r w:rsidRPr="00384A23">
        <w:t>perform basic refrigeration maintenance</w:t>
      </w:r>
    </w:p>
    <w:p w:rsidR="00000000" w:rsidRPr="00384A23" w:rsidP="00384A23">
      <w:pPr>
        <w:pStyle w:val="ListBullet"/>
      </w:pPr>
      <w:r w:rsidRPr="00384A23">
        <w:t>measure and record temperature if part of workplace requir</w:t>
      </w:r>
      <w:r w:rsidRPr="00384A23">
        <w:t>ements</w:t>
      </w:r>
    </w:p>
    <w:p w:rsidR="00000000" w:rsidRPr="00384A23" w:rsidP="00384A23">
      <w:pPr>
        <w:pStyle w:val="ListBullet"/>
      </w:pPr>
      <w:r w:rsidRPr="00384A23">
        <w:t>explain workplace requirements related to storing carcase product</w:t>
      </w:r>
    </w:p>
    <w:p w:rsidR="00000000" w:rsidRPr="00384A23" w:rsidP="00384A23">
      <w:pPr>
        <w:pStyle w:val="AllowPageBreak"/>
      </w:pPr>
    </w:p>
    <w:p w:rsidR="00000000" w:rsidRPr="00384A23" w:rsidP="00384A23">
      <w:pPr>
        <w:pStyle w:val="Heading1"/>
      </w:pPr>
      <w:bookmarkStart w:id="3" w:name="O_892222"/>
      <w:bookmarkEnd w:id="3"/>
      <w:r w:rsidRPr="00384A23">
        <w:t>Knowledge Evidence</w:t>
      </w:r>
    </w:p>
    <w:p w:rsidR="00000000" w:rsidRPr="00384A23" w:rsidP="00483F48">
      <w:pPr>
        <w:pStyle w:val="BodyText"/>
      </w:pPr>
      <w:r w:rsidRPr="00384A23">
        <w:t xml:space="preserve">The candidate must demonstrate a factual, technical, procedural and theoretical knowledge of: </w:t>
      </w:r>
    </w:p>
    <w:p w:rsidR="00000000" w:rsidRPr="00384A23" w:rsidP="00384A23">
      <w:pPr>
        <w:pStyle w:val="ListBullet"/>
      </w:pPr>
      <w:r w:rsidRPr="00384A23">
        <w:t>handling procedures for carcase product</w:t>
      </w:r>
    </w:p>
    <w:p w:rsidR="00000000" w:rsidRPr="00384A23" w:rsidP="00384A23">
      <w:pPr>
        <w:pStyle w:val="ListBullet"/>
      </w:pPr>
      <w:r w:rsidRPr="00384A23">
        <w:t>hygiene and</w:t>
      </w:r>
      <w:r w:rsidRPr="00384A23">
        <w:t xml:space="preserve"> sanitation requirements related to storing carcase product</w:t>
      </w:r>
    </w:p>
    <w:p w:rsidR="00000000" w:rsidRPr="00384A23" w:rsidP="00384A23">
      <w:pPr>
        <w:pStyle w:val="ListBullet"/>
      </w:pPr>
      <w:r w:rsidRPr="00384A23">
        <w:t>methods of product transfer</w:t>
      </w:r>
    </w:p>
    <w:p w:rsidR="00000000" w:rsidRPr="00384A23" w:rsidP="00384A23">
      <w:pPr>
        <w:pStyle w:val="ListBullet"/>
      </w:pPr>
      <w:r w:rsidRPr="00384A23">
        <w:t>workplace health and safety requirements to reduce potential risks</w:t>
      </w:r>
    </w:p>
    <w:p w:rsidR="00000000" w:rsidRPr="00384A23" w:rsidP="00384A23">
      <w:pPr>
        <w:pStyle w:val="ListBullet"/>
      </w:pPr>
      <w:r w:rsidRPr="00384A23">
        <w:t>potential workplace health and safety risks related to storing carcase product, transferring carcases</w:t>
      </w:r>
      <w:r w:rsidRPr="00384A23">
        <w:t xml:space="preserve"> on a rail, and working in a cold environment</w:t>
      </w:r>
    </w:p>
    <w:p w:rsidR="00000000" w:rsidRPr="00384A23" w:rsidP="00384A23">
      <w:pPr>
        <w:pStyle w:val="ListBullet"/>
      </w:pPr>
      <w:r w:rsidRPr="00384A23">
        <w:t>regulatory requirements related to storing carcase product</w:t>
      </w:r>
    </w:p>
    <w:p w:rsidR="00000000" w:rsidRPr="00384A23" w:rsidP="00384A23">
      <w:pPr>
        <w:pStyle w:val="ListBullet"/>
      </w:pPr>
      <w:r w:rsidRPr="00384A23">
        <w:t>importance of storing product at the required ambient temperature</w:t>
      </w:r>
    </w:p>
    <w:p w:rsidR="00000000" w:rsidRPr="00384A23" w:rsidP="00384A23">
      <w:pPr>
        <w:pStyle w:val="AllowPageBreak"/>
      </w:pPr>
    </w:p>
    <w:p w:rsidR="00000000" w:rsidRPr="00384A23" w:rsidP="00384A23">
      <w:pPr>
        <w:pStyle w:val="Heading1"/>
      </w:pPr>
      <w:bookmarkStart w:id="4" w:name="O_892223"/>
      <w:bookmarkEnd w:id="4"/>
      <w:r w:rsidRPr="00384A23">
        <w:t>Assessment Conditions</w:t>
      </w:r>
    </w:p>
    <w:p w:rsidR="00000000" w:rsidRPr="00384A23" w:rsidP="00483F48">
      <w:pPr>
        <w:pStyle w:val="BodyText"/>
      </w:pPr>
      <w:r w:rsidRPr="00384A23">
        <w:t>Assessment must be conducted in an accredited field depot environment.</w:t>
      </w:r>
    </w:p>
    <w:p w:rsidR="00000000" w:rsidRPr="00384A23" w:rsidP="00483F48">
      <w:pPr>
        <w:pStyle w:val="BodyText"/>
      </w:pPr>
      <w:r w:rsidRPr="00384A23">
        <w:t>Competency must be demonstrated under normal operating conditions.</w:t>
      </w:r>
    </w:p>
    <w:p w:rsidR="00000000" w:rsidRPr="00384A23" w:rsidP="00483F48">
      <w:pPr>
        <w:pStyle w:val="BodyText"/>
      </w:pPr>
      <w:r w:rsidRPr="00384A23">
        <w:t xml:space="preserve">As a minimum the following three forms of assessment must be used: </w:t>
      </w:r>
    </w:p>
    <w:p w:rsidR="00000000" w:rsidRPr="00384A23" w:rsidP="00384A23">
      <w:pPr>
        <w:pStyle w:val="ListBullet"/>
      </w:pPr>
      <w:r w:rsidRPr="00384A23">
        <w:t>quiz of underpinning knowledge</w:t>
      </w:r>
    </w:p>
    <w:p w:rsidR="00000000" w:rsidRPr="00384A23" w:rsidP="00384A23">
      <w:pPr>
        <w:pStyle w:val="ListBullet"/>
      </w:pPr>
      <w:r w:rsidRPr="00384A23">
        <w:t>workplace demons</w:t>
      </w:r>
      <w:r w:rsidRPr="00384A23">
        <w:t>tration (face to face or video)</w:t>
      </w:r>
    </w:p>
    <w:p w:rsidR="00000000" w:rsidRPr="00384A23" w:rsidP="00384A23">
      <w:pPr>
        <w:pStyle w:val="ListBullet"/>
      </w:pPr>
      <w:r w:rsidRPr="00384A23">
        <w:t>workplace referee or third-party report of performance over time</w:t>
      </w:r>
    </w:p>
    <w:p w:rsidR="00000000" w:rsidRPr="00384A23" w:rsidP="00384A23">
      <w:pPr>
        <w:pStyle w:val="BodyText"/>
      </w:pPr>
    </w:p>
    <w:p w:rsidR="00000000" w:rsidRPr="00384A23" w:rsidP="00483F48">
      <w:pPr>
        <w:pStyle w:val="BodyText"/>
      </w:pPr>
      <w:r w:rsidRPr="00384A23">
        <w:t>Assessors must satisfy the current standards for RTOs.</w:t>
      </w:r>
    </w:p>
    <w:p w:rsidR="00000000" w:rsidRPr="00384A23" w:rsidP="00384A23">
      <w:pPr>
        <w:pStyle w:val="Heading1"/>
      </w:pPr>
      <w:bookmarkStart w:id="5" w:name="O_892226"/>
      <w:bookmarkEnd w:id="5"/>
      <w:r w:rsidRPr="00384A23">
        <w:t>Links</w:t>
      </w:r>
    </w:p>
    <w:p w:rsidR="00000000" w:rsidRPr="00384A23" w:rsidP="00483F48">
      <w:pPr>
        <w:pStyle w:val="BodyText"/>
      </w:pPr>
      <w:r w:rsidRPr="00384A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194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84A23" w:rsidP="00384A23"/>
    <w:sectPr w:rsidSect="00384A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23" w:rsidRPr="00483F48" w:rsidP="00483F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F48" w:rsidP="00384A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F48" w:rsidP="00384A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3F48" w:rsidP="00384A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F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A23" w:rsidRPr="00483F48" w:rsidP="00483F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F48" w:rsidRPr="002D2AF8" w:rsidP="00384A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AMPG305 Store wild game carcases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83F48" w:rsidP="00384A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A66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B2F5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A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A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A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A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A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A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A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A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A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A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A23"/>
  </w:style>
  <w:style w:type="character" w:customStyle="1" w:styleId="Heading1Char">
    <w:name w:val="Heading 1 Char"/>
    <w:basedOn w:val="DefaultParagraphFont"/>
    <w:link w:val="Heading1"/>
    <w:rsid w:val="00384A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A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A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A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84A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4A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4A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A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A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A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A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A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A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A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A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A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A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A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A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A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A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A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A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4A23"/>
    <w:rPr>
      <w:b/>
      <w:spacing w:val="0"/>
    </w:rPr>
  </w:style>
  <w:style w:type="paragraph" w:customStyle="1" w:styleId="SuperTitle">
    <w:name w:val="SuperTitle"/>
    <w:basedOn w:val="Title"/>
    <w:rsid w:val="00384A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A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A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4A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4A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A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A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A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A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A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A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A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A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A23"/>
    <w:rPr>
      <w:i/>
    </w:rPr>
  </w:style>
  <w:style w:type="paragraph" w:styleId="Caption">
    <w:name w:val="caption"/>
    <w:basedOn w:val="BodyText"/>
    <w:next w:val="Normal"/>
    <w:qFormat/>
    <w:rsid w:val="00384A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A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A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A23"/>
  </w:style>
  <w:style w:type="paragraph" w:styleId="TableofFigures">
    <w:name w:val="table of figures"/>
    <w:basedOn w:val="Normal"/>
    <w:next w:val="Normal"/>
    <w:semiHidden/>
    <w:rsid w:val="00384A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A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4A23"/>
    <w:rPr>
      <w:rFonts w:ascii="Wingdings" w:hAnsi="Wingdings"/>
    </w:rPr>
  </w:style>
  <w:style w:type="character" w:customStyle="1" w:styleId="HotSpot">
    <w:name w:val="HotSpot"/>
    <w:rsid w:val="00384A23"/>
    <w:rPr>
      <w:color w:val="0033CC"/>
      <w:u w:val="none"/>
    </w:rPr>
  </w:style>
  <w:style w:type="paragraph" w:customStyle="1" w:styleId="BodyTextRight">
    <w:name w:val="Body Text Right"/>
    <w:basedOn w:val="BodyText"/>
    <w:rsid w:val="00384A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A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A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A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A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A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A23"/>
    <w:rPr>
      <w:sz w:val="32"/>
    </w:rPr>
  </w:style>
  <w:style w:type="paragraph" w:customStyle="1" w:styleId="HeadingProcedure">
    <w:name w:val="Heading Procedure"/>
    <w:basedOn w:val="HeadingBase"/>
    <w:next w:val="Normal"/>
    <w:rsid w:val="00384A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A23"/>
    <w:pPr>
      <w:spacing w:before="60" w:after="60"/>
    </w:pPr>
  </w:style>
  <w:style w:type="paragraph" w:styleId="ListContinue">
    <w:name w:val="List Continue"/>
    <w:basedOn w:val="List"/>
    <w:rsid w:val="00384A23"/>
    <w:pPr>
      <w:ind w:firstLine="0"/>
    </w:pPr>
  </w:style>
  <w:style w:type="paragraph" w:customStyle="1" w:styleId="ListNote">
    <w:name w:val="List Note"/>
    <w:basedOn w:val="List"/>
    <w:rsid w:val="00384A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A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A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A23"/>
    <w:rPr>
      <w:rFonts w:ascii="Courier New" w:hAnsi="Courier New"/>
    </w:rPr>
  </w:style>
  <w:style w:type="paragraph" w:customStyle="1" w:styleId="NoteBullet">
    <w:name w:val="Note Bullet"/>
    <w:basedOn w:val="Note"/>
    <w:rsid w:val="00384A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A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A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A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A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4A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A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A23"/>
    <w:rPr>
      <w:b/>
      <w:smallCaps/>
    </w:rPr>
  </w:style>
  <w:style w:type="paragraph" w:customStyle="1" w:styleId="TableListNumber">
    <w:name w:val="Table List Number"/>
    <w:basedOn w:val="ListNumber"/>
    <w:rsid w:val="00384A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A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A23"/>
    <w:pPr>
      <w:numPr>
        <w:numId w:val="8"/>
      </w:numPr>
    </w:pPr>
  </w:style>
  <w:style w:type="paragraph" w:customStyle="1" w:styleId="ListAlpha2">
    <w:name w:val="List Alpha 2"/>
    <w:basedOn w:val="List2"/>
    <w:rsid w:val="00384A23"/>
    <w:pPr>
      <w:numPr>
        <w:numId w:val="7"/>
      </w:numPr>
    </w:pPr>
  </w:style>
  <w:style w:type="paragraph" w:styleId="List2">
    <w:name w:val="List 2"/>
    <w:basedOn w:val="BodyText"/>
    <w:rsid w:val="00384A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A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A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A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A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A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4A23"/>
    <w:pPr>
      <w:numPr>
        <w:numId w:val="3"/>
      </w:numPr>
    </w:pPr>
  </w:style>
  <w:style w:type="paragraph" w:styleId="ListContinue2">
    <w:name w:val="List Continue 2"/>
    <w:basedOn w:val="List2"/>
    <w:rsid w:val="00384A23"/>
    <w:pPr>
      <w:ind w:firstLine="0"/>
    </w:pPr>
  </w:style>
  <w:style w:type="paragraph" w:styleId="ListContinue3">
    <w:name w:val="List Continue 3"/>
    <w:basedOn w:val="List3"/>
    <w:rsid w:val="00384A23"/>
    <w:pPr>
      <w:ind w:left="1021" w:firstLine="0"/>
    </w:pPr>
  </w:style>
  <w:style w:type="paragraph" w:styleId="ListContinue4">
    <w:name w:val="List Continue 4"/>
    <w:basedOn w:val="List4"/>
    <w:rsid w:val="00384A23"/>
    <w:pPr>
      <w:ind w:firstLine="0"/>
    </w:pPr>
  </w:style>
  <w:style w:type="paragraph" w:styleId="ListContinue5">
    <w:name w:val="List Continue 5"/>
    <w:basedOn w:val="List5"/>
    <w:rsid w:val="00384A23"/>
    <w:pPr>
      <w:ind w:firstLine="0"/>
    </w:pPr>
  </w:style>
  <w:style w:type="paragraph" w:styleId="ListNumber3">
    <w:name w:val="List Number 3"/>
    <w:basedOn w:val="List3"/>
    <w:rsid w:val="00384A23"/>
    <w:pPr>
      <w:numPr>
        <w:numId w:val="4"/>
      </w:numPr>
    </w:pPr>
  </w:style>
  <w:style w:type="paragraph" w:styleId="ListNumber4">
    <w:name w:val="List Number 4"/>
    <w:basedOn w:val="List4"/>
    <w:rsid w:val="00384A23"/>
    <w:pPr>
      <w:numPr>
        <w:numId w:val="5"/>
      </w:numPr>
    </w:pPr>
  </w:style>
  <w:style w:type="paragraph" w:styleId="ListNumber5">
    <w:name w:val="List Number 5"/>
    <w:basedOn w:val="List5"/>
    <w:rsid w:val="00384A23"/>
    <w:pPr>
      <w:numPr>
        <w:numId w:val="6"/>
      </w:numPr>
    </w:pPr>
  </w:style>
  <w:style w:type="paragraph" w:styleId="BlockText">
    <w:name w:val="Block Text"/>
    <w:basedOn w:val="Normal"/>
    <w:rsid w:val="00384A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A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A23"/>
    <w:rPr>
      <w:sz w:val="16"/>
      <w:vertAlign w:val="superscript"/>
    </w:rPr>
  </w:style>
  <w:style w:type="character" w:customStyle="1" w:styleId="Symbols">
    <w:name w:val="Symbols"/>
    <w:basedOn w:val="DefaultParagraphFont"/>
    <w:rsid w:val="00384A23"/>
    <w:rPr>
      <w:rFonts w:ascii="Symbol" w:hAnsi="Symbol"/>
    </w:rPr>
  </w:style>
  <w:style w:type="character" w:customStyle="1" w:styleId="MenuOptions">
    <w:name w:val="Menu Options"/>
    <w:basedOn w:val="DefaultParagraphFont"/>
    <w:rsid w:val="00384A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A23"/>
    <w:rPr>
      <w:b/>
    </w:rPr>
  </w:style>
  <w:style w:type="character" w:customStyle="1" w:styleId="Underlined">
    <w:name w:val="Underlined"/>
    <w:basedOn w:val="DefaultParagraphFont"/>
    <w:rsid w:val="00384A23"/>
    <w:rPr>
      <w:u w:val="single"/>
    </w:rPr>
  </w:style>
  <w:style w:type="paragraph" w:customStyle="1" w:styleId="TableBodyTextRight">
    <w:name w:val="Table Body Text Right"/>
    <w:basedOn w:val="TableBodyText"/>
    <w:rsid w:val="00384A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A23"/>
    <w:rPr>
      <w:sz w:val="18"/>
    </w:rPr>
  </w:style>
  <w:style w:type="paragraph" w:customStyle="1" w:styleId="BodySmallRight">
    <w:name w:val="Body Small Right"/>
    <w:basedOn w:val="BodyTextRight"/>
    <w:rsid w:val="00384A23"/>
    <w:rPr>
      <w:sz w:val="18"/>
      <w:szCs w:val="18"/>
    </w:rPr>
  </w:style>
  <w:style w:type="paragraph" w:customStyle="1" w:styleId="MarginEdition">
    <w:name w:val="Margin Edition"/>
    <w:basedOn w:val="MarginNote"/>
    <w:rsid w:val="00384A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A23"/>
    <w:rPr>
      <w:sz w:val="2"/>
      <w:szCs w:val="2"/>
    </w:rPr>
  </w:style>
  <w:style w:type="character" w:customStyle="1" w:styleId="Small">
    <w:name w:val="Small"/>
    <w:basedOn w:val="DefaultParagraphFont"/>
    <w:rsid w:val="00384A23"/>
    <w:rPr>
      <w:sz w:val="16"/>
    </w:rPr>
  </w:style>
  <w:style w:type="paragraph" w:customStyle="1" w:styleId="WideTable">
    <w:name w:val="Wide Table"/>
    <w:basedOn w:val="Normal"/>
    <w:rsid w:val="00384A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A23"/>
  </w:style>
  <w:style w:type="paragraph" w:styleId="Quote">
    <w:name w:val="Quote"/>
    <w:basedOn w:val="Heading1"/>
    <w:link w:val="QuoteChar"/>
    <w:qFormat/>
    <w:rsid w:val="00384A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A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A23"/>
    <w:pPr>
      <w:pageBreakBefore/>
    </w:pPr>
  </w:style>
  <w:style w:type="paragraph" w:customStyle="1" w:styleId="Border">
    <w:name w:val="Border"/>
    <w:basedOn w:val="Normal"/>
    <w:qFormat/>
    <w:rsid w:val="00384A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A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A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A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A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A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A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A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A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A23"/>
    <w:rPr>
      <w:u w:val="single"/>
    </w:rPr>
  </w:style>
  <w:style w:type="character" w:customStyle="1" w:styleId="BoldandItalics">
    <w:name w:val="Bold and Italics"/>
    <w:qFormat/>
    <w:rsid w:val="00384A23"/>
    <w:rPr>
      <w:b/>
      <w:i/>
      <w:u w:val="none"/>
    </w:rPr>
  </w:style>
  <w:style w:type="paragraph" w:styleId="BalloonText">
    <w:name w:val="Balloon Text"/>
    <w:basedOn w:val="Normal"/>
    <w:link w:val="BalloonTextChar"/>
    <w:rsid w:val="00384A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A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A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A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A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A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A23"/>
    <w:pPr>
      <w:spacing w:before="0" w:after="0"/>
    </w:pPr>
  </w:style>
  <w:style w:type="paragraph" w:customStyle="1" w:styleId="BodyTextBold">
    <w:name w:val="Body Text Bold"/>
    <w:basedOn w:val="BodyText"/>
    <w:qFormat/>
    <w:rsid w:val="00384A23"/>
    <w:rPr>
      <w:b/>
    </w:rPr>
  </w:style>
  <w:style w:type="character" w:styleId="Hyperlink">
    <w:name w:val="Hyperlink"/>
    <w:basedOn w:val="DefaultParagraphFont"/>
    <w:uiPriority w:val="99"/>
    <w:unhideWhenUsed/>
    <w:rsid w:val="00483F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1764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AMPG305 Store wild game carcases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2025-02-21T07:32:00Z</dcterms:created>
  <dcterms:modified xsi:type="dcterms:W3CDTF">2025-02-21T07:32:00Z</dcterms:modified>
</cp:coreProperties>
</file>