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6125" w:rsidP="00C961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AMPCOM301 Communicate effectively at work</w:t>
      </w:r>
      <w:r>
        <w:fldChar w:fldCharType="end"/>
      </w:r>
    </w:p>
    <w:p w:rsidR="00C96125" w:rsidP="00C96125">
      <w:pPr>
        <w:pStyle w:val="Version"/>
        <w:sectPr w:rsidSect="00A208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08D4" w:rsidP="00A208D4">
      <w:pPr>
        <w:pStyle w:val="SuperHeading"/>
      </w:pPr>
      <w:r w:rsidRPr="00A208D4">
        <w:t>AMPCOM301 Communicate effectively at work</w:t>
      </w:r>
    </w:p>
    <w:p w:rsidR="00000000" w:rsidRPr="00A208D4" w:rsidP="00A208D4">
      <w:pPr>
        <w:pStyle w:val="Heading1"/>
      </w:pPr>
      <w:bookmarkStart w:id="1" w:name="O_1259722"/>
      <w:bookmarkEnd w:id="1"/>
      <w:r w:rsidRPr="00A208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08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D4">
            <w:pPr>
              <w:pStyle w:val="BodyTextBold"/>
              <w:rPr>
                <w:lang w:val="en-NZ"/>
              </w:rPr>
            </w:pPr>
            <w:r w:rsidRPr="00A208D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D4">
            <w:pPr>
              <w:pStyle w:val="BodyTextBold"/>
              <w:rPr>
                <w:lang w:val="en-NZ"/>
              </w:rPr>
            </w:pPr>
            <w:r w:rsidRPr="00A208D4">
              <w:t>Comments</w:t>
            </w:r>
          </w:p>
        </w:tc>
      </w:tr>
      <w:tr w:rsidTr="00A208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D4">
            <w:pPr>
              <w:pStyle w:val="BodyText"/>
              <w:rPr>
                <w:lang w:val="en-NZ"/>
              </w:rPr>
            </w:pPr>
            <w:r w:rsidRPr="00A208D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8D4" w:rsidP="00A208D4">
            <w:pPr>
              <w:pStyle w:val="BodyText"/>
            </w:pPr>
            <w:r w:rsidRPr="00A208D4">
              <w:t>This version released with AMP Australian Meat Processing Training Package Version 8.0.</w:t>
            </w:r>
          </w:p>
        </w:tc>
      </w:tr>
    </w:tbl>
    <w:p w:rsidR="00000000" w:rsidRPr="00A208D4" w:rsidP="00A208D4">
      <w:pPr>
        <w:pStyle w:val="BodyText"/>
      </w:pPr>
    </w:p>
    <w:p w:rsidR="00000000" w:rsidRPr="00A208D4" w:rsidP="00A208D4">
      <w:pPr>
        <w:pStyle w:val="AllowPageBreak"/>
      </w:pPr>
    </w:p>
    <w:p w:rsidR="00000000" w:rsidRPr="00A208D4" w:rsidP="00A208D4">
      <w:pPr>
        <w:pStyle w:val="Heading1"/>
      </w:pPr>
      <w:bookmarkStart w:id="2" w:name="O_1259723"/>
      <w:bookmarkEnd w:id="2"/>
      <w:r w:rsidRPr="00A208D4">
        <w:t>Application</w:t>
      </w:r>
    </w:p>
    <w:p w:rsidR="00000000" w:rsidRPr="00A208D4" w:rsidP="00C96125">
      <w:pPr>
        <w:pStyle w:val="BodyText"/>
      </w:pPr>
      <w:r w:rsidRPr="00A208D4">
        <w:t xml:space="preserve">This unit describes the skills and knowledge required to communicate effectively with </w:t>
      </w:r>
      <w:r w:rsidRPr="00A208D4">
        <w:t>others at work, including identifying one</w:t>
      </w:r>
      <w:r>
        <w:t>’</w:t>
      </w:r>
      <w:r w:rsidRPr="00A208D4">
        <w:t xml:space="preserve">s own role within a workplace, using effective oral communication skills, and effectively engaging in workplace reading and writing tasks. </w:t>
      </w:r>
    </w:p>
    <w:p w:rsidR="00000000" w:rsidRPr="00A208D4" w:rsidP="00C96125">
      <w:pPr>
        <w:pStyle w:val="BodyText"/>
      </w:pPr>
      <w:r w:rsidRPr="00A208D4">
        <w:t>This unit applies to individuals who work in operational roles in the food</w:t>
      </w:r>
      <w:r w:rsidRPr="00A208D4">
        <w:t xml:space="preserve"> or meat industries, with others, and who may have some responsibility for the output of others. </w:t>
      </w:r>
    </w:p>
    <w:p w:rsidR="00000000" w:rsidRPr="00A208D4" w:rsidP="00C96125">
      <w:pPr>
        <w:pStyle w:val="BodyText"/>
      </w:pPr>
      <w:r w:rsidRPr="00A208D4">
        <w:t>All work must be carried out to comply with workplace procedures, according to state/territory health and safety, food and meat safety regulations, legislatio</w:t>
      </w:r>
      <w:r w:rsidRPr="00A208D4">
        <w:t>n and standards that apply to the workplace.</w:t>
      </w:r>
    </w:p>
    <w:p w:rsidR="00000000" w:rsidRPr="00A208D4" w:rsidP="00C96125">
      <w:pPr>
        <w:pStyle w:val="BodyText"/>
      </w:pPr>
      <w:r w:rsidRPr="00A208D4">
        <w:t>No licensing, legislative or certification requirements apply to this unit at the time of publication.</w:t>
      </w:r>
    </w:p>
    <w:p w:rsidR="00000000" w:rsidRPr="00A208D4" w:rsidP="00A208D4">
      <w:pPr>
        <w:pStyle w:val="Heading1"/>
      </w:pPr>
      <w:bookmarkStart w:id="3" w:name="O_1259724"/>
      <w:bookmarkEnd w:id="3"/>
      <w:r w:rsidRPr="00A208D4">
        <w:t>Pre-requisite Unit</w:t>
      </w:r>
    </w:p>
    <w:p w:rsidR="00000000" w:rsidRPr="00A208D4" w:rsidP="00C96125">
      <w:pPr>
        <w:pStyle w:val="BodyText"/>
      </w:pPr>
      <w:r w:rsidRPr="00A208D4">
        <w:t>Nil</w:t>
      </w:r>
    </w:p>
    <w:p w:rsidR="00000000" w:rsidRPr="00A208D4" w:rsidP="00A208D4">
      <w:pPr>
        <w:pStyle w:val="Heading1"/>
      </w:pPr>
      <w:bookmarkStart w:id="4" w:name="O_1259726"/>
      <w:bookmarkEnd w:id="4"/>
      <w:r w:rsidRPr="00A208D4">
        <w:t>Unit Sector</w:t>
      </w:r>
    </w:p>
    <w:p w:rsidR="00000000" w:rsidRPr="00A208D4" w:rsidP="00C96125">
      <w:pPr>
        <w:pStyle w:val="BodyText"/>
      </w:pPr>
      <w:r w:rsidRPr="00A208D4">
        <w:t>Communication (COM)</w:t>
      </w:r>
    </w:p>
    <w:p w:rsidR="00000000" w:rsidRPr="00A208D4" w:rsidP="00A208D4">
      <w:pPr>
        <w:pStyle w:val="Heading1"/>
      </w:pPr>
      <w:bookmarkStart w:id="5" w:name="O_1259727"/>
      <w:bookmarkEnd w:id="5"/>
      <w:r w:rsidRPr="00A208D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961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D4">
            <w:pPr>
              <w:pStyle w:val="BodyTextBold"/>
              <w:rPr>
                <w:lang w:val="en-NZ"/>
              </w:rPr>
            </w:pPr>
            <w:r w:rsidRPr="00A208D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D4">
            <w:pPr>
              <w:pStyle w:val="BodyTextBold"/>
              <w:rPr>
                <w:lang w:val="en-NZ"/>
              </w:rPr>
            </w:pPr>
            <w:r w:rsidRPr="00A208D4">
              <w:t>Performance Criteria</w:t>
            </w:r>
          </w:p>
        </w:tc>
      </w:tr>
      <w:tr w:rsidTr="00C961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8D4" w:rsidP="00A208D4">
            <w:pPr>
              <w:pStyle w:val="BodyText"/>
            </w:pPr>
            <w:r w:rsidRPr="00A208D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D4">
            <w:pPr>
              <w:pStyle w:val="BodyText"/>
              <w:rPr>
                <w:lang w:val="en-NZ"/>
              </w:rPr>
            </w:pPr>
            <w:r w:rsidRPr="00A208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61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D4">
            <w:pPr>
              <w:pStyle w:val="BodyText"/>
              <w:rPr>
                <w:lang w:val="en-NZ"/>
              </w:rPr>
            </w:pPr>
            <w:r w:rsidRPr="00A208D4">
              <w:t xml:space="preserve">1. Identify and plan individual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8D4" w:rsidP="00A208D4">
            <w:pPr>
              <w:pStyle w:val="BodyText"/>
            </w:pPr>
            <w:r w:rsidRPr="00A208D4">
              <w:t>1.1 I</w:t>
            </w:r>
            <w:r w:rsidRPr="00A208D4">
              <w:t>dentify own responsibilities according to workplace policies and procedures in the food or meat processing industry</w:t>
            </w:r>
          </w:p>
          <w:p w:rsidR="00000000" w:rsidRPr="00A208D4" w:rsidP="00A208D4">
            <w:pPr>
              <w:pStyle w:val="BodyText"/>
            </w:pPr>
            <w:r w:rsidRPr="00A208D4">
              <w:t>1.2 Identify own role and task requirements within team or work area</w:t>
            </w:r>
          </w:p>
          <w:p w:rsidR="00000000" w:rsidRPr="00A208D4" w:rsidP="00A208D4">
            <w:pPr>
              <w:pStyle w:val="BodyText"/>
            </w:pPr>
            <w:r w:rsidRPr="00A208D4">
              <w:t xml:space="preserve">1.3 Identify roles of others in work area and lines of supervision for </w:t>
            </w:r>
            <w:r w:rsidRPr="00A208D4">
              <w:t>self and work team</w:t>
            </w:r>
          </w:p>
          <w:p w:rsidR="00000000" w:rsidP="00A208D4">
            <w:pPr>
              <w:pStyle w:val="BodyText"/>
              <w:rPr>
                <w:lang w:val="en-NZ"/>
              </w:rPr>
            </w:pPr>
            <w:r w:rsidRPr="00A208D4">
              <w:t>1.4 Plan and prioritise own tasks according to given timeframes and work team requirements</w:t>
            </w:r>
          </w:p>
        </w:tc>
      </w:tr>
      <w:tr w:rsidTr="00C961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D4">
            <w:pPr>
              <w:pStyle w:val="BodyText"/>
              <w:rPr>
                <w:lang w:val="en-NZ"/>
              </w:rPr>
            </w:pPr>
            <w:r w:rsidRPr="00A208D4">
              <w:t>2. Use effective oral communication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8D4" w:rsidP="00A208D4">
            <w:pPr>
              <w:pStyle w:val="BodyText"/>
            </w:pPr>
            <w:r w:rsidRPr="00A208D4">
              <w:t>2.1 Communicate clearly and respectfully with team members and supervisors</w:t>
            </w:r>
          </w:p>
          <w:p w:rsidR="00000000" w:rsidRPr="00A208D4" w:rsidP="00A208D4">
            <w:pPr>
              <w:pStyle w:val="BodyText"/>
            </w:pPr>
            <w:r w:rsidRPr="00A208D4">
              <w:t>2.2 Actively participate in meetings and discussions</w:t>
            </w:r>
          </w:p>
          <w:p w:rsidR="00000000" w:rsidRPr="00A208D4" w:rsidP="00A208D4">
            <w:pPr>
              <w:pStyle w:val="BodyText"/>
            </w:pPr>
            <w:r w:rsidRPr="00A208D4">
              <w:t>2.3 Ask questions and clarify information as required</w:t>
            </w:r>
          </w:p>
          <w:p w:rsidR="00000000" w:rsidRPr="00A208D4" w:rsidP="00A208D4">
            <w:pPr>
              <w:pStyle w:val="BodyText"/>
            </w:pPr>
            <w:r w:rsidRPr="00A208D4">
              <w:t xml:space="preserve">2.4 Communicate with others to explore and resolve workplace problems </w:t>
            </w:r>
          </w:p>
          <w:p w:rsidR="00000000" w:rsidRPr="00A208D4" w:rsidP="00A208D4">
            <w:pPr>
              <w:pStyle w:val="BodyText"/>
            </w:pPr>
            <w:r w:rsidRPr="00A208D4">
              <w:t>2.5 Provide assistance to others to achieve team goals and performance standar</w:t>
            </w:r>
            <w:r w:rsidRPr="00A208D4">
              <w:t>ds</w:t>
            </w:r>
          </w:p>
          <w:p w:rsidR="00000000" w:rsidP="00A208D4">
            <w:pPr>
              <w:pStyle w:val="BodyText"/>
              <w:rPr>
                <w:lang w:val="en-NZ"/>
              </w:rPr>
            </w:pPr>
            <w:r w:rsidRPr="00A208D4">
              <w:t>2.6 Contribute positively to workplace relations</w:t>
            </w:r>
          </w:p>
        </w:tc>
      </w:tr>
      <w:tr w:rsidTr="00C961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D4">
            <w:pPr>
              <w:pStyle w:val="BodyText"/>
              <w:rPr>
                <w:lang w:val="en-NZ"/>
              </w:rPr>
            </w:pPr>
            <w:r w:rsidRPr="00A208D4">
              <w:t>3. Use effective reading and writing skills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8D4" w:rsidP="00A208D4">
            <w:pPr>
              <w:pStyle w:val="BodyText"/>
            </w:pPr>
            <w:r w:rsidRPr="00A208D4">
              <w:t>3.1 Locate work instructions, food or meat processing standard operating procedures (SOPs) and other documentation that guides routine work activities</w:t>
            </w:r>
          </w:p>
          <w:p w:rsidR="00000000" w:rsidRPr="00A208D4" w:rsidP="00A208D4">
            <w:pPr>
              <w:pStyle w:val="BodyText"/>
            </w:pPr>
            <w:r w:rsidRPr="00A208D4">
              <w:t>3.2 Read and follow detail included in workplace documents</w:t>
            </w:r>
          </w:p>
          <w:p w:rsidR="00000000" w:rsidRPr="00A208D4" w:rsidP="00A208D4">
            <w:pPr>
              <w:pStyle w:val="BodyText"/>
            </w:pPr>
            <w:r w:rsidRPr="00A208D4">
              <w:t>3.3 Complete workplace forms and records accurately, using appropriate industry terms, using digital tools as required</w:t>
            </w:r>
          </w:p>
          <w:p w:rsidR="00000000" w:rsidRPr="00A208D4" w:rsidP="00A208D4">
            <w:pPr>
              <w:pStyle w:val="BodyText"/>
            </w:pPr>
            <w:r w:rsidRPr="00A208D4">
              <w:t xml:space="preserve">3.4 Communicate with others about work issues using workplace systems </w:t>
            </w:r>
          </w:p>
        </w:tc>
      </w:tr>
    </w:tbl>
    <w:p w:rsidR="00000000" w:rsidRPr="00A208D4" w:rsidP="00A208D4">
      <w:pPr>
        <w:pStyle w:val="BodyText"/>
      </w:pPr>
    </w:p>
    <w:p w:rsidR="00000000" w:rsidRPr="00A208D4" w:rsidP="00A208D4">
      <w:pPr>
        <w:pStyle w:val="AllowPageBreak"/>
      </w:pPr>
    </w:p>
    <w:p w:rsidR="00000000" w:rsidRPr="00A208D4" w:rsidP="00A208D4">
      <w:pPr>
        <w:pStyle w:val="Heading1"/>
      </w:pPr>
      <w:bookmarkStart w:id="6" w:name="O_1259728"/>
      <w:bookmarkEnd w:id="6"/>
      <w:r w:rsidRPr="00A208D4">
        <w:t>Foundation Skills</w:t>
      </w:r>
    </w:p>
    <w:p w:rsidR="00000000" w:rsidRPr="00C96125" w:rsidP="00C96125">
      <w:pPr>
        <w:pStyle w:val="BodyText"/>
        <w:rPr>
          <w:i/>
        </w:rPr>
      </w:pPr>
      <w:r w:rsidRPr="00C9612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08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D4">
            <w:pPr>
              <w:pStyle w:val="BodyTextBold"/>
              <w:rPr>
                <w:lang w:val="en-NZ"/>
              </w:rPr>
            </w:pPr>
            <w:r w:rsidRPr="00A208D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D4">
            <w:pPr>
              <w:pStyle w:val="BodyTextBold"/>
              <w:rPr>
                <w:lang w:val="en-NZ"/>
              </w:rPr>
            </w:pPr>
            <w:r w:rsidRPr="00A208D4">
              <w:t>Description</w:t>
            </w:r>
          </w:p>
        </w:tc>
      </w:tr>
      <w:tr w:rsidTr="00A208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D4">
            <w:pPr>
              <w:pStyle w:val="BodyText"/>
              <w:rPr>
                <w:lang w:val="en-NZ"/>
              </w:rPr>
            </w:pPr>
            <w:r w:rsidRPr="00A208D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8D4" w:rsidP="00A208D4">
            <w:pPr>
              <w:pStyle w:val="ListBullet"/>
            </w:pPr>
            <w:r w:rsidRPr="00A208D4">
              <w:t>Consider possible cultural and social differences when difficulties or misunderstandings occur</w:t>
            </w:r>
          </w:p>
          <w:p w:rsidR="00000000" w:rsidRPr="00A208D4" w:rsidP="00A208D4">
            <w:pPr>
              <w:pStyle w:val="ListBullet"/>
            </w:pPr>
            <w:r w:rsidRPr="00A208D4">
              <w:t>Exchange information with others, taking turns</w:t>
            </w:r>
          </w:p>
          <w:p w:rsidR="00000000" w:rsidP="00A208D4">
            <w:pPr>
              <w:pStyle w:val="ListBullet"/>
              <w:rPr>
                <w:lang w:val="en-NZ"/>
              </w:rPr>
            </w:pPr>
            <w:r w:rsidRPr="00A208D4">
              <w:t>Ask and respond to questions</w:t>
            </w:r>
          </w:p>
        </w:tc>
      </w:tr>
      <w:tr w:rsidTr="00A208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D4">
            <w:pPr>
              <w:pStyle w:val="BodyText"/>
              <w:rPr>
                <w:lang w:val="en-NZ"/>
              </w:rPr>
            </w:pPr>
            <w:r w:rsidRPr="00A208D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8D4" w:rsidP="00A208D4">
            <w:pPr>
              <w:pStyle w:val="ListBullet"/>
            </w:pPr>
            <w:r w:rsidRPr="00A208D4">
              <w:t>Record operational information using digital and/or paper-based format</w:t>
            </w:r>
          </w:p>
        </w:tc>
      </w:tr>
    </w:tbl>
    <w:p w:rsidR="00000000" w:rsidRPr="00A208D4" w:rsidP="00A208D4">
      <w:pPr>
        <w:pStyle w:val="BodyText"/>
      </w:pPr>
    </w:p>
    <w:p w:rsidR="00000000" w:rsidRPr="00A208D4" w:rsidP="00A208D4">
      <w:pPr>
        <w:pStyle w:val="AllowPageBreak"/>
      </w:pPr>
    </w:p>
    <w:p w:rsidR="00000000" w:rsidRPr="00A208D4" w:rsidP="00A208D4">
      <w:pPr>
        <w:pStyle w:val="Heading1"/>
      </w:pPr>
      <w:bookmarkStart w:id="7" w:name="O_1259730"/>
      <w:bookmarkEnd w:id="7"/>
      <w:r w:rsidRPr="00A208D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208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D4">
            <w:pPr>
              <w:pStyle w:val="BodyTextBold"/>
              <w:rPr>
                <w:lang w:val="en-NZ"/>
              </w:rPr>
            </w:pPr>
            <w:r w:rsidRPr="00A208D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D4">
            <w:pPr>
              <w:pStyle w:val="BodyTextBold"/>
              <w:rPr>
                <w:lang w:val="en-NZ"/>
              </w:rPr>
            </w:pPr>
            <w:r w:rsidRPr="00A208D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D4">
            <w:pPr>
              <w:pStyle w:val="BodyTextBold"/>
              <w:rPr>
                <w:lang w:val="en-NZ"/>
              </w:rPr>
            </w:pPr>
            <w:r w:rsidRPr="00A208D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D4">
            <w:pPr>
              <w:pStyle w:val="BodyTextBold"/>
              <w:rPr>
                <w:lang w:val="en-NZ"/>
              </w:rPr>
            </w:pPr>
            <w:r w:rsidRPr="00A208D4">
              <w:t>Equivalence status</w:t>
            </w:r>
          </w:p>
        </w:tc>
      </w:tr>
      <w:tr w:rsidTr="00A208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D4">
            <w:pPr>
              <w:pStyle w:val="BodyText"/>
              <w:rPr>
                <w:lang w:val="en-NZ"/>
              </w:rPr>
            </w:pPr>
            <w:r w:rsidRPr="00A208D4">
              <w:t>AMPCOM301 Communicate effectively at work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D4">
            <w:pPr>
              <w:pStyle w:val="BodyText"/>
              <w:rPr>
                <w:lang w:val="en-NZ"/>
              </w:rPr>
            </w:pPr>
            <w:r w:rsidRPr="00A208D4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8D4">
            <w:pPr>
              <w:pStyle w:val="BodyText"/>
              <w:rPr>
                <w:lang w:val="en-NZ"/>
              </w:rPr>
            </w:pPr>
            <w:r w:rsidRPr="00A208D4">
              <w:t xml:space="preserve">The unit has been created to address a skill or task required by industry that is not covered by an existing unit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8D4" w:rsidP="00A208D4">
            <w:pPr>
              <w:pStyle w:val="BodyText"/>
            </w:pPr>
            <w:r w:rsidRPr="00A208D4">
              <w:t>Newly created</w:t>
            </w:r>
          </w:p>
        </w:tc>
      </w:tr>
    </w:tbl>
    <w:p w:rsidR="00000000" w:rsidRPr="00A208D4" w:rsidP="00A208D4">
      <w:pPr>
        <w:pStyle w:val="BodyText"/>
      </w:pPr>
    </w:p>
    <w:p w:rsidR="00000000" w:rsidRPr="00A208D4" w:rsidP="00A208D4">
      <w:pPr>
        <w:pStyle w:val="AllowPageBreak"/>
      </w:pPr>
    </w:p>
    <w:p w:rsidR="00000000" w:rsidRPr="00A208D4" w:rsidP="00A208D4">
      <w:pPr>
        <w:pStyle w:val="Heading1"/>
      </w:pPr>
      <w:bookmarkStart w:id="8" w:name="O_1259737"/>
      <w:bookmarkEnd w:id="8"/>
      <w:r w:rsidRPr="00A208D4">
        <w:t>Links</w:t>
      </w:r>
    </w:p>
    <w:p w:rsidR="00000000" w:rsidRPr="00A208D4" w:rsidP="00C96125">
      <w:pPr>
        <w:pStyle w:val="BodyText"/>
      </w:pPr>
      <w:r w:rsidRPr="00A208D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D452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208D4" w:rsidP="00A208D4"/>
    <w:sectPr w:rsidSect="00A208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8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8D4" w:rsidRPr="00C96125" w:rsidP="00C961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8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125" w:rsidP="00A208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6125" w:rsidP="00A208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96125" w:rsidP="00A208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8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1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08D4" w:rsidRPr="00C96125" w:rsidP="00C961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8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125" w:rsidRPr="002D2AF8" w:rsidP="00A208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AMPCOM301 Communicate effectively at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C96125" w:rsidP="00A208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9E26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1461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8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08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08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08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08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08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08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08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08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08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08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08D4"/>
  </w:style>
  <w:style w:type="character" w:customStyle="1" w:styleId="Heading1Char">
    <w:name w:val="Heading 1 Char"/>
    <w:basedOn w:val="DefaultParagraphFont"/>
    <w:link w:val="Heading1"/>
    <w:rsid w:val="00A208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08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08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08D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208D4"/>
    <w:rPr>
      <w:i/>
    </w:rPr>
  </w:style>
  <w:style w:type="paragraph" w:customStyle="1" w:styleId="SuperHeading">
    <w:name w:val="SuperHeading"/>
    <w:basedOn w:val="Normal"/>
    <w:rsid w:val="00A208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08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208D4"/>
    <w:rPr>
      <w:b/>
    </w:rPr>
  </w:style>
  <w:style w:type="character" w:customStyle="1" w:styleId="Heading2Char">
    <w:name w:val="Heading 2 Char"/>
    <w:basedOn w:val="DefaultParagraphFont"/>
    <w:link w:val="Heading2"/>
    <w:rsid w:val="00A208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08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08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08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08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08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08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08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08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08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08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08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08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08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08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08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08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08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08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08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08D4"/>
    <w:rPr>
      <w:b/>
      <w:spacing w:val="0"/>
    </w:rPr>
  </w:style>
  <w:style w:type="paragraph" w:customStyle="1" w:styleId="SuperTitle">
    <w:name w:val="SuperTitle"/>
    <w:basedOn w:val="Title"/>
    <w:rsid w:val="00A208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08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08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08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08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08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08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08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08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08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08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08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08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08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08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08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08D4"/>
  </w:style>
  <w:style w:type="paragraph" w:styleId="TableofFigures">
    <w:name w:val="table of figures"/>
    <w:basedOn w:val="Normal"/>
    <w:next w:val="Normal"/>
    <w:semiHidden/>
    <w:rsid w:val="00A208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08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08D4"/>
    <w:rPr>
      <w:rFonts w:ascii="Wingdings" w:hAnsi="Wingdings"/>
    </w:rPr>
  </w:style>
  <w:style w:type="paragraph" w:customStyle="1" w:styleId="TableHeading">
    <w:name w:val="Table Heading"/>
    <w:basedOn w:val="HeadingBase"/>
    <w:rsid w:val="00A208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08D4"/>
    <w:rPr>
      <w:color w:val="0033CC"/>
      <w:u w:val="none"/>
    </w:rPr>
  </w:style>
  <w:style w:type="paragraph" w:customStyle="1" w:styleId="BodyTextRight">
    <w:name w:val="Body Text Right"/>
    <w:basedOn w:val="BodyText"/>
    <w:rsid w:val="00A208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08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08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08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08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08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08D4"/>
    <w:rPr>
      <w:sz w:val="32"/>
    </w:rPr>
  </w:style>
  <w:style w:type="paragraph" w:customStyle="1" w:styleId="HeadingProcedure">
    <w:name w:val="Heading Procedure"/>
    <w:basedOn w:val="HeadingBase"/>
    <w:next w:val="Normal"/>
    <w:rsid w:val="00A208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08D4"/>
    <w:pPr>
      <w:spacing w:before="60" w:after="60"/>
    </w:pPr>
  </w:style>
  <w:style w:type="paragraph" w:styleId="ListContinue">
    <w:name w:val="List Continue"/>
    <w:basedOn w:val="List"/>
    <w:rsid w:val="00A208D4"/>
    <w:pPr>
      <w:ind w:firstLine="0"/>
    </w:pPr>
  </w:style>
  <w:style w:type="paragraph" w:customStyle="1" w:styleId="ListNote">
    <w:name w:val="List Note"/>
    <w:basedOn w:val="List"/>
    <w:rsid w:val="00A208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08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08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08D4"/>
    <w:rPr>
      <w:rFonts w:ascii="Courier New" w:hAnsi="Courier New"/>
    </w:rPr>
  </w:style>
  <w:style w:type="paragraph" w:customStyle="1" w:styleId="NoteBullet">
    <w:name w:val="Note Bullet"/>
    <w:basedOn w:val="Note"/>
    <w:rsid w:val="00A208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08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08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08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08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08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08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08D4"/>
    <w:rPr>
      <w:b/>
      <w:smallCaps/>
    </w:rPr>
  </w:style>
  <w:style w:type="paragraph" w:customStyle="1" w:styleId="TableListNumber">
    <w:name w:val="Table List Number"/>
    <w:basedOn w:val="ListNumber"/>
    <w:rsid w:val="00A208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08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08D4"/>
    <w:pPr>
      <w:numPr>
        <w:numId w:val="8"/>
      </w:numPr>
    </w:pPr>
  </w:style>
  <w:style w:type="paragraph" w:customStyle="1" w:styleId="ListAlpha2">
    <w:name w:val="List Alpha 2"/>
    <w:basedOn w:val="List2"/>
    <w:rsid w:val="00A208D4"/>
    <w:pPr>
      <w:numPr>
        <w:numId w:val="7"/>
      </w:numPr>
    </w:pPr>
  </w:style>
  <w:style w:type="paragraph" w:styleId="List2">
    <w:name w:val="List 2"/>
    <w:basedOn w:val="BodyText"/>
    <w:rsid w:val="00A208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08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08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08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08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08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08D4"/>
    <w:pPr>
      <w:numPr>
        <w:numId w:val="3"/>
      </w:numPr>
    </w:pPr>
  </w:style>
  <w:style w:type="paragraph" w:styleId="ListContinue2">
    <w:name w:val="List Continue 2"/>
    <w:basedOn w:val="List2"/>
    <w:rsid w:val="00A208D4"/>
    <w:pPr>
      <w:ind w:firstLine="0"/>
    </w:pPr>
  </w:style>
  <w:style w:type="paragraph" w:styleId="ListContinue3">
    <w:name w:val="List Continue 3"/>
    <w:basedOn w:val="List3"/>
    <w:rsid w:val="00A208D4"/>
    <w:pPr>
      <w:ind w:left="1021" w:firstLine="0"/>
    </w:pPr>
  </w:style>
  <w:style w:type="paragraph" w:styleId="ListContinue4">
    <w:name w:val="List Continue 4"/>
    <w:basedOn w:val="List4"/>
    <w:rsid w:val="00A208D4"/>
    <w:pPr>
      <w:ind w:firstLine="0"/>
    </w:pPr>
  </w:style>
  <w:style w:type="paragraph" w:styleId="ListContinue5">
    <w:name w:val="List Continue 5"/>
    <w:basedOn w:val="List5"/>
    <w:rsid w:val="00A208D4"/>
    <w:pPr>
      <w:ind w:firstLine="0"/>
    </w:pPr>
  </w:style>
  <w:style w:type="paragraph" w:styleId="ListNumber3">
    <w:name w:val="List Number 3"/>
    <w:basedOn w:val="List3"/>
    <w:rsid w:val="00A208D4"/>
    <w:pPr>
      <w:numPr>
        <w:numId w:val="4"/>
      </w:numPr>
    </w:pPr>
  </w:style>
  <w:style w:type="paragraph" w:styleId="ListNumber4">
    <w:name w:val="List Number 4"/>
    <w:basedOn w:val="List4"/>
    <w:rsid w:val="00A208D4"/>
    <w:pPr>
      <w:numPr>
        <w:numId w:val="5"/>
      </w:numPr>
    </w:pPr>
  </w:style>
  <w:style w:type="paragraph" w:styleId="ListNumber5">
    <w:name w:val="List Number 5"/>
    <w:basedOn w:val="List5"/>
    <w:rsid w:val="00A208D4"/>
    <w:pPr>
      <w:numPr>
        <w:numId w:val="6"/>
      </w:numPr>
    </w:pPr>
  </w:style>
  <w:style w:type="paragraph" w:styleId="BlockText">
    <w:name w:val="Block Text"/>
    <w:basedOn w:val="Normal"/>
    <w:rsid w:val="00A208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08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08D4"/>
    <w:rPr>
      <w:sz w:val="16"/>
      <w:vertAlign w:val="superscript"/>
    </w:rPr>
  </w:style>
  <w:style w:type="character" w:customStyle="1" w:styleId="Symbols">
    <w:name w:val="Symbols"/>
    <w:basedOn w:val="DefaultParagraphFont"/>
    <w:rsid w:val="00A208D4"/>
    <w:rPr>
      <w:rFonts w:ascii="Symbol" w:hAnsi="Symbol"/>
    </w:rPr>
  </w:style>
  <w:style w:type="character" w:customStyle="1" w:styleId="MenuOptions">
    <w:name w:val="Menu Options"/>
    <w:basedOn w:val="DefaultParagraphFont"/>
    <w:rsid w:val="00A208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08D4"/>
    <w:rPr>
      <w:b/>
    </w:rPr>
  </w:style>
  <w:style w:type="character" w:customStyle="1" w:styleId="Underlined">
    <w:name w:val="Underlined"/>
    <w:basedOn w:val="DefaultParagraphFont"/>
    <w:rsid w:val="00A208D4"/>
    <w:rPr>
      <w:u w:val="single"/>
    </w:rPr>
  </w:style>
  <w:style w:type="paragraph" w:customStyle="1" w:styleId="TableBodyTextRight">
    <w:name w:val="Table Body Text Right"/>
    <w:basedOn w:val="TableBodyText"/>
    <w:rsid w:val="00A208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08D4"/>
    <w:rPr>
      <w:sz w:val="18"/>
    </w:rPr>
  </w:style>
  <w:style w:type="paragraph" w:customStyle="1" w:styleId="BodySmallRight">
    <w:name w:val="Body Small Right"/>
    <w:basedOn w:val="BodyTextRight"/>
    <w:rsid w:val="00A208D4"/>
    <w:rPr>
      <w:sz w:val="18"/>
      <w:szCs w:val="18"/>
    </w:rPr>
  </w:style>
  <w:style w:type="paragraph" w:customStyle="1" w:styleId="MarginEdition">
    <w:name w:val="Margin Edition"/>
    <w:basedOn w:val="MarginNote"/>
    <w:rsid w:val="00A208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08D4"/>
    <w:rPr>
      <w:sz w:val="2"/>
      <w:szCs w:val="2"/>
    </w:rPr>
  </w:style>
  <w:style w:type="character" w:customStyle="1" w:styleId="Small">
    <w:name w:val="Small"/>
    <w:basedOn w:val="DefaultParagraphFont"/>
    <w:rsid w:val="00A208D4"/>
    <w:rPr>
      <w:sz w:val="16"/>
    </w:rPr>
  </w:style>
  <w:style w:type="paragraph" w:customStyle="1" w:styleId="WideTable">
    <w:name w:val="Wide Table"/>
    <w:basedOn w:val="Normal"/>
    <w:rsid w:val="00A208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08D4"/>
  </w:style>
  <w:style w:type="paragraph" w:styleId="Quote">
    <w:name w:val="Quote"/>
    <w:basedOn w:val="Heading1"/>
    <w:link w:val="QuoteChar"/>
    <w:qFormat/>
    <w:rsid w:val="00A208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08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08D4"/>
    <w:pPr>
      <w:pageBreakBefore/>
    </w:pPr>
  </w:style>
  <w:style w:type="paragraph" w:customStyle="1" w:styleId="Border">
    <w:name w:val="Border"/>
    <w:basedOn w:val="Normal"/>
    <w:qFormat/>
    <w:rsid w:val="00A208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08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08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08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08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08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08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08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08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08D4"/>
    <w:rPr>
      <w:u w:val="single"/>
    </w:rPr>
  </w:style>
  <w:style w:type="character" w:customStyle="1" w:styleId="BoldandItalics">
    <w:name w:val="Bold and Italics"/>
    <w:qFormat/>
    <w:rsid w:val="00A208D4"/>
    <w:rPr>
      <w:b/>
      <w:i/>
      <w:u w:val="none"/>
    </w:rPr>
  </w:style>
  <w:style w:type="paragraph" w:styleId="BalloonText">
    <w:name w:val="Balloon Text"/>
    <w:basedOn w:val="Normal"/>
    <w:link w:val="BalloonTextChar"/>
    <w:rsid w:val="00A208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08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08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08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08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08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08D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961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513</Words>
  <Characters>3181</Characters>
  <Application>Microsoft Office Word</Application>
  <DocSecurity>0</DocSecurity>
  <Lines>117</Lines>
  <Paragraphs>72</Paragraphs>
  <ScaleCrop>false</ScaleCrop>
  <Company>Author-it Software Corporation Ltd.</Company>
  <LinksUpToDate>false</LinksUpToDate>
  <CharactersWithSpaces>3622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AMPCOM301 Communicate effectively at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2025-02-21T07:16:00Z</dcterms:created>
  <dcterms:modified xsi:type="dcterms:W3CDTF">2025-02-21T07:16:00Z</dcterms:modified>
</cp:coreProperties>
</file>