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2D8C" w:rsidP="005A2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AMPA415 Manage biogas facilities</w:t>
      </w:r>
      <w:r>
        <w:fldChar w:fldCharType="end"/>
      </w:r>
    </w:p>
    <w:p w:rsidR="005A2D8C" w:rsidP="005A2D8C">
      <w:pPr>
        <w:pStyle w:val="Version"/>
        <w:sectPr w:rsidSect="00335C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C62" w:rsidP="00335C62">
      <w:pPr>
        <w:pStyle w:val="SuperHeading"/>
      </w:pPr>
      <w:r w:rsidRPr="00335C62">
        <w:t>Assessment Requirements for AMPA415 Manage biogas facilities</w:t>
      </w:r>
    </w:p>
    <w:p w:rsidR="00000000" w:rsidRPr="00335C62" w:rsidP="00335C62">
      <w:pPr>
        <w:pStyle w:val="Heading1"/>
      </w:pPr>
      <w:bookmarkStart w:id="1" w:name="O_1043871"/>
      <w:bookmarkEnd w:id="1"/>
      <w:r w:rsidRPr="00335C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5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62">
            <w:pPr>
              <w:pStyle w:val="BodyTextBold"/>
              <w:rPr>
                <w:lang w:val="en-NZ"/>
              </w:rPr>
            </w:pPr>
            <w:r w:rsidRPr="00335C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62">
            <w:pPr>
              <w:pStyle w:val="BodyTextBold"/>
              <w:rPr>
                <w:lang w:val="en-NZ"/>
              </w:rPr>
            </w:pPr>
            <w:r w:rsidRPr="00335C62">
              <w:t>Comments</w:t>
            </w:r>
          </w:p>
        </w:tc>
      </w:tr>
      <w:tr w:rsidTr="00335C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C62">
            <w:pPr>
              <w:pStyle w:val="BodyText"/>
              <w:rPr>
                <w:lang w:val="en-NZ"/>
              </w:rPr>
            </w:pPr>
            <w:r w:rsidRPr="00335C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C62" w:rsidP="00335C62">
            <w:pPr>
              <w:pStyle w:val="BodyText"/>
            </w:pPr>
            <w:r w:rsidRPr="00335C62">
              <w:t>This version released with AMP Meat Processing Training Package Version 4.0.</w:t>
            </w:r>
          </w:p>
        </w:tc>
      </w:tr>
    </w:tbl>
    <w:p w:rsidR="00000000" w:rsidRPr="00335C62" w:rsidP="00335C62">
      <w:pPr>
        <w:pStyle w:val="BodyText"/>
      </w:pPr>
    </w:p>
    <w:p w:rsidR="00000000" w:rsidRPr="00335C62" w:rsidP="00335C62">
      <w:pPr>
        <w:pStyle w:val="AllowPageBreak"/>
      </w:pPr>
    </w:p>
    <w:p w:rsidR="00000000" w:rsidRPr="00335C62" w:rsidP="00335C62">
      <w:pPr>
        <w:pStyle w:val="Heading1"/>
      </w:pPr>
      <w:bookmarkStart w:id="2" w:name="O_1043872"/>
      <w:bookmarkEnd w:id="2"/>
      <w:r w:rsidRPr="00335C62">
        <w:t>Performance Evidence</w:t>
      </w:r>
    </w:p>
    <w:p w:rsidR="00000000" w:rsidRPr="00335C62" w:rsidP="005A2D8C">
      <w:pPr>
        <w:pStyle w:val="BodyText"/>
      </w:pPr>
      <w:r w:rsidRPr="00335C62">
        <w:t>An individual demonstrating competency must satisfy all of the element</w:t>
      </w:r>
      <w:r w:rsidRPr="00335C62">
        <w:t xml:space="preserve">s and performance criteria in this unit. </w:t>
      </w:r>
    </w:p>
    <w:p w:rsidR="00000000" w:rsidRPr="00335C62" w:rsidP="005A2D8C">
      <w:pPr>
        <w:pStyle w:val="BodyText"/>
      </w:pPr>
      <w:r w:rsidRPr="00335C62">
        <w:t>There must be evidence that the individual has:</w:t>
      </w:r>
    </w:p>
    <w:p w:rsidR="00000000" w:rsidRPr="00335C62" w:rsidP="00335C62">
      <w:pPr>
        <w:pStyle w:val="ListBullet"/>
      </w:pPr>
      <w:r w:rsidRPr="00335C62">
        <w:t>analysed biogas requirements of the workplace and the impacts on biogas collection and usage</w:t>
      </w:r>
    </w:p>
    <w:p w:rsidR="00000000" w:rsidRPr="00335C62" w:rsidP="00335C62">
      <w:pPr>
        <w:pStyle w:val="ListBullet"/>
      </w:pPr>
      <w:r w:rsidRPr="00335C62">
        <w:t>calculated and analysed biogas usage for planning purposes</w:t>
      </w:r>
    </w:p>
    <w:p w:rsidR="00000000" w:rsidRPr="00335C62" w:rsidP="00335C62">
      <w:pPr>
        <w:pStyle w:val="ListBullet"/>
      </w:pPr>
      <w:r w:rsidRPr="00335C62">
        <w:t>interpreted and reviewed data captured as part of performance monitoring</w:t>
      </w:r>
    </w:p>
    <w:p w:rsidR="00000000" w:rsidRPr="00335C62" w:rsidP="00335C62">
      <w:pPr>
        <w:pStyle w:val="ListBullet"/>
      </w:pPr>
      <w:r w:rsidRPr="00335C62">
        <w:t>identified and applied relevant workplace health and safety, environmental and licensing requirements.</w:t>
      </w:r>
    </w:p>
    <w:p w:rsidR="00000000" w:rsidRPr="00335C62" w:rsidP="00335C62">
      <w:pPr>
        <w:pStyle w:val="AllowPageBreak"/>
      </w:pPr>
    </w:p>
    <w:p w:rsidR="00000000" w:rsidRPr="00335C62" w:rsidP="00335C62">
      <w:pPr>
        <w:pStyle w:val="Heading1"/>
      </w:pPr>
      <w:bookmarkStart w:id="3" w:name="O_1043873"/>
      <w:bookmarkEnd w:id="3"/>
      <w:r w:rsidRPr="00335C62">
        <w:t>Knowledge Evidence</w:t>
      </w:r>
    </w:p>
    <w:p w:rsidR="00000000" w:rsidRPr="00335C62" w:rsidP="005A2D8C">
      <w:pPr>
        <w:pStyle w:val="BodyText"/>
      </w:pPr>
      <w:r w:rsidRPr="00335C62">
        <w:t xml:space="preserve">An individual must be able to demonstrate </w:t>
      </w:r>
      <w:r w:rsidRPr="00335C62">
        <w:t>the knowledge required to perform the tasks outlined in the elements and performance criteria of this unit. This includes knowledge of:</w:t>
      </w:r>
    </w:p>
    <w:p w:rsidR="00000000" w:rsidRPr="00335C62" w:rsidP="00335C62">
      <w:pPr>
        <w:pStyle w:val="ListBullet"/>
      </w:pPr>
      <w:r w:rsidRPr="00335C62">
        <w:t>principles and methods of biogas production using anaerobic technology</w:t>
      </w:r>
    </w:p>
    <w:p w:rsidR="00000000" w:rsidRPr="00335C62" w:rsidP="00335C62">
      <w:pPr>
        <w:pStyle w:val="ListBullet"/>
      </w:pPr>
      <w:r w:rsidRPr="00335C62">
        <w:t>the components of a biogas collection, storage a</w:t>
      </w:r>
      <w:r w:rsidRPr="00335C62">
        <w:t>nd usage system</w:t>
      </w:r>
    </w:p>
    <w:p w:rsidR="00000000" w:rsidRPr="00335C62" w:rsidP="00335C62">
      <w:pPr>
        <w:pStyle w:val="ListBullet"/>
      </w:pPr>
      <w:r w:rsidRPr="00335C62">
        <w:t>regulations and standards applying to biogas capture, storage and usage</w:t>
      </w:r>
    </w:p>
    <w:p w:rsidR="00000000" w:rsidRPr="00335C62" w:rsidP="00335C62">
      <w:pPr>
        <w:pStyle w:val="ListBullet"/>
      </w:pPr>
      <w:r w:rsidRPr="00335C62">
        <w:t xml:space="preserve">uses and requirements for biogas </w:t>
      </w:r>
    </w:p>
    <w:p w:rsidR="00000000" w:rsidRPr="00335C62" w:rsidP="00335C62">
      <w:pPr>
        <w:pStyle w:val="ListBullet"/>
      </w:pPr>
      <w:r w:rsidRPr="00335C62">
        <w:t>workplace procedures and systems for measuring the use of captured biogas.</w:t>
      </w:r>
    </w:p>
    <w:p w:rsidR="00000000" w:rsidRPr="00335C62" w:rsidP="00335C62">
      <w:pPr>
        <w:pStyle w:val="AllowPageBreak"/>
      </w:pPr>
    </w:p>
    <w:p w:rsidR="00000000" w:rsidRPr="00335C62" w:rsidP="00335C62">
      <w:pPr>
        <w:pStyle w:val="Heading1"/>
      </w:pPr>
      <w:bookmarkStart w:id="4" w:name="O_1043874"/>
      <w:bookmarkEnd w:id="4"/>
      <w:r w:rsidRPr="00335C62">
        <w:t>Assessment Conditions</w:t>
      </w:r>
    </w:p>
    <w:p w:rsidR="00000000" w:rsidRPr="00335C62" w:rsidP="005A2D8C">
      <w:pPr>
        <w:pStyle w:val="BodyText"/>
      </w:pPr>
      <w:r w:rsidRPr="00335C62">
        <w:t>Assessment of skil</w:t>
      </w:r>
      <w:r w:rsidRPr="00335C62">
        <w:t xml:space="preserve">ls must take place under the following conditions: </w:t>
      </w:r>
    </w:p>
    <w:p w:rsidR="00000000" w:rsidRPr="00335C62" w:rsidP="00335C62">
      <w:pPr>
        <w:pStyle w:val="ListBullet"/>
      </w:pPr>
      <w:r w:rsidRPr="00335C62">
        <w:t>physical conditions:</w:t>
      </w:r>
    </w:p>
    <w:p w:rsidR="00000000" w:rsidRPr="00335C62" w:rsidP="00335C62">
      <w:pPr>
        <w:pStyle w:val="ListBullet2"/>
      </w:pPr>
      <w:r w:rsidRPr="00335C62">
        <w:t>skills must be demonstrated in an operating biogas facility</w:t>
      </w:r>
    </w:p>
    <w:p w:rsidR="00000000" w:rsidRPr="00335C62" w:rsidP="00335C62">
      <w:pPr>
        <w:pStyle w:val="ListBullet"/>
      </w:pPr>
      <w:r w:rsidRPr="00335C62">
        <w:t>resources, equipment and materials:</w:t>
      </w:r>
    </w:p>
    <w:p w:rsidR="00000000" w:rsidRPr="00335C62" w:rsidP="00335C62">
      <w:pPr>
        <w:pStyle w:val="ListBullet2"/>
      </w:pPr>
      <w:r w:rsidRPr="00335C62">
        <w:t>appropriate items of personal protective equipment</w:t>
      </w:r>
    </w:p>
    <w:p w:rsidR="00000000" w:rsidRPr="00335C62" w:rsidP="00335C62">
      <w:pPr>
        <w:pStyle w:val="ListBullet"/>
      </w:pPr>
      <w:r w:rsidRPr="00335C62">
        <w:t>specifications:</w:t>
      </w:r>
    </w:p>
    <w:p w:rsidR="00000000" w:rsidRPr="00335C62" w:rsidP="00335C62">
      <w:pPr>
        <w:pStyle w:val="ListBullet2"/>
      </w:pPr>
      <w:r w:rsidRPr="00335C62">
        <w:t>workplace documents such as policies, procedures, processes and forms</w:t>
      </w:r>
    </w:p>
    <w:p w:rsidR="00000000" w:rsidRPr="00335C62" w:rsidP="00335C62">
      <w:pPr>
        <w:pStyle w:val="ListBullet2"/>
      </w:pPr>
      <w:r w:rsidRPr="00335C62">
        <w:t>legislation/codes of practice</w:t>
      </w:r>
    </w:p>
    <w:p w:rsidR="00000000" w:rsidRPr="00335C62" w:rsidP="00335C62">
      <w:pPr>
        <w:pStyle w:val="ListBullet2"/>
      </w:pPr>
      <w:r w:rsidRPr="00335C62">
        <w:t>a minimum of three different forms of assessment must be used.</w:t>
      </w:r>
    </w:p>
    <w:p w:rsidR="00000000" w:rsidRPr="00335C62" w:rsidP="005A2D8C">
      <w:pPr>
        <w:pStyle w:val="BodyText"/>
      </w:pPr>
      <w:r w:rsidRPr="00335C62">
        <w:t>Assessors of this unit must satisfy the requirements for assessors in applicable vocational e</w:t>
      </w:r>
      <w:r w:rsidRPr="00335C62">
        <w:t>ducation and training legislation, frameworks and/or standards.</w:t>
      </w:r>
    </w:p>
    <w:p w:rsidR="00000000" w:rsidRPr="00335C62" w:rsidP="00335C62">
      <w:pPr>
        <w:pStyle w:val="Heading1"/>
      </w:pPr>
      <w:bookmarkStart w:id="5" w:name="O_1043877"/>
      <w:bookmarkEnd w:id="5"/>
      <w:r w:rsidRPr="00335C62">
        <w:t>Links</w:t>
      </w:r>
    </w:p>
    <w:p w:rsidR="00000000" w:rsidRPr="00335C62" w:rsidP="005A2D8C">
      <w:pPr>
        <w:pStyle w:val="BodyText"/>
      </w:pPr>
      <w:r w:rsidRPr="00335C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5234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35C62" w:rsidP="00335C62"/>
    <w:sectPr w:rsidSect="00335C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62" w:rsidRPr="005A2D8C" w:rsidP="005A2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C" w:rsidP="00335C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2D8C" w:rsidP="00335C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A2D8C" w:rsidP="00335C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C62" w:rsidRPr="005A2D8C" w:rsidP="005A2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D8C" w:rsidRPr="002D2AF8" w:rsidP="00335C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AMPA415 Manage biogas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A2D8C" w:rsidP="00335C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546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F2F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72C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C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C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C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C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C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C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C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C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C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C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C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C62"/>
  </w:style>
  <w:style w:type="character" w:customStyle="1" w:styleId="Heading1Char">
    <w:name w:val="Heading 1 Char"/>
    <w:basedOn w:val="DefaultParagraphFont"/>
    <w:link w:val="Heading1"/>
    <w:rsid w:val="00335C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C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C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C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35C6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5C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5C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35C62"/>
    <w:rPr>
      <w:b/>
    </w:rPr>
  </w:style>
  <w:style w:type="character" w:customStyle="1" w:styleId="Heading2Char">
    <w:name w:val="Heading 2 Char"/>
    <w:basedOn w:val="DefaultParagraphFont"/>
    <w:link w:val="Heading2"/>
    <w:rsid w:val="00335C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C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C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C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C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C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C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C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C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C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C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C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C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C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C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C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C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C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C62"/>
    <w:rPr>
      <w:b/>
      <w:spacing w:val="0"/>
    </w:rPr>
  </w:style>
  <w:style w:type="paragraph" w:customStyle="1" w:styleId="SuperTitle">
    <w:name w:val="SuperTitle"/>
    <w:basedOn w:val="Title"/>
    <w:rsid w:val="00335C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C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C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5C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C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C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C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C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C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C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C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C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C62"/>
    <w:rPr>
      <w:i/>
    </w:rPr>
  </w:style>
  <w:style w:type="paragraph" w:styleId="Caption">
    <w:name w:val="caption"/>
    <w:basedOn w:val="BodyText"/>
    <w:next w:val="Normal"/>
    <w:qFormat/>
    <w:rsid w:val="00335C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C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C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C62"/>
  </w:style>
  <w:style w:type="paragraph" w:styleId="TableofFigures">
    <w:name w:val="table of figures"/>
    <w:basedOn w:val="Normal"/>
    <w:next w:val="Normal"/>
    <w:semiHidden/>
    <w:rsid w:val="00335C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C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5C62"/>
    <w:rPr>
      <w:rFonts w:ascii="Wingdings" w:hAnsi="Wingdings"/>
    </w:rPr>
  </w:style>
  <w:style w:type="paragraph" w:customStyle="1" w:styleId="TableHeading">
    <w:name w:val="Table Heading"/>
    <w:basedOn w:val="HeadingBase"/>
    <w:rsid w:val="00335C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5C62"/>
    <w:rPr>
      <w:color w:val="0033CC"/>
      <w:u w:val="none"/>
    </w:rPr>
  </w:style>
  <w:style w:type="paragraph" w:customStyle="1" w:styleId="BodyTextRight">
    <w:name w:val="Body Text Right"/>
    <w:basedOn w:val="BodyText"/>
    <w:rsid w:val="00335C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C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C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C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C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C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C62"/>
    <w:rPr>
      <w:sz w:val="32"/>
    </w:rPr>
  </w:style>
  <w:style w:type="paragraph" w:customStyle="1" w:styleId="HeadingProcedure">
    <w:name w:val="Heading Procedure"/>
    <w:basedOn w:val="HeadingBase"/>
    <w:next w:val="Normal"/>
    <w:rsid w:val="00335C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C62"/>
    <w:pPr>
      <w:spacing w:before="60" w:after="60"/>
    </w:pPr>
  </w:style>
  <w:style w:type="paragraph" w:styleId="ListContinue">
    <w:name w:val="List Continue"/>
    <w:basedOn w:val="List"/>
    <w:rsid w:val="00335C62"/>
    <w:pPr>
      <w:ind w:firstLine="0"/>
    </w:pPr>
  </w:style>
  <w:style w:type="paragraph" w:customStyle="1" w:styleId="ListNote">
    <w:name w:val="List Note"/>
    <w:basedOn w:val="List"/>
    <w:rsid w:val="00335C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C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C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C62"/>
    <w:rPr>
      <w:rFonts w:ascii="Courier New" w:hAnsi="Courier New"/>
    </w:rPr>
  </w:style>
  <w:style w:type="paragraph" w:customStyle="1" w:styleId="NoteBullet">
    <w:name w:val="Note Bullet"/>
    <w:basedOn w:val="Note"/>
    <w:rsid w:val="00335C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C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C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C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C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5C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C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C62"/>
    <w:rPr>
      <w:b/>
      <w:smallCaps/>
    </w:rPr>
  </w:style>
  <w:style w:type="paragraph" w:customStyle="1" w:styleId="TableListNumber">
    <w:name w:val="Table List Number"/>
    <w:basedOn w:val="ListNumber"/>
    <w:rsid w:val="00335C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C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C62"/>
    <w:pPr>
      <w:numPr>
        <w:numId w:val="9"/>
      </w:numPr>
    </w:pPr>
  </w:style>
  <w:style w:type="paragraph" w:customStyle="1" w:styleId="ListAlpha2">
    <w:name w:val="List Alpha 2"/>
    <w:basedOn w:val="List2"/>
    <w:rsid w:val="00335C62"/>
    <w:pPr>
      <w:numPr>
        <w:numId w:val="8"/>
      </w:numPr>
    </w:pPr>
  </w:style>
  <w:style w:type="paragraph" w:styleId="List2">
    <w:name w:val="List 2"/>
    <w:basedOn w:val="BodyText"/>
    <w:rsid w:val="00335C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C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C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C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C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C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5C62"/>
    <w:pPr>
      <w:numPr>
        <w:numId w:val="4"/>
      </w:numPr>
    </w:pPr>
  </w:style>
  <w:style w:type="paragraph" w:styleId="ListContinue2">
    <w:name w:val="List Continue 2"/>
    <w:basedOn w:val="List2"/>
    <w:rsid w:val="00335C62"/>
    <w:pPr>
      <w:ind w:firstLine="0"/>
    </w:pPr>
  </w:style>
  <w:style w:type="paragraph" w:styleId="ListContinue3">
    <w:name w:val="List Continue 3"/>
    <w:basedOn w:val="List3"/>
    <w:rsid w:val="00335C62"/>
    <w:pPr>
      <w:ind w:left="1021" w:firstLine="0"/>
    </w:pPr>
  </w:style>
  <w:style w:type="paragraph" w:styleId="ListContinue4">
    <w:name w:val="List Continue 4"/>
    <w:basedOn w:val="List4"/>
    <w:rsid w:val="00335C62"/>
    <w:pPr>
      <w:ind w:firstLine="0"/>
    </w:pPr>
  </w:style>
  <w:style w:type="paragraph" w:styleId="ListContinue5">
    <w:name w:val="List Continue 5"/>
    <w:basedOn w:val="List5"/>
    <w:rsid w:val="00335C62"/>
    <w:pPr>
      <w:ind w:firstLine="0"/>
    </w:pPr>
  </w:style>
  <w:style w:type="paragraph" w:styleId="ListNumber3">
    <w:name w:val="List Number 3"/>
    <w:basedOn w:val="List3"/>
    <w:rsid w:val="00335C62"/>
    <w:pPr>
      <w:numPr>
        <w:numId w:val="5"/>
      </w:numPr>
    </w:pPr>
  </w:style>
  <w:style w:type="paragraph" w:styleId="ListNumber4">
    <w:name w:val="List Number 4"/>
    <w:basedOn w:val="List4"/>
    <w:rsid w:val="00335C62"/>
    <w:pPr>
      <w:numPr>
        <w:numId w:val="6"/>
      </w:numPr>
    </w:pPr>
  </w:style>
  <w:style w:type="paragraph" w:styleId="ListNumber5">
    <w:name w:val="List Number 5"/>
    <w:basedOn w:val="List5"/>
    <w:rsid w:val="00335C62"/>
    <w:pPr>
      <w:numPr>
        <w:numId w:val="7"/>
      </w:numPr>
    </w:pPr>
  </w:style>
  <w:style w:type="paragraph" w:styleId="BlockText">
    <w:name w:val="Block Text"/>
    <w:basedOn w:val="Normal"/>
    <w:rsid w:val="00335C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C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C62"/>
    <w:rPr>
      <w:sz w:val="16"/>
      <w:vertAlign w:val="superscript"/>
    </w:rPr>
  </w:style>
  <w:style w:type="character" w:customStyle="1" w:styleId="Symbols">
    <w:name w:val="Symbols"/>
    <w:basedOn w:val="DefaultParagraphFont"/>
    <w:rsid w:val="00335C62"/>
    <w:rPr>
      <w:rFonts w:ascii="Symbol" w:hAnsi="Symbol"/>
    </w:rPr>
  </w:style>
  <w:style w:type="character" w:customStyle="1" w:styleId="MenuOptions">
    <w:name w:val="Menu Options"/>
    <w:basedOn w:val="DefaultParagraphFont"/>
    <w:rsid w:val="00335C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C62"/>
    <w:rPr>
      <w:b/>
    </w:rPr>
  </w:style>
  <w:style w:type="character" w:customStyle="1" w:styleId="Underlined">
    <w:name w:val="Underlined"/>
    <w:basedOn w:val="DefaultParagraphFont"/>
    <w:rsid w:val="00335C62"/>
    <w:rPr>
      <w:u w:val="single"/>
    </w:rPr>
  </w:style>
  <w:style w:type="paragraph" w:customStyle="1" w:styleId="TableBodyTextRight">
    <w:name w:val="Table Body Text Right"/>
    <w:basedOn w:val="TableBodyText"/>
    <w:rsid w:val="00335C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C62"/>
    <w:rPr>
      <w:sz w:val="18"/>
    </w:rPr>
  </w:style>
  <w:style w:type="paragraph" w:customStyle="1" w:styleId="BodySmallRight">
    <w:name w:val="Body Small Right"/>
    <w:basedOn w:val="BodyTextRight"/>
    <w:rsid w:val="00335C62"/>
    <w:rPr>
      <w:sz w:val="18"/>
      <w:szCs w:val="18"/>
    </w:rPr>
  </w:style>
  <w:style w:type="paragraph" w:customStyle="1" w:styleId="MarginEdition">
    <w:name w:val="Margin Edition"/>
    <w:basedOn w:val="MarginNote"/>
    <w:rsid w:val="00335C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C62"/>
    <w:rPr>
      <w:sz w:val="2"/>
      <w:szCs w:val="2"/>
    </w:rPr>
  </w:style>
  <w:style w:type="character" w:customStyle="1" w:styleId="Small">
    <w:name w:val="Small"/>
    <w:basedOn w:val="DefaultParagraphFont"/>
    <w:rsid w:val="00335C62"/>
    <w:rPr>
      <w:sz w:val="16"/>
    </w:rPr>
  </w:style>
  <w:style w:type="paragraph" w:customStyle="1" w:styleId="WideTable">
    <w:name w:val="Wide Table"/>
    <w:basedOn w:val="Normal"/>
    <w:rsid w:val="00335C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C62"/>
  </w:style>
  <w:style w:type="paragraph" w:styleId="Quote">
    <w:name w:val="Quote"/>
    <w:basedOn w:val="Heading1"/>
    <w:link w:val="QuoteChar"/>
    <w:qFormat/>
    <w:rsid w:val="00335C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C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C62"/>
    <w:pPr>
      <w:pageBreakBefore/>
    </w:pPr>
  </w:style>
  <w:style w:type="paragraph" w:customStyle="1" w:styleId="Border">
    <w:name w:val="Border"/>
    <w:basedOn w:val="Normal"/>
    <w:qFormat/>
    <w:rsid w:val="00335C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C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C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C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C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C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C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C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C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C62"/>
    <w:rPr>
      <w:u w:val="single"/>
    </w:rPr>
  </w:style>
  <w:style w:type="character" w:customStyle="1" w:styleId="BoldandItalics">
    <w:name w:val="Bold and Italics"/>
    <w:qFormat/>
    <w:rsid w:val="00335C62"/>
    <w:rPr>
      <w:b/>
      <w:i/>
      <w:u w:val="none"/>
    </w:rPr>
  </w:style>
  <w:style w:type="paragraph" w:styleId="BalloonText">
    <w:name w:val="Balloon Text"/>
    <w:basedOn w:val="Normal"/>
    <w:link w:val="BalloonTextChar"/>
    <w:rsid w:val="00335C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C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C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C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C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C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C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2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1935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AMPA415 Manage biogas facilities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2022-02-25T01:13:00Z</dcterms:created>
  <dcterms:modified xsi:type="dcterms:W3CDTF">2022-02-25T01:13:00Z</dcterms:modified>
</cp:coreProperties>
</file>