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40B" w:rsidP="00E644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AMPA3140 Prepare market reports - sheep</w:t>
      </w:r>
      <w:r>
        <w:fldChar w:fldCharType="end"/>
      </w:r>
    </w:p>
    <w:p w:rsidR="00E6440B" w:rsidP="00E6440B">
      <w:pPr>
        <w:pStyle w:val="Version"/>
        <w:sectPr w:rsidSect="00635D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5DDA" w:rsidP="00635DDA">
      <w:pPr>
        <w:pStyle w:val="SuperHeading"/>
      </w:pPr>
      <w:r w:rsidRPr="00635DDA">
        <w:t>AMPA3140 Prepare market reports - sheep</w:t>
      </w:r>
    </w:p>
    <w:p w:rsidR="00000000" w:rsidRPr="00635DDA" w:rsidP="00635DDA">
      <w:pPr>
        <w:pStyle w:val="Heading1"/>
      </w:pPr>
      <w:bookmarkStart w:id="1" w:name="O_1043823"/>
      <w:bookmarkEnd w:id="1"/>
      <w:r w:rsidRPr="00635D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5D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Bold"/>
              <w:rPr>
                <w:lang w:val="en-NZ"/>
              </w:rPr>
            </w:pPr>
            <w:r w:rsidRPr="00635DD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Bold"/>
              <w:rPr>
                <w:lang w:val="en-NZ"/>
              </w:rPr>
            </w:pPr>
            <w:r w:rsidRPr="00635DDA">
              <w:t>Comments</w:t>
            </w:r>
          </w:p>
        </w:tc>
      </w:tr>
      <w:tr w:rsidTr="00635D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"/>
              <w:rPr>
                <w:lang w:val="en-NZ"/>
              </w:rPr>
            </w:pPr>
            <w:r w:rsidRPr="00635D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DDA" w:rsidP="00635DDA">
            <w:pPr>
              <w:pStyle w:val="BodyText"/>
            </w:pPr>
            <w:r w:rsidRPr="00635DDA">
              <w:t>This version released with AMP Australian Meat Processing Training Package Version 4.0.</w:t>
            </w:r>
          </w:p>
        </w:tc>
      </w:tr>
    </w:tbl>
    <w:p w:rsidR="00000000" w:rsidRPr="00635DDA" w:rsidP="00635DDA">
      <w:pPr>
        <w:pStyle w:val="BodyText"/>
      </w:pPr>
    </w:p>
    <w:p w:rsidR="00000000" w:rsidRPr="00635DDA" w:rsidP="00635DDA">
      <w:pPr>
        <w:pStyle w:val="AllowPageBreak"/>
      </w:pPr>
    </w:p>
    <w:p w:rsidR="00000000" w:rsidRPr="00635DDA" w:rsidP="00635DDA">
      <w:pPr>
        <w:pStyle w:val="Heading1"/>
      </w:pPr>
      <w:bookmarkStart w:id="2" w:name="O_1043824"/>
      <w:bookmarkEnd w:id="2"/>
      <w:r w:rsidRPr="00635DDA">
        <w:t>Application</w:t>
      </w:r>
    </w:p>
    <w:p w:rsidR="00000000" w:rsidRPr="00635DDA" w:rsidP="00E6440B">
      <w:pPr>
        <w:pStyle w:val="BodyText"/>
      </w:pPr>
      <w:r w:rsidRPr="00635DDA">
        <w:t xml:space="preserve">This unit of competency describes the skills and knowledge required to provide market </w:t>
      </w:r>
      <w:r w:rsidRPr="00635DDA">
        <w:t xml:space="preserve">reports using accurate assessments of sheep, including weight, breed, fat and skin type. </w:t>
      </w:r>
    </w:p>
    <w:p w:rsidR="00000000" w:rsidRPr="00635DDA" w:rsidP="00E6440B">
      <w:pPr>
        <w:pStyle w:val="BodyText"/>
      </w:pPr>
      <w:r w:rsidRPr="00635DDA">
        <w:t>The unit applies to workers in the livestock industry who operate within workplace guidelines; for example, stock and station agents, Auctions Plus assessors, abattoi</w:t>
      </w:r>
      <w:r w:rsidRPr="00635DDA">
        <w:t>rs assessors and livestock purchasers, MLA Livestock Market Officers, and buyers.</w:t>
      </w:r>
    </w:p>
    <w:p w:rsidR="00000000" w:rsidRPr="00635DDA" w:rsidP="00E6440B">
      <w:pPr>
        <w:pStyle w:val="BodyText"/>
      </w:pPr>
      <w:r w:rsidRPr="00635DDA">
        <w:t>All work must be carried out to comply with workplace procedures, according to state/territory health and safety regulations, legislation and standards that apply to the work</w:t>
      </w:r>
      <w:r w:rsidRPr="00635DDA">
        <w:t xml:space="preserve">place. </w:t>
      </w:r>
    </w:p>
    <w:p w:rsidR="00000000" w:rsidRPr="00635DDA" w:rsidP="00E6440B">
      <w:pPr>
        <w:pStyle w:val="BodyText"/>
      </w:pPr>
      <w:r w:rsidRPr="00635DDA">
        <w:t xml:space="preserve">No licensing, legislative or certification requirements apply to this unit at the time of publication. </w:t>
      </w:r>
    </w:p>
    <w:p w:rsidR="00000000" w:rsidRPr="00635DDA" w:rsidP="00635DDA">
      <w:pPr>
        <w:pStyle w:val="Heading1"/>
      </w:pPr>
      <w:bookmarkStart w:id="3" w:name="O_1043825"/>
      <w:bookmarkEnd w:id="3"/>
      <w:r w:rsidRPr="00635DDA">
        <w:t>Pre-requisite Unit</w:t>
      </w:r>
    </w:p>
    <w:p w:rsidR="00000000" w:rsidRPr="00635DDA" w:rsidP="00E6440B">
      <w:pPr>
        <w:pStyle w:val="BodyText"/>
      </w:pPr>
      <w:r w:rsidRPr="00635DDA">
        <w:t xml:space="preserve">Nil </w:t>
      </w:r>
    </w:p>
    <w:p w:rsidR="00000000" w:rsidRPr="00635DDA" w:rsidP="00635DDA">
      <w:pPr>
        <w:pStyle w:val="Heading1"/>
      </w:pPr>
      <w:bookmarkStart w:id="4" w:name="O_1043827"/>
      <w:bookmarkEnd w:id="4"/>
      <w:r w:rsidRPr="00635DDA">
        <w:t>Unit Sector</w:t>
      </w:r>
    </w:p>
    <w:p w:rsidR="00000000" w:rsidRPr="00635DDA" w:rsidP="00E6440B">
      <w:pPr>
        <w:pStyle w:val="BodyText"/>
      </w:pPr>
      <w:r w:rsidRPr="00635DDA">
        <w:t>Abattoirs</w:t>
      </w:r>
    </w:p>
    <w:p w:rsidR="00000000" w:rsidRPr="00635DDA" w:rsidP="00635DDA">
      <w:pPr>
        <w:pStyle w:val="Heading1"/>
      </w:pPr>
      <w:bookmarkStart w:id="5" w:name="O_1043828"/>
      <w:bookmarkEnd w:id="5"/>
      <w:r w:rsidRPr="00635D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44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Bold"/>
              <w:rPr>
                <w:lang w:val="en-NZ"/>
              </w:rPr>
            </w:pPr>
            <w:r w:rsidRPr="00635DD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Bold"/>
              <w:rPr>
                <w:lang w:val="en-NZ"/>
              </w:rPr>
            </w:pPr>
            <w:r w:rsidRPr="00635DDA">
              <w:t>Performance Criteria</w:t>
            </w:r>
          </w:p>
        </w:tc>
      </w:tr>
      <w:tr w:rsidTr="00E644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DDA" w:rsidP="00635DDA">
            <w:pPr>
              <w:pStyle w:val="BodyText"/>
            </w:pPr>
            <w:r w:rsidRPr="00635DD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"/>
              <w:rPr>
                <w:lang w:val="en-NZ"/>
              </w:rPr>
            </w:pPr>
            <w:r w:rsidRPr="00635D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44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"/>
              <w:rPr>
                <w:lang w:val="en-NZ"/>
              </w:rPr>
            </w:pPr>
            <w:r w:rsidRPr="00635DDA">
              <w:t xml:space="preserve">1. Comply with stockyard workplace health and safety (WHS)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DDA" w:rsidP="00635DDA">
            <w:pPr>
              <w:pStyle w:val="BodyText"/>
            </w:pPr>
            <w:r w:rsidRPr="00635DDA">
              <w:t>1.1 Select, f</w:t>
            </w:r>
            <w:r w:rsidRPr="00635DDA">
              <w:t xml:space="preserve">it and wear appropriate personal protective equipment </w:t>
            </w:r>
          </w:p>
          <w:p w:rsidR="00000000" w:rsidRPr="00635DDA" w:rsidP="00635DDA">
            <w:pPr>
              <w:pStyle w:val="BodyText"/>
            </w:pPr>
            <w:r w:rsidRPr="00635DDA">
              <w:t>1.2 Use designated walkways and viewing platforms if available</w:t>
            </w:r>
          </w:p>
          <w:p w:rsidR="00000000" w:rsidP="00635DDA">
            <w:pPr>
              <w:pStyle w:val="BodyText"/>
              <w:rPr>
                <w:lang w:val="en-NZ"/>
              </w:rPr>
            </w:pPr>
            <w:r w:rsidRPr="00635DDA">
              <w:t>1.3 Move safely around stock at a sale site</w:t>
            </w:r>
          </w:p>
        </w:tc>
      </w:tr>
      <w:tr w:rsidTr="00E644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"/>
              <w:rPr>
                <w:lang w:val="en-NZ"/>
              </w:rPr>
            </w:pPr>
            <w:r w:rsidRPr="00635DDA">
              <w:t>2. Assess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DDA" w:rsidP="00635DDA">
            <w:pPr>
              <w:pStyle w:val="BodyText"/>
            </w:pPr>
            <w:r w:rsidRPr="00635DDA">
              <w:t>2.1 Classify stock according to AUS-MEAT categories, including accepted breed codes</w:t>
            </w:r>
          </w:p>
          <w:p w:rsidR="00000000" w:rsidRPr="00635DDA" w:rsidP="00635DDA">
            <w:pPr>
              <w:pStyle w:val="BodyText"/>
            </w:pPr>
            <w:r w:rsidRPr="00635DDA">
              <w:t>2.2 Apply accepted age, frame size, shear season and joining descriptors</w:t>
            </w:r>
          </w:p>
          <w:p w:rsidR="00000000" w:rsidRPr="00635DDA" w:rsidP="00635DDA">
            <w:pPr>
              <w:pStyle w:val="BodyText"/>
            </w:pPr>
            <w:r w:rsidRPr="00635DDA">
              <w:t>2.3 Assess sheep in live weight</w:t>
            </w:r>
          </w:p>
          <w:p w:rsidR="00000000" w:rsidRPr="00635DDA" w:rsidP="00635DDA">
            <w:pPr>
              <w:pStyle w:val="BodyText"/>
            </w:pPr>
            <w:r w:rsidRPr="00635DDA">
              <w:t xml:space="preserve">2.4 Calculate dressing percentage </w:t>
            </w:r>
          </w:p>
          <w:p w:rsidR="00000000" w:rsidRPr="00635DDA" w:rsidP="00635DDA">
            <w:pPr>
              <w:pStyle w:val="BodyText"/>
            </w:pPr>
            <w:r w:rsidRPr="00635DDA">
              <w:t xml:space="preserve">2.5 Calculate carcase weight </w:t>
            </w:r>
          </w:p>
          <w:p w:rsidR="00000000" w:rsidRPr="00635DDA" w:rsidP="00635DDA">
            <w:pPr>
              <w:pStyle w:val="BodyText"/>
            </w:pPr>
            <w:r w:rsidRPr="00635DDA">
              <w:t>2.</w:t>
            </w:r>
            <w:r w:rsidRPr="00635DDA">
              <w:t>6 Calculate fat score</w:t>
            </w:r>
          </w:p>
          <w:p w:rsidR="00000000" w:rsidRPr="00635DDA" w:rsidP="00635DDA">
            <w:pPr>
              <w:pStyle w:val="BodyText"/>
            </w:pPr>
            <w:r w:rsidRPr="00635DDA">
              <w:t>2.7 Calculate skin value</w:t>
            </w:r>
          </w:p>
          <w:p w:rsidR="00000000" w:rsidP="00635DDA">
            <w:pPr>
              <w:pStyle w:val="BodyText"/>
              <w:rPr>
                <w:lang w:val="en-NZ"/>
              </w:rPr>
            </w:pPr>
            <w:r w:rsidRPr="00635DDA">
              <w:t>2.8 Nominate purchaser</w:t>
            </w:r>
          </w:p>
        </w:tc>
      </w:tr>
      <w:tr w:rsidTr="00E644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"/>
              <w:rPr>
                <w:lang w:val="en-NZ"/>
              </w:rPr>
            </w:pPr>
            <w:r w:rsidRPr="00635DDA">
              <w:t>3. Prepare market reports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DDA" w:rsidP="00635DDA">
            <w:pPr>
              <w:pStyle w:val="BodyText"/>
            </w:pPr>
            <w:r w:rsidRPr="00635DDA">
              <w:t>3.1 Nominate intended audience for the market report</w:t>
            </w:r>
          </w:p>
          <w:p w:rsidR="00000000" w:rsidRPr="00635DDA" w:rsidP="00635DDA">
            <w:pPr>
              <w:pStyle w:val="BodyText"/>
            </w:pPr>
            <w:r w:rsidRPr="00635DDA">
              <w:t>3.2 Structure market report for identified audience</w:t>
            </w:r>
          </w:p>
          <w:p w:rsidR="00000000" w:rsidRPr="00635DDA" w:rsidP="00635DDA">
            <w:pPr>
              <w:pStyle w:val="BodyText"/>
            </w:pPr>
            <w:r w:rsidRPr="00635DDA">
              <w:t>3.3 Ensure all elements of the market are accurately d</w:t>
            </w:r>
            <w:r w:rsidRPr="00635DDA">
              <w:t xml:space="preserve">escribed </w:t>
            </w:r>
          </w:p>
          <w:p w:rsidR="00000000" w:rsidRPr="00635DDA" w:rsidP="00635DDA">
            <w:pPr>
              <w:pStyle w:val="BodyText"/>
            </w:pPr>
            <w:r w:rsidRPr="00635DDA">
              <w:t>3.4 Adopt standard industry grammar and abbreviations</w:t>
            </w:r>
          </w:p>
        </w:tc>
      </w:tr>
    </w:tbl>
    <w:p w:rsidR="00000000" w:rsidRPr="00635DDA" w:rsidP="00635DDA">
      <w:pPr>
        <w:pStyle w:val="BodyText"/>
      </w:pPr>
    </w:p>
    <w:p w:rsidR="00000000" w:rsidRPr="00635DDA" w:rsidP="00635DDA">
      <w:pPr>
        <w:pStyle w:val="AllowPageBreak"/>
      </w:pPr>
    </w:p>
    <w:p w:rsidR="00000000" w:rsidRPr="00635DDA" w:rsidP="00635DDA">
      <w:pPr>
        <w:pStyle w:val="Heading1"/>
      </w:pPr>
      <w:bookmarkStart w:id="6" w:name="O_1043829"/>
      <w:bookmarkEnd w:id="6"/>
      <w:r w:rsidRPr="00635DDA">
        <w:t>Foundation Skills</w:t>
      </w:r>
    </w:p>
    <w:p w:rsidR="00000000" w:rsidRPr="00E6440B" w:rsidP="00E6440B">
      <w:pPr>
        <w:pStyle w:val="BodyText"/>
        <w:rPr>
          <w:i/>
        </w:rPr>
      </w:pPr>
      <w:r w:rsidRPr="00E6440B">
        <w:rPr>
          <w:rStyle w:val="Emphasis"/>
        </w:rPr>
        <w:t>This section describes those language, literacy, numeracy and employment skills that are essential for performance in this unit of competency but are not</w:t>
      </w:r>
      <w:r w:rsidRPr="00E6440B">
        <w:rPr>
          <w:rStyle w:val="Emphasis"/>
        </w:rPr>
        <w:t xml:space="preserve">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5D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Bold"/>
              <w:rPr>
                <w:lang w:val="en-NZ"/>
              </w:rPr>
            </w:pPr>
            <w:r w:rsidRPr="00635DD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Bold"/>
              <w:rPr>
                <w:lang w:val="en-NZ"/>
              </w:rPr>
            </w:pPr>
            <w:r w:rsidRPr="00635DDA">
              <w:t>Description</w:t>
            </w:r>
          </w:p>
        </w:tc>
      </w:tr>
      <w:tr w:rsidTr="00635D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"/>
              <w:rPr>
                <w:lang w:val="en-NZ"/>
              </w:rPr>
            </w:pPr>
            <w:r w:rsidRPr="00635DDA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ListBullet"/>
              <w:rPr>
                <w:lang w:val="en-NZ"/>
              </w:rPr>
            </w:pPr>
            <w:r w:rsidRPr="00635DDA">
              <w:t xml:space="preserve">Uses questioning and active listening, asking for clarification when necessary and seeking advice </w:t>
            </w:r>
          </w:p>
        </w:tc>
      </w:tr>
      <w:tr w:rsidTr="00635D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"/>
              <w:rPr>
                <w:lang w:val="en-NZ"/>
              </w:rPr>
            </w:pPr>
            <w:r w:rsidRPr="00635DDA">
              <w:t xml:space="preserve">Reading and 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ListBullet"/>
              <w:rPr>
                <w:lang w:val="en-NZ"/>
              </w:rPr>
            </w:pPr>
            <w:r w:rsidRPr="00635DDA">
              <w:t xml:space="preserve">Reads and interprets written information and instructions; </w:t>
            </w:r>
          </w:p>
        </w:tc>
      </w:tr>
      <w:tr w:rsidTr="00635D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"/>
              <w:rPr>
                <w:lang w:val="en-NZ"/>
              </w:rPr>
            </w:pPr>
            <w:r w:rsidRPr="00635DD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DDA" w:rsidP="00635DDA">
            <w:pPr>
              <w:pStyle w:val="ListBullet"/>
            </w:pPr>
            <w:r w:rsidRPr="00635DDA">
              <w:t>Writes fundamental statements and maintains livestock assessment and reporting records</w:t>
            </w:r>
          </w:p>
          <w:p w:rsidR="00000000" w:rsidRPr="00635DDA" w:rsidP="00635DDA">
            <w:pPr>
              <w:pStyle w:val="ListBullet"/>
            </w:pPr>
            <w:r w:rsidRPr="00635DDA">
              <w:t xml:space="preserve">Uses electronic media as appropriate to the task </w:t>
            </w:r>
          </w:p>
        </w:tc>
      </w:tr>
    </w:tbl>
    <w:p w:rsidR="00000000" w:rsidRPr="00635DDA" w:rsidP="00635DDA">
      <w:pPr>
        <w:pStyle w:val="BodyText"/>
      </w:pPr>
    </w:p>
    <w:p w:rsidR="00000000" w:rsidRPr="00635DDA" w:rsidP="00635DDA">
      <w:pPr>
        <w:pStyle w:val="AllowPageBreak"/>
      </w:pPr>
    </w:p>
    <w:p w:rsidR="00000000" w:rsidRPr="00635DDA" w:rsidP="00635DDA">
      <w:pPr>
        <w:pStyle w:val="Heading1"/>
      </w:pPr>
      <w:bookmarkStart w:id="7" w:name="O_1043831"/>
      <w:bookmarkEnd w:id="7"/>
      <w:r w:rsidRPr="00635DD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35D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Bold"/>
              <w:rPr>
                <w:lang w:val="en-NZ"/>
              </w:rPr>
            </w:pPr>
            <w:r w:rsidRPr="00635DDA">
              <w:t>Cod</w:t>
            </w:r>
            <w:r w:rsidRPr="00635DDA">
              <w:t>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Bold"/>
              <w:rPr>
                <w:lang w:val="en-NZ"/>
              </w:rPr>
            </w:pPr>
            <w:r w:rsidRPr="00635DD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Bold"/>
              <w:rPr>
                <w:lang w:val="en-NZ"/>
              </w:rPr>
            </w:pPr>
            <w:r w:rsidRPr="00635DD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Bold"/>
              <w:rPr>
                <w:lang w:val="en-NZ"/>
              </w:rPr>
            </w:pPr>
            <w:r w:rsidRPr="00635DDA">
              <w:t>Equivalence status</w:t>
            </w:r>
          </w:p>
        </w:tc>
      </w:tr>
      <w:tr w:rsidTr="00635D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"/>
              <w:rPr>
                <w:lang w:val="en-NZ"/>
              </w:rPr>
            </w:pPr>
            <w:r w:rsidRPr="00635DDA">
              <w:t xml:space="preserve">AMPA3140 Prepare market reports - sheep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"/>
              <w:rPr>
                <w:lang w:val="en-NZ"/>
              </w:rPr>
            </w:pPr>
            <w:r w:rsidRPr="00635DDA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"/>
              <w:rPr>
                <w:lang w:val="en-NZ"/>
              </w:rPr>
            </w:pPr>
            <w:r w:rsidRPr="00635DDA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DDA" w:rsidP="00635DDA">
            <w:pPr>
              <w:pStyle w:val="BodyText"/>
            </w:pPr>
            <w:r w:rsidRPr="00635DDA">
              <w:t>No equivalent unit</w:t>
            </w:r>
          </w:p>
        </w:tc>
      </w:tr>
    </w:tbl>
    <w:p w:rsidR="00000000" w:rsidRPr="00635DDA" w:rsidP="00635DDA">
      <w:pPr>
        <w:pStyle w:val="BodyText"/>
      </w:pPr>
    </w:p>
    <w:p w:rsidR="00000000" w:rsidRPr="00635DDA" w:rsidP="00635DDA">
      <w:pPr>
        <w:pStyle w:val="AllowPageBreak"/>
      </w:pPr>
    </w:p>
    <w:p w:rsidR="00000000" w:rsidRPr="00635DDA" w:rsidP="00635DDA">
      <w:pPr>
        <w:pStyle w:val="Heading1"/>
      </w:pPr>
      <w:bookmarkStart w:id="8" w:name="O_1043838"/>
      <w:bookmarkEnd w:id="8"/>
      <w:r w:rsidRPr="00635DDA">
        <w:t>Links</w:t>
      </w:r>
    </w:p>
    <w:p w:rsidR="00000000" w:rsidRPr="00635DDA" w:rsidP="00E6440B">
      <w:pPr>
        <w:pStyle w:val="BodyText"/>
      </w:pPr>
      <w:r w:rsidRPr="00635D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175D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35DDA" w:rsidP="00E6440B">
      <w:pPr>
        <w:pStyle w:val="BodyText"/>
        <w:sectPr w:rsidSect="00635D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5DDA" w:rsidP="00635DDA">
      <w:pPr>
        <w:pStyle w:val="SuperHeading"/>
      </w:pPr>
      <w:r w:rsidRPr="00635DDA">
        <w:t xml:space="preserve">Assessment Requirements for AMPA3140 Prepare </w:t>
      </w:r>
      <w:r w:rsidRPr="00635DDA">
        <w:t>market reports - sheep</w:t>
      </w:r>
    </w:p>
    <w:p w:rsidR="00000000" w:rsidRPr="00635DDA" w:rsidP="00635DDA">
      <w:pPr>
        <w:pStyle w:val="Heading1"/>
      </w:pPr>
      <w:bookmarkStart w:id="9" w:name="O_1043833"/>
      <w:bookmarkEnd w:id="9"/>
      <w:r w:rsidRPr="00635D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5D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Bold"/>
              <w:rPr>
                <w:lang w:val="en-NZ"/>
              </w:rPr>
            </w:pPr>
            <w:r w:rsidRPr="00635DD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Bold"/>
              <w:rPr>
                <w:lang w:val="en-NZ"/>
              </w:rPr>
            </w:pPr>
            <w:r w:rsidRPr="00635DDA">
              <w:t>Comments</w:t>
            </w:r>
          </w:p>
        </w:tc>
      </w:tr>
      <w:tr w:rsidTr="00635D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DDA">
            <w:pPr>
              <w:pStyle w:val="BodyText"/>
              <w:rPr>
                <w:lang w:val="en-NZ"/>
              </w:rPr>
            </w:pPr>
            <w:r w:rsidRPr="00635D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DDA" w:rsidP="00635DDA">
            <w:pPr>
              <w:pStyle w:val="BodyText"/>
            </w:pPr>
            <w:r w:rsidRPr="00635DDA">
              <w:t>This version released with AMP Australian Meat Processing Training Package Version 4.0.</w:t>
            </w:r>
          </w:p>
        </w:tc>
      </w:tr>
    </w:tbl>
    <w:p w:rsidR="00000000" w:rsidRPr="00635DDA" w:rsidP="00635DDA">
      <w:pPr>
        <w:pStyle w:val="BodyText"/>
      </w:pPr>
    </w:p>
    <w:p w:rsidR="00000000" w:rsidRPr="00635DDA" w:rsidP="00635DDA">
      <w:pPr>
        <w:pStyle w:val="AllowPageBreak"/>
      </w:pPr>
    </w:p>
    <w:p w:rsidR="00000000" w:rsidRPr="00635DDA" w:rsidP="00635DDA">
      <w:pPr>
        <w:pStyle w:val="Heading1"/>
      </w:pPr>
      <w:bookmarkStart w:id="10" w:name="O_1043834"/>
      <w:bookmarkEnd w:id="10"/>
      <w:r w:rsidRPr="00635DDA">
        <w:t>Performance Evidence</w:t>
      </w:r>
    </w:p>
    <w:p w:rsidR="00000000" w:rsidRPr="00635DDA" w:rsidP="00E6440B">
      <w:pPr>
        <w:pStyle w:val="BodyText"/>
      </w:pPr>
      <w:r w:rsidRPr="00635DDA">
        <w:t xml:space="preserve">An individual demonstrating competency must satisfy all of the elements and performance criteria in this unit. </w:t>
      </w:r>
    </w:p>
    <w:p w:rsidR="00000000" w:rsidRPr="00635DDA" w:rsidP="00E6440B">
      <w:pPr>
        <w:pStyle w:val="BodyText"/>
      </w:pPr>
      <w:r w:rsidRPr="00635DDA">
        <w:t>There must be evidence that the individual has participated in one full day of saleyard trading on all categories of traded sheep, including:</w:t>
      </w:r>
    </w:p>
    <w:p w:rsidR="00000000" w:rsidRPr="00635DDA" w:rsidP="00E6440B">
      <w:pPr>
        <w:pStyle w:val="BodyText"/>
      </w:pPr>
      <w:r w:rsidRPr="00635DDA">
        <w:t>ac</w:t>
      </w:r>
      <w:r w:rsidRPr="00635DDA">
        <w:t>curacy standards:</w:t>
      </w:r>
    </w:p>
    <w:p w:rsidR="00000000" w:rsidRPr="00635DDA" w:rsidP="00635DDA">
      <w:pPr>
        <w:pStyle w:val="ListBullet"/>
      </w:pPr>
      <w:r w:rsidRPr="00635DDA">
        <w:t>carcase estimates must be within 1.6kg (+/-) of actual carcase weight; 70% of the animals assessed must be within this range</w:t>
      </w:r>
    </w:p>
    <w:p w:rsidR="00000000" w:rsidRPr="00635DDA" w:rsidP="00635DDA">
      <w:pPr>
        <w:pStyle w:val="ListBullet"/>
      </w:pPr>
      <w:r w:rsidRPr="00635DDA">
        <w:t>fat score estimates must be within 1 score (+/-) of the actual fat score; 70% of the animals assessed must be wi</w:t>
      </w:r>
      <w:r w:rsidRPr="00635DDA">
        <w:t>thin this range.</w:t>
      </w:r>
    </w:p>
    <w:p w:rsidR="00000000" w:rsidRPr="00635DDA" w:rsidP="00E6440B">
      <w:pPr>
        <w:pStyle w:val="BodyText"/>
      </w:pPr>
      <w:r w:rsidRPr="00635DDA">
        <w:t xml:space="preserve">ability to: </w:t>
      </w:r>
    </w:p>
    <w:p w:rsidR="00000000" w:rsidRPr="00635DDA" w:rsidP="00635DDA">
      <w:pPr>
        <w:pStyle w:val="ListBullet"/>
      </w:pPr>
      <w:r w:rsidRPr="00635DDA">
        <w:t xml:space="preserve">identify hazards and follow safe work practices </w:t>
      </w:r>
    </w:p>
    <w:p w:rsidR="00000000" w:rsidRPr="00635DDA" w:rsidP="00635DDA">
      <w:pPr>
        <w:pStyle w:val="ListBullet"/>
      </w:pPr>
      <w:r w:rsidRPr="00635DDA">
        <w:t xml:space="preserve">recognise livestock abnormalities </w:t>
      </w:r>
    </w:p>
    <w:p w:rsidR="00000000" w:rsidRPr="00635DDA" w:rsidP="00635DDA">
      <w:pPr>
        <w:pStyle w:val="ListBullet"/>
      </w:pPr>
      <w:r w:rsidRPr="00635DDA">
        <w:t>develop constructive relationships with key livestock sales personnel.</w:t>
      </w:r>
    </w:p>
    <w:p w:rsidR="00000000" w:rsidRPr="00635DDA" w:rsidP="00635DDA">
      <w:pPr>
        <w:pStyle w:val="AllowPageBreak"/>
      </w:pPr>
    </w:p>
    <w:p w:rsidR="00000000" w:rsidRPr="00635DDA" w:rsidP="00635DDA">
      <w:pPr>
        <w:pStyle w:val="Heading1"/>
      </w:pPr>
      <w:bookmarkStart w:id="11" w:name="O_1043835"/>
      <w:bookmarkEnd w:id="11"/>
      <w:r w:rsidRPr="00635DDA">
        <w:t>Knowledge Evidence</w:t>
      </w:r>
    </w:p>
    <w:p w:rsidR="00000000" w:rsidRPr="00635DDA" w:rsidP="00E6440B">
      <w:pPr>
        <w:pStyle w:val="BodyText"/>
      </w:pPr>
      <w:r w:rsidRPr="00635DDA">
        <w:t>An individual must be able to demonstrate the knowledge required to perform the tasks outlined in the elements and performance criteria of this unit. This includes knowledge of:</w:t>
      </w:r>
    </w:p>
    <w:p w:rsidR="00000000" w:rsidRPr="00635DDA" w:rsidP="00635DDA">
      <w:pPr>
        <w:pStyle w:val="ListBullet"/>
      </w:pPr>
      <w:r w:rsidRPr="00635DDA">
        <w:t>saleyard operations</w:t>
      </w:r>
    </w:p>
    <w:p w:rsidR="00000000" w:rsidRPr="00635DDA" w:rsidP="00635DDA">
      <w:pPr>
        <w:pStyle w:val="ListBullet"/>
      </w:pPr>
      <w:r w:rsidRPr="00635DDA">
        <w:t>personal protective equipment required in the workplace</w:t>
      </w:r>
    </w:p>
    <w:p w:rsidR="00000000" w:rsidRPr="00635DDA" w:rsidP="00635DDA">
      <w:pPr>
        <w:pStyle w:val="ListBullet"/>
      </w:pPr>
      <w:r w:rsidRPr="00635DDA">
        <w:t>s</w:t>
      </w:r>
      <w:r w:rsidRPr="00635DDA">
        <w:t xml:space="preserve">tandard classifications of livestock breeds and sex </w:t>
      </w:r>
    </w:p>
    <w:p w:rsidR="00000000" w:rsidRPr="00635DDA" w:rsidP="00635DDA">
      <w:pPr>
        <w:pStyle w:val="ListBullet"/>
      </w:pPr>
      <w:r w:rsidRPr="00635DDA">
        <w:t xml:space="preserve">methods of determining age </w:t>
      </w:r>
    </w:p>
    <w:p w:rsidR="00000000" w:rsidRPr="00635DDA" w:rsidP="00635DDA">
      <w:pPr>
        <w:pStyle w:val="ListBullet"/>
      </w:pPr>
      <w:r w:rsidRPr="00635DDA">
        <w:t>livestock classification or scoring system</w:t>
      </w:r>
    </w:p>
    <w:p w:rsidR="00000000" w:rsidRPr="00635DDA" w:rsidP="00635DDA">
      <w:pPr>
        <w:pStyle w:val="ListBullet"/>
      </w:pPr>
      <w:r w:rsidRPr="00635DDA">
        <w:t>stock abnormalities that may affect stock price and potentially affect carcase value</w:t>
      </w:r>
    </w:p>
    <w:p w:rsidR="00000000" w:rsidRPr="00635DDA" w:rsidP="00635DDA">
      <w:pPr>
        <w:pStyle w:val="ListBullet"/>
      </w:pPr>
      <w:r w:rsidRPr="00635DDA">
        <w:t>AUS-MEAT standards.</w:t>
      </w:r>
    </w:p>
    <w:p w:rsidR="00000000" w:rsidRPr="00635DDA" w:rsidP="00635DDA">
      <w:pPr>
        <w:pStyle w:val="AllowPageBreak"/>
      </w:pPr>
    </w:p>
    <w:p w:rsidR="00000000" w:rsidRPr="00635DDA" w:rsidP="00635DDA">
      <w:pPr>
        <w:pStyle w:val="Heading1"/>
      </w:pPr>
      <w:bookmarkStart w:id="12" w:name="O_1043836"/>
      <w:bookmarkEnd w:id="12"/>
      <w:r w:rsidRPr="00635DDA">
        <w:t>Assessme</w:t>
      </w:r>
      <w:r w:rsidRPr="00635DDA">
        <w:t>nt Conditions</w:t>
      </w:r>
    </w:p>
    <w:p w:rsidR="00000000" w:rsidRPr="00635DDA" w:rsidP="00E6440B">
      <w:pPr>
        <w:pStyle w:val="BodyText"/>
      </w:pPr>
      <w:r w:rsidRPr="00635DDA">
        <w:t xml:space="preserve">Assessment of skills must take place under the following conditions: </w:t>
      </w:r>
    </w:p>
    <w:p w:rsidR="00000000" w:rsidRPr="00635DDA" w:rsidP="00635DDA">
      <w:pPr>
        <w:pStyle w:val="ListBullet"/>
      </w:pPr>
      <w:r w:rsidRPr="00635DDA">
        <w:t>physical conditions:</w:t>
      </w:r>
    </w:p>
    <w:p w:rsidR="00000000" w:rsidRPr="00635DDA" w:rsidP="00635DDA">
      <w:pPr>
        <w:pStyle w:val="ListBullet2"/>
      </w:pPr>
      <w:r w:rsidRPr="00635DDA">
        <w:t>assessment requires access to an operating saleyard, abattoir facility or farm</w:t>
      </w:r>
    </w:p>
    <w:p w:rsidR="00000000" w:rsidRPr="00635DDA" w:rsidP="00635DDA">
      <w:pPr>
        <w:pStyle w:val="ListBullet2"/>
      </w:pPr>
      <w:r w:rsidRPr="00635DDA">
        <w:t>during adverse weather conditions</w:t>
      </w:r>
    </w:p>
    <w:p w:rsidR="00000000" w:rsidRPr="00635DDA" w:rsidP="00635DDA">
      <w:pPr>
        <w:pStyle w:val="ListBullet"/>
      </w:pPr>
      <w:r w:rsidRPr="00635DDA">
        <w:t xml:space="preserve">resources, equipment and materials: </w:t>
      </w:r>
    </w:p>
    <w:p w:rsidR="00000000" w:rsidRPr="00635DDA" w:rsidP="00635DDA">
      <w:pPr>
        <w:pStyle w:val="ListBullet2"/>
      </w:pPr>
      <w:r w:rsidRPr="00635DDA">
        <w:t>all assessments must be conducted under work conditions and against AUS-MEAT industry standards and regulations as well as MLA guidelines</w:t>
      </w:r>
    </w:p>
    <w:p w:rsidR="00000000" w:rsidRPr="00635DDA" w:rsidP="00635DDA">
      <w:pPr>
        <w:pStyle w:val="ListBullet2"/>
      </w:pPr>
      <w:r w:rsidRPr="00635DDA">
        <w:t>live</w:t>
      </w:r>
      <w:r w:rsidRPr="00635DDA">
        <w:rPr>
          <w:rStyle w:val="SpecialBold"/>
        </w:rPr>
        <w:t xml:space="preserve"> </w:t>
      </w:r>
      <w:r w:rsidRPr="00635DDA">
        <w:t>weight scales</w:t>
      </w:r>
    </w:p>
    <w:p w:rsidR="00000000" w:rsidRPr="00635DDA" w:rsidP="00635DDA">
      <w:pPr>
        <w:pStyle w:val="ListBullet2"/>
      </w:pPr>
      <w:r w:rsidRPr="00635DDA">
        <w:t>slaughter reports to assess competency in calculating carcase</w:t>
      </w:r>
      <w:r w:rsidRPr="00635DDA">
        <w:t xml:space="preserve"> weight, fat score, muscle score</w:t>
      </w:r>
    </w:p>
    <w:p w:rsidR="00000000" w:rsidRPr="00635DDA" w:rsidP="00635DDA">
      <w:pPr>
        <w:pStyle w:val="ListBullet"/>
      </w:pPr>
      <w:r w:rsidRPr="00635DDA">
        <w:t>specifications:</w:t>
      </w:r>
    </w:p>
    <w:p w:rsidR="00000000" w:rsidRPr="00635DDA" w:rsidP="00635DDA">
      <w:pPr>
        <w:pStyle w:val="ListBullet2"/>
      </w:pPr>
      <w:r w:rsidRPr="00635DDA">
        <w:t>a minimum of three different forms of assessment must be used</w:t>
      </w:r>
    </w:p>
    <w:p w:rsidR="00000000" w:rsidRPr="00635DDA" w:rsidP="00635DDA">
      <w:pPr>
        <w:pStyle w:val="ListBullet2"/>
      </w:pPr>
      <w:r w:rsidRPr="00635DDA">
        <w:t xml:space="preserve">formats/templates outlining structure of reports for varying audiences </w:t>
      </w:r>
    </w:p>
    <w:p w:rsidR="00000000" w:rsidRPr="00635DDA" w:rsidP="00635DDA">
      <w:pPr>
        <w:pStyle w:val="ListBullet2"/>
      </w:pPr>
      <w:r w:rsidRPr="00635DDA">
        <w:t>assessments should be completed in the usual timeframe of the sale of t</w:t>
      </w:r>
      <w:r w:rsidRPr="00635DDA">
        <w:t xml:space="preserve">he pen </w:t>
      </w:r>
    </w:p>
    <w:p w:rsidR="00000000" w:rsidRPr="00635DDA" w:rsidP="00635DDA">
      <w:pPr>
        <w:pStyle w:val="ListBullet"/>
      </w:pPr>
      <w:r w:rsidRPr="00635DDA">
        <w:t>timeframes:</w:t>
      </w:r>
    </w:p>
    <w:p w:rsidR="00000000" w:rsidRPr="00635DDA" w:rsidP="00635DDA">
      <w:pPr>
        <w:pStyle w:val="ListBullet2"/>
      </w:pPr>
      <w:r w:rsidRPr="00635DDA">
        <w:t>competency must be identified and sustained over a period of time</w:t>
      </w:r>
    </w:p>
    <w:p w:rsidR="00000000" w:rsidRPr="00635DDA" w:rsidP="00635DDA">
      <w:pPr>
        <w:pStyle w:val="ListBullet"/>
      </w:pPr>
      <w:r w:rsidRPr="00635DDA">
        <w:t>relationships:</w:t>
      </w:r>
    </w:p>
    <w:p w:rsidR="00000000" w:rsidRPr="00635DDA" w:rsidP="00635DDA">
      <w:pPr>
        <w:pStyle w:val="ListBullet2"/>
      </w:pPr>
      <w:r w:rsidRPr="00635DDA">
        <w:t>stock and station agents, Auctions Plus assessors, abattoirs assessors and livestock buyers, MLA Livestock Market Officers, and buyers.</w:t>
      </w:r>
    </w:p>
    <w:p w:rsidR="00E6440B" w:rsidP="00E6440B">
      <w:pPr>
        <w:pStyle w:val="BodyText"/>
      </w:pPr>
      <w:r w:rsidRPr="00635DDA">
        <w:t>Assessors of this unit must satisfy the requirements for assessors in applicable vocational education and training legislation, frameworks and/or standards.</w:t>
      </w:r>
    </w:p>
    <w:p w:rsidR="00000000" w:rsidRPr="00635DDA" w:rsidP="00635DDA">
      <w:pPr>
        <w:pStyle w:val="Heading1"/>
      </w:pPr>
      <w:bookmarkStart w:id="13" w:name="O_1043839"/>
      <w:bookmarkEnd w:id="13"/>
      <w:r w:rsidRPr="00635DDA">
        <w:t>Links</w:t>
      </w:r>
    </w:p>
    <w:p w:rsidR="00000000" w:rsidRPr="00635DDA" w:rsidP="00E6440B">
      <w:pPr>
        <w:pStyle w:val="BodyText"/>
      </w:pPr>
      <w:r w:rsidRPr="00635DDA">
        <w:t>Companion Volumes, including Implementation Guides, are available at VETN</w:t>
      </w:r>
      <w:r w:rsidRPr="00635DDA">
        <w:t xml:space="preserve">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175D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35DDA" w:rsidP="00635DDA"/>
    <w:sectPr w:rsidSect="00635D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DA" w:rsidRPr="00E6440B" w:rsidP="00E644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40B" w:rsidP="00635D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440B" w:rsidP="00635D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440B" w:rsidP="00635D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DA" w:rsidP="00635D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440B">
      <w:t>Approved</w:t>
    </w:r>
    <w:r w:rsidR="00E644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44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440B">
      <w:rPr>
        <w:noProof/>
      </w:rPr>
      <w:t>4</w:t>
    </w:r>
    <w:r>
      <w:rPr>
        <w:noProof/>
      </w:rPr>
      <w:fldChar w:fldCharType="end"/>
    </w:r>
  </w:p>
  <w:p w:rsidR="00635DDA" w:rsidP="00635D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44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440B">
      <w:t>Skills Insight</w:t>
    </w:r>
    <w:r w:rsidR="00E6440B">
      <w:fldChar w:fldCharType="end"/>
    </w:r>
  </w:p>
  <w:p w:rsidR="00635DDA" w:rsidP="00635D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4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DDA" w:rsidRPr="00E6440B" w:rsidP="00E644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40B" w:rsidRPr="002D2AF8" w:rsidP="00635D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AMPA3140 Prepare market reports - sheep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440B" w:rsidP="00635D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DA" w:rsidRPr="002D2AF8" w:rsidP="00635D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440B">
      <w:t>AMPA3140 Prepare market reports - sheep</w:t>
    </w:r>
    <w:r w:rsidR="00E644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440B">
      <w:rPr>
        <w:noProof/>
      </w:rPr>
      <w:t>2 March 2025</w:t>
    </w:r>
    <w:r>
      <w:fldChar w:fldCharType="end"/>
    </w:r>
  </w:p>
  <w:p w:rsidR="00635DDA" w:rsidP="00635D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BEEC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389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B88B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D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D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D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D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D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D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D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D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D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D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D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DDA"/>
  </w:style>
  <w:style w:type="character" w:customStyle="1" w:styleId="Heading1Char">
    <w:name w:val="Heading 1 Char"/>
    <w:basedOn w:val="DefaultParagraphFont"/>
    <w:link w:val="Heading1"/>
    <w:rsid w:val="00635D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D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D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5D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5DDA"/>
    <w:rPr>
      <w:b/>
      <w:spacing w:val="0"/>
    </w:rPr>
  </w:style>
  <w:style w:type="paragraph" w:styleId="ListBullet2">
    <w:name w:val="List Bullet 2"/>
    <w:basedOn w:val="List2"/>
    <w:rsid w:val="00635D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5DDA"/>
    <w:rPr>
      <w:i/>
    </w:rPr>
  </w:style>
  <w:style w:type="paragraph" w:customStyle="1" w:styleId="SuperHeading">
    <w:name w:val="SuperHeading"/>
    <w:basedOn w:val="Normal"/>
    <w:rsid w:val="00635D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D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5DDA"/>
    <w:rPr>
      <w:b/>
    </w:rPr>
  </w:style>
  <w:style w:type="character" w:customStyle="1" w:styleId="Heading2Char">
    <w:name w:val="Heading 2 Char"/>
    <w:basedOn w:val="DefaultParagraphFont"/>
    <w:link w:val="Heading2"/>
    <w:rsid w:val="00635D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D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D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D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D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D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D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D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D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D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D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D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D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D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5D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5D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D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D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D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5D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D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D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D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D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D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D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D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D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5D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D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D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DDA"/>
  </w:style>
  <w:style w:type="paragraph" w:styleId="TableofFigures">
    <w:name w:val="table of figures"/>
    <w:basedOn w:val="Normal"/>
    <w:next w:val="Normal"/>
    <w:semiHidden/>
    <w:rsid w:val="00635D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D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5DDA"/>
    <w:rPr>
      <w:rFonts w:ascii="Wingdings" w:hAnsi="Wingdings"/>
    </w:rPr>
  </w:style>
  <w:style w:type="paragraph" w:customStyle="1" w:styleId="TableHeading">
    <w:name w:val="Table Heading"/>
    <w:basedOn w:val="HeadingBase"/>
    <w:rsid w:val="00635D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DDA"/>
    <w:rPr>
      <w:color w:val="0033CC"/>
      <w:u w:val="none"/>
    </w:rPr>
  </w:style>
  <w:style w:type="paragraph" w:customStyle="1" w:styleId="BodyTextRight">
    <w:name w:val="Body Text Right"/>
    <w:basedOn w:val="BodyText"/>
    <w:rsid w:val="00635D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D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D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D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D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D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DDA"/>
    <w:rPr>
      <w:sz w:val="32"/>
    </w:rPr>
  </w:style>
  <w:style w:type="paragraph" w:customStyle="1" w:styleId="HeadingProcedure">
    <w:name w:val="Heading Procedure"/>
    <w:basedOn w:val="HeadingBase"/>
    <w:next w:val="Normal"/>
    <w:rsid w:val="00635D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DDA"/>
    <w:pPr>
      <w:spacing w:before="60" w:after="60"/>
    </w:pPr>
  </w:style>
  <w:style w:type="paragraph" w:styleId="ListContinue">
    <w:name w:val="List Continue"/>
    <w:basedOn w:val="List"/>
    <w:rsid w:val="00635DDA"/>
    <w:pPr>
      <w:ind w:firstLine="0"/>
    </w:pPr>
  </w:style>
  <w:style w:type="paragraph" w:customStyle="1" w:styleId="ListNote">
    <w:name w:val="List Note"/>
    <w:basedOn w:val="List"/>
    <w:rsid w:val="00635D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D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D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DDA"/>
    <w:rPr>
      <w:rFonts w:ascii="Courier New" w:hAnsi="Courier New"/>
    </w:rPr>
  </w:style>
  <w:style w:type="paragraph" w:customStyle="1" w:styleId="NoteBullet">
    <w:name w:val="Note Bullet"/>
    <w:basedOn w:val="Note"/>
    <w:rsid w:val="00635D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D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D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D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D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5D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D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DDA"/>
    <w:rPr>
      <w:b/>
      <w:smallCaps/>
    </w:rPr>
  </w:style>
  <w:style w:type="paragraph" w:customStyle="1" w:styleId="TableListNumber">
    <w:name w:val="Table List Number"/>
    <w:basedOn w:val="ListNumber"/>
    <w:rsid w:val="00635D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D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DDA"/>
    <w:pPr>
      <w:numPr>
        <w:numId w:val="9"/>
      </w:numPr>
    </w:pPr>
  </w:style>
  <w:style w:type="paragraph" w:customStyle="1" w:styleId="ListAlpha2">
    <w:name w:val="List Alpha 2"/>
    <w:basedOn w:val="List2"/>
    <w:rsid w:val="00635DDA"/>
    <w:pPr>
      <w:numPr>
        <w:numId w:val="8"/>
      </w:numPr>
    </w:pPr>
  </w:style>
  <w:style w:type="paragraph" w:styleId="List2">
    <w:name w:val="List 2"/>
    <w:basedOn w:val="BodyText"/>
    <w:rsid w:val="00635D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D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D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D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D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D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5DDA"/>
    <w:pPr>
      <w:numPr>
        <w:numId w:val="4"/>
      </w:numPr>
    </w:pPr>
  </w:style>
  <w:style w:type="paragraph" w:styleId="ListContinue2">
    <w:name w:val="List Continue 2"/>
    <w:basedOn w:val="List2"/>
    <w:rsid w:val="00635DDA"/>
    <w:pPr>
      <w:ind w:firstLine="0"/>
    </w:pPr>
  </w:style>
  <w:style w:type="paragraph" w:styleId="ListContinue3">
    <w:name w:val="List Continue 3"/>
    <w:basedOn w:val="List3"/>
    <w:rsid w:val="00635DDA"/>
    <w:pPr>
      <w:ind w:left="1021" w:firstLine="0"/>
    </w:pPr>
  </w:style>
  <w:style w:type="paragraph" w:styleId="ListContinue4">
    <w:name w:val="List Continue 4"/>
    <w:basedOn w:val="List4"/>
    <w:rsid w:val="00635DDA"/>
    <w:pPr>
      <w:ind w:firstLine="0"/>
    </w:pPr>
  </w:style>
  <w:style w:type="paragraph" w:styleId="ListContinue5">
    <w:name w:val="List Continue 5"/>
    <w:basedOn w:val="List5"/>
    <w:rsid w:val="00635DDA"/>
    <w:pPr>
      <w:ind w:firstLine="0"/>
    </w:pPr>
  </w:style>
  <w:style w:type="paragraph" w:styleId="ListNumber3">
    <w:name w:val="List Number 3"/>
    <w:basedOn w:val="List3"/>
    <w:rsid w:val="00635DDA"/>
    <w:pPr>
      <w:numPr>
        <w:numId w:val="5"/>
      </w:numPr>
    </w:pPr>
  </w:style>
  <w:style w:type="paragraph" w:styleId="ListNumber4">
    <w:name w:val="List Number 4"/>
    <w:basedOn w:val="List4"/>
    <w:rsid w:val="00635DDA"/>
    <w:pPr>
      <w:numPr>
        <w:numId w:val="6"/>
      </w:numPr>
    </w:pPr>
  </w:style>
  <w:style w:type="paragraph" w:styleId="ListNumber5">
    <w:name w:val="List Number 5"/>
    <w:basedOn w:val="List5"/>
    <w:rsid w:val="00635DDA"/>
    <w:pPr>
      <w:numPr>
        <w:numId w:val="7"/>
      </w:numPr>
    </w:pPr>
  </w:style>
  <w:style w:type="paragraph" w:styleId="BlockText">
    <w:name w:val="Block Text"/>
    <w:basedOn w:val="Normal"/>
    <w:rsid w:val="00635D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D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DDA"/>
    <w:rPr>
      <w:sz w:val="16"/>
      <w:vertAlign w:val="superscript"/>
    </w:rPr>
  </w:style>
  <w:style w:type="character" w:customStyle="1" w:styleId="Symbols">
    <w:name w:val="Symbols"/>
    <w:basedOn w:val="DefaultParagraphFont"/>
    <w:rsid w:val="00635DDA"/>
    <w:rPr>
      <w:rFonts w:ascii="Symbol" w:hAnsi="Symbol"/>
    </w:rPr>
  </w:style>
  <w:style w:type="character" w:customStyle="1" w:styleId="MenuOptions">
    <w:name w:val="Menu Options"/>
    <w:basedOn w:val="DefaultParagraphFont"/>
    <w:rsid w:val="00635D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DDA"/>
    <w:rPr>
      <w:b/>
    </w:rPr>
  </w:style>
  <w:style w:type="character" w:customStyle="1" w:styleId="Underlined">
    <w:name w:val="Underlined"/>
    <w:basedOn w:val="DefaultParagraphFont"/>
    <w:rsid w:val="00635DDA"/>
    <w:rPr>
      <w:u w:val="single"/>
    </w:rPr>
  </w:style>
  <w:style w:type="paragraph" w:customStyle="1" w:styleId="TableBodyTextRight">
    <w:name w:val="Table Body Text Right"/>
    <w:basedOn w:val="TableBodyText"/>
    <w:rsid w:val="00635D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DDA"/>
    <w:rPr>
      <w:sz w:val="18"/>
    </w:rPr>
  </w:style>
  <w:style w:type="paragraph" w:customStyle="1" w:styleId="BodySmallRight">
    <w:name w:val="Body Small Right"/>
    <w:basedOn w:val="BodyTextRight"/>
    <w:rsid w:val="00635DDA"/>
    <w:rPr>
      <w:sz w:val="18"/>
      <w:szCs w:val="18"/>
    </w:rPr>
  </w:style>
  <w:style w:type="paragraph" w:customStyle="1" w:styleId="MarginEdition">
    <w:name w:val="Margin Edition"/>
    <w:basedOn w:val="MarginNote"/>
    <w:rsid w:val="00635D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DDA"/>
    <w:rPr>
      <w:sz w:val="2"/>
      <w:szCs w:val="2"/>
    </w:rPr>
  </w:style>
  <w:style w:type="character" w:customStyle="1" w:styleId="Small">
    <w:name w:val="Small"/>
    <w:basedOn w:val="DefaultParagraphFont"/>
    <w:rsid w:val="00635DDA"/>
    <w:rPr>
      <w:sz w:val="16"/>
    </w:rPr>
  </w:style>
  <w:style w:type="paragraph" w:customStyle="1" w:styleId="WideTable">
    <w:name w:val="Wide Table"/>
    <w:basedOn w:val="Normal"/>
    <w:rsid w:val="00635D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DDA"/>
  </w:style>
  <w:style w:type="paragraph" w:styleId="Quote">
    <w:name w:val="Quote"/>
    <w:basedOn w:val="Heading1"/>
    <w:link w:val="QuoteChar"/>
    <w:qFormat/>
    <w:rsid w:val="00635D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D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DDA"/>
    <w:pPr>
      <w:pageBreakBefore/>
    </w:pPr>
  </w:style>
  <w:style w:type="paragraph" w:customStyle="1" w:styleId="Border">
    <w:name w:val="Border"/>
    <w:basedOn w:val="Normal"/>
    <w:qFormat/>
    <w:rsid w:val="00635D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D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D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D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D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D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D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D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D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DDA"/>
    <w:rPr>
      <w:u w:val="single"/>
    </w:rPr>
  </w:style>
  <w:style w:type="character" w:customStyle="1" w:styleId="BoldandItalics">
    <w:name w:val="Bold and Italics"/>
    <w:qFormat/>
    <w:rsid w:val="00635DDA"/>
    <w:rPr>
      <w:b/>
      <w:i/>
      <w:u w:val="none"/>
    </w:rPr>
  </w:style>
  <w:style w:type="paragraph" w:styleId="BalloonText">
    <w:name w:val="Balloon Text"/>
    <w:basedOn w:val="Normal"/>
    <w:link w:val="BalloonTextChar"/>
    <w:rsid w:val="00635D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D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D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D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D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D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D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44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5188</Characters>
  <Application>Microsoft Office Word</Application>
  <DocSecurity>0</DocSecurity>
  <Lines>172</Lines>
  <Paragraphs>127</Paragraphs>
  <ScaleCrop>false</ScaleCrop>
  <Company>Author-it Software Corporation Ltd.</Company>
  <LinksUpToDate>false</LinksUpToDate>
  <CharactersWithSpaces>5875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AMPA3140 Prepare market reports - sheep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2025-03-01T23:59:00Z</dcterms:created>
  <dcterms:modified xsi:type="dcterms:W3CDTF">2025-03-01T23:59:00Z</dcterms:modified>
</cp:coreProperties>
</file>