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5EC" w:rsidP="00C735EC">
      <w:pPr>
        <w:pStyle w:val="Title"/>
      </w:pPr>
      <w:r>
        <w:fldChar w:fldCharType="begin"/>
      </w:r>
      <w:r>
        <w:instrText xml:space="preserve"> TITLE   \* MERGEFORMAT </w:instrText>
      </w:r>
      <w:r>
        <w:fldChar w:fldCharType="separate"/>
      </w:r>
      <w:r>
        <w:t>AMPA3119 Apply food animal anatomy and physiology to inspection processes</w:t>
      </w:r>
      <w:r>
        <w:fldChar w:fldCharType="end"/>
      </w:r>
    </w:p>
    <w:p w:rsidR="00C735EC" w:rsidP="00C735EC">
      <w:pPr>
        <w:pStyle w:val="Version"/>
        <w:sectPr w:rsidSect="00437C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C97" w:rsidP="00437C97">
      <w:pPr>
        <w:pStyle w:val="SuperHeading"/>
      </w:pPr>
      <w:r w:rsidRPr="00437C97">
        <w:t>AMPA3119 Apply food animal anatomy and physiology to inspection processes</w:t>
      </w:r>
    </w:p>
    <w:p w:rsidR="00000000" w:rsidRPr="00437C97" w:rsidP="00437C97">
      <w:pPr>
        <w:pStyle w:val="Heading1"/>
      </w:pPr>
      <w:bookmarkStart w:id="1" w:name="O_895219"/>
      <w:bookmarkEnd w:id="1"/>
      <w:r w:rsidRPr="00437C97">
        <w:t>Modification History</w:t>
      </w:r>
    </w:p>
    <w:tbl>
      <w:tblPr>
        <w:tblW w:w="0" w:type="auto"/>
        <w:tblLayout w:type="fixed"/>
        <w:tblCellMar>
          <w:left w:w="62" w:type="dxa"/>
          <w:right w:w="62" w:type="dxa"/>
        </w:tblCellMar>
        <w:tblLook w:val="0000"/>
      </w:tblPr>
      <w:tblGrid>
        <w:gridCol w:w="1179"/>
        <w:gridCol w:w="1524"/>
        <w:gridCol w:w="4869"/>
      </w:tblGrid>
      <w:tr w:rsidTr="00437C9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37C97">
            <w:pPr>
              <w:pStyle w:val="TableHeading"/>
              <w:rPr>
                <w:lang w:val="en-NZ"/>
              </w:rPr>
            </w:pPr>
            <w:r w:rsidRPr="00437C9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37C97">
            <w:pPr>
              <w:pStyle w:val="TableHeading"/>
              <w:rPr>
                <w:lang w:val="en-NZ"/>
              </w:rPr>
            </w:pPr>
            <w:r w:rsidRPr="00437C9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37C97">
            <w:pPr>
              <w:pStyle w:val="TableHeading"/>
              <w:rPr>
                <w:lang w:val="en-NZ"/>
              </w:rPr>
            </w:pPr>
            <w:r w:rsidRPr="00437C97">
              <w:t>Comment</w:t>
            </w:r>
          </w:p>
        </w:tc>
      </w:tr>
      <w:tr w:rsidTr="00437C9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37C97">
            <w:pPr>
              <w:pStyle w:val="BodyText"/>
              <w:rPr>
                <w:lang w:val="en-NZ"/>
              </w:rPr>
            </w:pPr>
            <w:r w:rsidRPr="00437C9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37C97">
            <w:pPr>
              <w:pStyle w:val="BodyText"/>
              <w:rPr>
                <w:lang w:val="en-NZ"/>
              </w:rPr>
            </w:pPr>
            <w:r w:rsidRPr="00437C97">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37C97" w:rsidP="00437C97">
            <w:pPr>
              <w:pStyle w:val="BodyText"/>
            </w:pPr>
            <w:r w:rsidRPr="00437C97">
              <w:t>Initial release</w:t>
            </w:r>
          </w:p>
        </w:tc>
      </w:tr>
    </w:tbl>
    <w:p w:rsidR="00000000" w:rsidRPr="00437C97" w:rsidP="00437C97">
      <w:pPr>
        <w:pStyle w:val="BodyText"/>
      </w:pPr>
    </w:p>
    <w:p w:rsidR="00000000" w:rsidRPr="00437C97" w:rsidP="00437C97">
      <w:pPr>
        <w:pStyle w:val="AllowPageBreak"/>
      </w:pPr>
    </w:p>
    <w:p w:rsidR="00000000" w:rsidRPr="00437C97" w:rsidP="00437C97">
      <w:pPr>
        <w:pStyle w:val="Heading1"/>
      </w:pPr>
      <w:bookmarkStart w:id="2" w:name="O_895220"/>
      <w:bookmarkEnd w:id="2"/>
      <w:r w:rsidRPr="00437C97">
        <w:t>Application</w:t>
      </w:r>
    </w:p>
    <w:p w:rsidR="00000000" w:rsidRPr="00437C97" w:rsidP="00C735EC">
      <w:pPr>
        <w:pStyle w:val="BodyText"/>
      </w:pPr>
      <w:r w:rsidRPr="00437C97">
        <w:t>This unit describes the skills and knowledge required to apply knowledge of the anatomy and physiology of food animals in recognition of diseases and undertaking meat inspection procedures.</w:t>
      </w:r>
    </w:p>
    <w:p w:rsidR="00000000" w:rsidRPr="00437C97" w:rsidP="00C735EC">
      <w:pPr>
        <w:pStyle w:val="BodyText"/>
      </w:pPr>
      <w:r w:rsidRPr="00437C97">
        <w:t>This unit is suitable for students undertaking meat safety (inspe</w:t>
      </w:r>
      <w:r w:rsidRPr="00437C97">
        <w:t>ction) training and is a prerequisite for the post mortem inspection units in the Australian Meat Industry Training Package.</w:t>
      </w:r>
    </w:p>
    <w:p w:rsidR="00000000" w:rsidRPr="00437C97" w:rsidP="00C735EC">
      <w:pPr>
        <w:pStyle w:val="BodyText"/>
      </w:pPr>
      <w:r w:rsidRPr="00437C97">
        <w:t>All work should be carried out to comply with workplace procedures, customer requirements and product specifications.</w:t>
      </w:r>
    </w:p>
    <w:p w:rsidR="00000000" w:rsidRPr="00437C97" w:rsidP="00C735EC">
      <w:pPr>
        <w:pStyle w:val="BodyText"/>
      </w:pPr>
      <w:r w:rsidRPr="00437C97">
        <w:t>This unit a</w:t>
      </w:r>
      <w:r w:rsidRPr="00437C97">
        <w:t>pplies to individuals who work under broad direction and take responsibility for their own work including limited responsibility for the work of others. They provide and communicate solutions to a range of predictable problems.</w:t>
      </w:r>
    </w:p>
    <w:p w:rsidR="00000000" w:rsidRPr="00437C97" w:rsidP="00C735EC">
      <w:pPr>
        <w:pStyle w:val="BodyText"/>
      </w:pPr>
      <w:r w:rsidRPr="00437C97">
        <w:t xml:space="preserve">No occupational licensing, </w:t>
      </w:r>
      <w:r w:rsidRPr="00437C97">
        <w:t>legislative or certification requirements are known to apply to this unit at the time of publication.</w:t>
      </w:r>
    </w:p>
    <w:p w:rsidR="00000000" w:rsidRPr="00437C97" w:rsidP="00C735EC">
      <w:pPr>
        <w:pStyle w:val="BodyText"/>
      </w:pPr>
      <w:r w:rsidRPr="00437C97">
        <w:t>This unit must be delivered and assessed in the context of Australian meat industry standards and regulations.</w:t>
      </w:r>
    </w:p>
    <w:p w:rsidR="00000000" w:rsidRPr="00437C97" w:rsidP="00437C97">
      <w:pPr>
        <w:pStyle w:val="Heading1"/>
      </w:pPr>
      <w:bookmarkStart w:id="3" w:name="O_895221"/>
      <w:bookmarkEnd w:id="3"/>
      <w:r w:rsidRPr="00437C97">
        <w:t>Pre-requisite Unit</w:t>
      </w:r>
    </w:p>
    <w:p w:rsidR="00000000" w:rsidRPr="00437C97" w:rsidP="00C735EC">
      <w:pPr>
        <w:pStyle w:val="BodyText"/>
      </w:pPr>
      <w:r w:rsidRPr="00437C97">
        <w:t>Nil.</w:t>
      </w:r>
    </w:p>
    <w:p w:rsidR="00000000" w:rsidRPr="00437C97" w:rsidP="00437C97">
      <w:pPr>
        <w:pStyle w:val="Heading1"/>
      </w:pPr>
      <w:bookmarkStart w:id="4" w:name="O_895223"/>
      <w:bookmarkEnd w:id="4"/>
      <w:r w:rsidRPr="00437C97">
        <w:t>Unit Sector</w:t>
      </w:r>
    </w:p>
    <w:p w:rsidR="00000000" w:rsidRPr="00437C97" w:rsidP="00437C97">
      <w:pPr>
        <w:pStyle w:val="Heading1"/>
      </w:pPr>
      <w:bookmarkStart w:id="5" w:name="O_895224"/>
      <w:bookmarkEnd w:id="5"/>
      <w:r w:rsidRPr="00437C97">
        <w:t>Elements and Performance Criteria</w:t>
      </w:r>
    </w:p>
    <w:tbl>
      <w:tblPr>
        <w:tblW w:w="9351" w:type="dxa"/>
        <w:tblLayout w:type="fixed"/>
        <w:tblCellMar>
          <w:left w:w="62" w:type="dxa"/>
          <w:right w:w="62" w:type="dxa"/>
        </w:tblCellMar>
        <w:tblLook w:val="0000"/>
      </w:tblPr>
      <w:tblGrid>
        <w:gridCol w:w="2732"/>
        <w:gridCol w:w="6619"/>
      </w:tblGrid>
      <w:tr w:rsidTr="00C735EC">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7C97">
            <w:pPr>
              <w:pStyle w:val="TableHeading"/>
              <w:rPr>
                <w:lang w:val="en-NZ"/>
              </w:rPr>
            </w:pPr>
            <w:r w:rsidRPr="00437C97">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7C97">
            <w:pPr>
              <w:pStyle w:val="TableHeading"/>
              <w:rPr>
                <w:lang w:val="en-NZ"/>
              </w:rPr>
            </w:pPr>
            <w:r w:rsidRPr="00437C97">
              <w:t>Performance criteria</w:t>
            </w:r>
          </w:p>
        </w:tc>
      </w:tr>
      <w:tr w:rsidTr="00C735EC">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7C97">
            <w:pPr>
              <w:pStyle w:val="BodyText"/>
              <w:rPr>
                <w:lang w:val="en-NZ"/>
              </w:rPr>
            </w:pPr>
            <w:r w:rsidRPr="00437C97">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7C97">
            <w:pPr>
              <w:pStyle w:val="BodyText"/>
              <w:rPr>
                <w:lang w:val="en-NZ"/>
              </w:rPr>
            </w:pPr>
            <w:r w:rsidRPr="00437C97">
              <w:t>Performance criteria describe the performance needed to demonstrate achievement of the element.</w:t>
            </w:r>
          </w:p>
        </w:tc>
      </w:tr>
      <w:tr w:rsidTr="00C735E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C97">
            <w:pPr>
              <w:pStyle w:val="List"/>
              <w:rPr>
                <w:lang w:val="en-NZ"/>
              </w:rPr>
            </w:pPr>
            <w:r w:rsidRPr="00437C97">
              <w:t>1.</w:t>
            </w:r>
            <w:r w:rsidRPr="00437C97">
              <w:tab/>
            </w:r>
            <w:r w:rsidRPr="00437C97">
              <w:t>Describe the physiology and anatomy of food animals as they relate to meat inspection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C97" w:rsidP="00437C97">
            <w:pPr>
              <w:pStyle w:val="List"/>
            </w:pPr>
            <w:r w:rsidRPr="00437C97">
              <w:t>1.1</w:t>
            </w:r>
            <w:r w:rsidRPr="00437C97">
              <w:tab/>
              <w:t>Describe the cells, body tissue and general body plan of food animals</w:t>
            </w:r>
          </w:p>
          <w:p w:rsidR="00000000" w:rsidRPr="00437C97" w:rsidP="00437C97">
            <w:pPr>
              <w:pStyle w:val="List"/>
            </w:pPr>
            <w:r w:rsidRPr="00437C97">
              <w:t>1.2</w:t>
            </w:r>
            <w:r w:rsidRPr="00437C97">
              <w:tab/>
              <w:t>Describe the skeletal and muscular system of food animals</w:t>
            </w:r>
          </w:p>
          <w:p w:rsidR="00000000" w:rsidRPr="00437C97" w:rsidP="00437C97">
            <w:pPr>
              <w:pStyle w:val="List"/>
            </w:pPr>
            <w:r w:rsidRPr="00437C97">
              <w:t>1.3</w:t>
            </w:r>
            <w:r w:rsidRPr="00437C97">
              <w:tab/>
              <w:t>Explain the blood and circulat</w:t>
            </w:r>
            <w:r w:rsidRPr="00437C97">
              <w:t>ory system</w:t>
            </w:r>
          </w:p>
          <w:p w:rsidR="00000000" w:rsidRPr="00437C97" w:rsidP="00437C97">
            <w:pPr>
              <w:pStyle w:val="List"/>
            </w:pPr>
            <w:r w:rsidRPr="00437C97">
              <w:t>1.4</w:t>
            </w:r>
            <w:r w:rsidRPr="00437C97">
              <w:tab/>
              <w:t>Explain and describe the lymphatic system of food animals</w:t>
            </w:r>
          </w:p>
          <w:p w:rsidR="00000000" w:rsidRPr="00437C97" w:rsidP="00437C97">
            <w:pPr>
              <w:pStyle w:val="List"/>
            </w:pPr>
            <w:r w:rsidRPr="00437C97">
              <w:t>1.5</w:t>
            </w:r>
            <w:r w:rsidRPr="00437C97">
              <w:tab/>
              <w:t>Describe the respiratory system</w:t>
            </w:r>
          </w:p>
          <w:p w:rsidR="00000000" w:rsidRPr="00437C97" w:rsidP="00437C97">
            <w:pPr>
              <w:pStyle w:val="List"/>
            </w:pPr>
            <w:r w:rsidRPr="00437C97">
              <w:t>1.6</w:t>
            </w:r>
            <w:r w:rsidRPr="00437C97">
              <w:tab/>
              <w:t>Describe the digestive system</w:t>
            </w:r>
          </w:p>
          <w:p w:rsidR="00000000" w:rsidRPr="00437C97" w:rsidP="00437C97">
            <w:pPr>
              <w:pStyle w:val="List"/>
            </w:pPr>
            <w:r w:rsidRPr="00437C97">
              <w:t>1.7</w:t>
            </w:r>
            <w:r w:rsidRPr="00437C97">
              <w:tab/>
              <w:t>Describe the excretory system</w:t>
            </w:r>
          </w:p>
          <w:p w:rsidR="00000000" w:rsidRPr="00437C97" w:rsidP="00437C97">
            <w:pPr>
              <w:pStyle w:val="List"/>
            </w:pPr>
            <w:r w:rsidRPr="00437C97">
              <w:t>1.8</w:t>
            </w:r>
            <w:r w:rsidRPr="00437C97">
              <w:tab/>
              <w:t>Describe the reproductive system</w:t>
            </w:r>
          </w:p>
          <w:p w:rsidR="00000000" w:rsidRPr="00437C97" w:rsidP="00437C97">
            <w:pPr>
              <w:pStyle w:val="List"/>
            </w:pPr>
            <w:r w:rsidRPr="00437C97">
              <w:t>1.9</w:t>
            </w:r>
            <w:r w:rsidRPr="00437C97">
              <w:tab/>
              <w:t>Describe the nervous system</w:t>
            </w:r>
          </w:p>
          <w:p w:rsidR="00000000" w:rsidP="00437C97">
            <w:pPr>
              <w:pStyle w:val="List"/>
              <w:rPr>
                <w:lang w:val="en-NZ"/>
              </w:rPr>
            </w:pPr>
            <w:r w:rsidRPr="00437C97">
              <w:t>1.10</w:t>
            </w:r>
            <w:r w:rsidRPr="00437C97">
              <w:tab/>
            </w:r>
            <w:r w:rsidRPr="00437C97">
              <w:t>Explain the function of skin and the endocrine glands</w:t>
            </w:r>
          </w:p>
        </w:tc>
      </w:tr>
      <w:tr w:rsidTr="00C735E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C97">
            <w:pPr>
              <w:pStyle w:val="List"/>
              <w:rPr>
                <w:lang w:val="en-NZ"/>
              </w:rPr>
            </w:pPr>
            <w:r w:rsidRPr="00437C97">
              <w:t>2.</w:t>
            </w:r>
            <w:r w:rsidRPr="00437C97">
              <w:tab/>
              <w:t>Describe the nature, signs and causes of pathology in food animals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C97" w:rsidP="00437C97">
            <w:pPr>
              <w:pStyle w:val="List"/>
            </w:pPr>
            <w:r w:rsidRPr="00437C97">
              <w:t>2.1</w:t>
            </w:r>
            <w:r w:rsidRPr="00437C97">
              <w:tab/>
              <w:t>Identify the nature, signs and causes of inflammation</w:t>
            </w:r>
          </w:p>
          <w:p w:rsidR="00000000" w:rsidRPr="00437C97" w:rsidP="00437C97">
            <w:pPr>
              <w:pStyle w:val="List"/>
            </w:pPr>
            <w:r w:rsidRPr="00437C97">
              <w:t>2.2</w:t>
            </w:r>
            <w:r w:rsidRPr="00437C97">
              <w:tab/>
              <w:t>Identify the nature and causes of physical abnormalities</w:t>
            </w:r>
          </w:p>
          <w:p w:rsidR="00000000" w:rsidRPr="00437C97" w:rsidP="00437C97">
            <w:pPr>
              <w:pStyle w:val="List"/>
            </w:pPr>
            <w:r w:rsidRPr="00437C97">
              <w:t>2.3</w:t>
            </w:r>
            <w:r w:rsidRPr="00437C97">
              <w:tab/>
              <w:t>Describe</w:t>
            </w:r>
            <w:r w:rsidRPr="00437C97">
              <w:t xml:space="preserve"> the nature and causes of neoplasms</w:t>
            </w:r>
          </w:p>
          <w:p w:rsidR="00000000" w:rsidRPr="00437C97" w:rsidP="00437C97">
            <w:pPr>
              <w:pStyle w:val="List"/>
            </w:pPr>
            <w:r w:rsidRPr="00437C97">
              <w:t>2.4</w:t>
            </w:r>
            <w:r w:rsidRPr="00437C97">
              <w:tab/>
              <w:t>Describe the ways in which food animals can be poisoned and the signs of poisoning</w:t>
            </w:r>
          </w:p>
          <w:p w:rsidR="00000000" w:rsidRPr="00437C97" w:rsidP="00437C97">
            <w:pPr>
              <w:pStyle w:val="List"/>
            </w:pPr>
            <w:r w:rsidRPr="00437C97">
              <w:t>2.5</w:t>
            </w:r>
            <w:r w:rsidRPr="00437C97">
              <w:tab/>
              <w:t>Describe the common microbiological diseases found in food animals</w:t>
            </w:r>
          </w:p>
          <w:p w:rsidR="00000000" w:rsidP="00437C97">
            <w:pPr>
              <w:pStyle w:val="List"/>
              <w:rPr>
                <w:lang w:val="en-NZ"/>
              </w:rPr>
            </w:pPr>
            <w:r w:rsidRPr="00437C97">
              <w:t>2.6</w:t>
            </w:r>
            <w:r w:rsidRPr="00437C97">
              <w:tab/>
              <w:t>Describe the nature, life cycle and signs of common parasi</w:t>
            </w:r>
            <w:r w:rsidRPr="00437C97">
              <w:t>tic diseases in food animals</w:t>
            </w:r>
          </w:p>
        </w:tc>
      </w:tr>
      <w:tr w:rsidTr="00C735E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C97">
            <w:pPr>
              <w:pStyle w:val="List"/>
              <w:rPr>
                <w:lang w:val="en-NZ"/>
              </w:rPr>
            </w:pPr>
            <w:r w:rsidRPr="00437C97">
              <w:t>3.</w:t>
            </w:r>
            <w:r w:rsidRPr="00437C97">
              <w:tab/>
              <w:t xml:space="preserve">Apply knowledge of anatomy and physiology to the interpretation of post mortem procedures  </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C97" w:rsidP="00437C97">
            <w:pPr>
              <w:pStyle w:val="List"/>
            </w:pPr>
            <w:r w:rsidRPr="00437C97">
              <w:t>3.1</w:t>
            </w:r>
            <w:r w:rsidRPr="00437C97">
              <w:tab/>
              <w:t>Identify the physiological and anatomical features required to be inspected in the Australian Standard for the major food speci</w:t>
            </w:r>
            <w:r w:rsidRPr="00437C97">
              <w:t>es</w:t>
            </w:r>
          </w:p>
          <w:p w:rsidR="00000000" w:rsidRPr="00437C97" w:rsidP="00437C97">
            <w:pPr>
              <w:pStyle w:val="List"/>
            </w:pPr>
            <w:r w:rsidRPr="00437C97">
              <w:t>3.2</w:t>
            </w:r>
            <w:r w:rsidRPr="00437C97">
              <w:tab/>
              <w:t>Identify abnormalities that may impact on food safety and wholesomeness of meat</w:t>
            </w:r>
          </w:p>
        </w:tc>
      </w:tr>
    </w:tbl>
    <w:p w:rsidR="00000000" w:rsidRPr="00437C97" w:rsidP="00437C97">
      <w:pPr>
        <w:pStyle w:val="BodyText"/>
      </w:pPr>
    </w:p>
    <w:p w:rsidR="00000000" w:rsidRPr="00437C97" w:rsidP="00437C97">
      <w:pPr>
        <w:pStyle w:val="AllowPageBreak"/>
      </w:pPr>
    </w:p>
    <w:p w:rsidR="00000000" w:rsidRPr="00437C97" w:rsidP="00437C97">
      <w:pPr>
        <w:pStyle w:val="Heading1"/>
      </w:pPr>
      <w:bookmarkStart w:id="6" w:name="O_895225"/>
      <w:bookmarkEnd w:id="6"/>
      <w:r w:rsidRPr="00437C97">
        <w:t>Foundation Skills</w:t>
      </w:r>
    </w:p>
    <w:p w:rsidR="00000000" w:rsidRPr="00437C97" w:rsidP="00C735EC">
      <w:pPr>
        <w:pStyle w:val="BodyText"/>
      </w:pPr>
      <w:r w:rsidRPr="00437C97">
        <w:t>Foundation Skills essential to performance are explicit in the performance criteria of this unit of competency.</w:t>
      </w:r>
    </w:p>
    <w:p w:rsidR="00000000" w:rsidRPr="00437C97" w:rsidP="00437C97">
      <w:pPr>
        <w:pStyle w:val="Heading1"/>
      </w:pPr>
      <w:bookmarkStart w:id="7" w:name="O_895226"/>
      <w:bookmarkEnd w:id="7"/>
      <w:r w:rsidRPr="00437C97">
        <w:t>Ran</w:t>
      </w:r>
      <w:r w:rsidRPr="00437C97">
        <w:t>ge of Conditions</w:t>
      </w:r>
    </w:p>
    <w:p w:rsidR="00000000" w:rsidRPr="00437C97" w:rsidP="00437C97">
      <w:pPr>
        <w:pStyle w:val="Heading1"/>
      </w:pPr>
      <w:bookmarkStart w:id="8" w:name="O_895227"/>
      <w:bookmarkEnd w:id="8"/>
      <w:r w:rsidRPr="00437C97">
        <w:t>Unit Mapping Information</w:t>
      </w:r>
    </w:p>
    <w:p w:rsidR="00000000" w:rsidRPr="00437C97" w:rsidP="00C735EC">
      <w:pPr>
        <w:pStyle w:val="BodyText"/>
      </w:pPr>
      <w:r w:rsidRPr="00437C97">
        <w:t>New unit - no equivalent unit.</w:t>
      </w:r>
    </w:p>
    <w:p w:rsidR="00000000" w:rsidRPr="00437C97" w:rsidP="00437C97">
      <w:pPr>
        <w:pStyle w:val="Heading1"/>
      </w:pPr>
      <w:bookmarkStart w:id="9" w:name="O_895234"/>
      <w:bookmarkEnd w:id="9"/>
      <w:r w:rsidRPr="00437C97">
        <w:t>Links</w:t>
      </w:r>
    </w:p>
    <w:p w:rsidR="00000000" w:rsidRPr="00437C97" w:rsidP="00C735EC">
      <w:pPr>
        <w:pStyle w:val="BodyText"/>
      </w:pPr>
      <w:r w:rsidRPr="00437C97">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203BAC">
        <w:rPr>
          <w:rStyle w:val="Hyperlink"/>
        </w:rPr>
        <w:t>https://vetnet.gov.au/Pages/TrainingDocs.aspx?q=5e2e56b7-698f-4822-84bb-25adbb8443a7</w:t>
      </w:r>
      <w:r>
        <w:fldChar w:fldCharType="end"/>
      </w:r>
    </w:p>
    <w:p w:rsidR="00000000" w:rsidRPr="00437C97" w:rsidP="00C735EC">
      <w:pPr>
        <w:pStyle w:val="BodyText"/>
        <w:sectPr w:rsidSect="00437C97">
          <w:headerReference w:type="default" r:id="rId10"/>
          <w:footerReference w:type="default" r:id="rId11"/>
          <w:pgSz w:w="11908" w:h="16833"/>
          <w:pgMar w:top="1702" w:right="1418" w:bottom="1702" w:left="1418" w:header="992" w:footer="992" w:gutter="0"/>
          <w:cols w:space="720"/>
          <w:noEndnote/>
          <w:docGrid w:linePitch="299"/>
        </w:sectPr>
      </w:pPr>
    </w:p>
    <w:p w:rsidR="00000000" w:rsidRPr="00437C97" w:rsidP="00437C97">
      <w:pPr>
        <w:pStyle w:val="SuperHeading"/>
      </w:pPr>
      <w:r w:rsidRPr="00437C97">
        <w:t xml:space="preserve">Assessment Requirements for AMPA3119 Apply food animal anatomy </w:t>
      </w:r>
      <w:r w:rsidRPr="00437C97">
        <w:t>and physiology to inspection processes</w:t>
      </w:r>
    </w:p>
    <w:p w:rsidR="00000000" w:rsidRPr="00437C97" w:rsidP="00437C97">
      <w:pPr>
        <w:pStyle w:val="Heading1"/>
      </w:pPr>
      <w:bookmarkStart w:id="10" w:name="O_895229"/>
      <w:bookmarkEnd w:id="10"/>
      <w:r w:rsidRPr="00437C97">
        <w:t>Modification History</w:t>
      </w:r>
    </w:p>
    <w:tbl>
      <w:tblPr>
        <w:tblW w:w="0" w:type="auto"/>
        <w:tblLayout w:type="fixed"/>
        <w:tblCellMar>
          <w:left w:w="62" w:type="dxa"/>
          <w:right w:w="62" w:type="dxa"/>
        </w:tblCellMar>
        <w:tblLook w:val="0000"/>
      </w:tblPr>
      <w:tblGrid>
        <w:gridCol w:w="1179"/>
        <w:gridCol w:w="1524"/>
        <w:gridCol w:w="4869"/>
      </w:tblGrid>
      <w:tr w:rsidTr="00437C9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37C97">
            <w:pPr>
              <w:pStyle w:val="TableHeading"/>
              <w:rPr>
                <w:lang w:val="en-NZ"/>
              </w:rPr>
            </w:pPr>
            <w:r w:rsidRPr="00437C9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37C97">
            <w:pPr>
              <w:pStyle w:val="TableHeading"/>
              <w:rPr>
                <w:lang w:val="en-NZ"/>
              </w:rPr>
            </w:pPr>
            <w:r w:rsidRPr="00437C9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37C97">
            <w:pPr>
              <w:pStyle w:val="TableHeading"/>
              <w:rPr>
                <w:lang w:val="en-NZ"/>
              </w:rPr>
            </w:pPr>
            <w:r w:rsidRPr="00437C97">
              <w:t>Comment</w:t>
            </w:r>
          </w:p>
        </w:tc>
      </w:tr>
      <w:tr w:rsidTr="00437C9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37C97">
            <w:pPr>
              <w:pStyle w:val="BodyText"/>
              <w:rPr>
                <w:lang w:val="en-NZ"/>
              </w:rPr>
            </w:pPr>
            <w:r w:rsidRPr="00437C9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37C97">
            <w:pPr>
              <w:pStyle w:val="BodyText"/>
              <w:rPr>
                <w:lang w:val="en-NZ"/>
              </w:rPr>
            </w:pPr>
            <w:r w:rsidRPr="00437C97">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37C97" w:rsidP="00437C97">
            <w:pPr>
              <w:pStyle w:val="BodyText"/>
            </w:pPr>
            <w:r w:rsidRPr="00437C97">
              <w:t>Initial release</w:t>
            </w:r>
          </w:p>
        </w:tc>
      </w:tr>
    </w:tbl>
    <w:p w:rsidR="00000000" w:rsidRPr="00437C97" w:rsidP="00437C97">
      <w:pPr>
        <w:pStyle w:val="BodyText"/>
      </w:pPr>
    </w:p>
    <w:p w:rsidR="00000000" w:rsidRPr="00437C97" w:rsidP="00437C97">
      <w:pPr>
        <w:pStyle w:val="AllowPageBreak"/>
      </w:pPr>
    </w:p>
    <w:p w:rsidR="00000000" w:rsidRPr="00437C97" w:rsidP="00437C97">
      <w:pPr>
        <w:pStyle w:val="Heading1"/>
      </w:pPr>
      <w:bookmarkStart w:id="11" w:name="O_895230"/>
      <w:bookmarkEnd w:id="11"/>
      <w:r w:rsidRPr="00437C97">
        <w:t>Performance Evidence</w:t>
      </w:r>
    </w:p>
    <w:p w:rsidR="00000000" w:rsidRPr="00437C97" w:rsidP="00C735EC">
      <w:pPr>
        <w:pStyle w:val="BodyText"/>
      </w:pPr>
      <w:r w:rsidRPr="00437C97">
        <w:t>The candidate must be able to a</w:t>
      </w:r>
      <w:r w:rsidRPr="00437C97">
        <w:t xml:space="preserve">pply knowledge of food animal anatomy and physiology at a production speed when conducting inspections. </w:t>
      </w:r>
    </w:p>
    <w:p w:rsidR="00000000" w:rsidRPr="00437C97" w:rsidP="00C735EC">
      <w:pPr>
        <w:pStyle w:val="BodyText"/>
      </w:pPr>
      <w:r w:rsidRPr="00437C97">
        <w:t xml:space="preserve">The candidate must: </w:t>
      </w:r>
    </w:p>
    <w:p w:rsidR="00000000" w:rsidRPr="00437C97" w:rsidP="00437C97">
      <w:pPr>
        <w:pStyle w:val="ListBullet"/>
      </w:pPr>
      <w:r w:rsidRPr="00437C97">
        <w:t>identify the major elements of the skeletal and muscular system of a food animal species</w:t>
      </w:r>
    </w:p>
    <w:p w:rsidR="00000000" w:rsidRPr="00437C97" w:rsidP="00437C97">
      <w:pPr>
        <w:pStyle w:val="ListBullet"/>
      </w:pPr>
      <w:r w:rsidRPr="00437C97">
        <w:t>identify the major lymph nodes on a foo</w:t>
      </w:r>
      <w:r w:rsidRPr="00437C97">
        <w:t>d animal species</w:t>
      </w:r>
    </w:p>
    <w:p w:rsidR="00000000" w:rsidRPr="00437C97" w:rsidP="00437C97">
      <w:pPr>
        <w:pStyle w:val="ListBullet"/>
      </w:pPr>
      <w:r w:rsidRPr="00437C97">
        <w:t xml:space="preserve">identify the major elements of the respiratory system of food animal species </w:t>
      </w:r>
    </w:p>
    <w:p w:rsidR="00000000" w:rsidRPr="00437C97" w:rsidP="00437C97">
      <w:pPr>
        <w:pStyle w:val="ListBullet"/>
      </w:pPr>
      <w:r w:rsidRPr="00437C97">
        <w:t>identify the major elements of the digestive and excretory system of food animals</w:t>
      </w:r>
    </w:p>
    <w:p w:rsidR="00000000" w:rsidRPr="00437C97" w:rsidP="00437C97">
      <w:pPr>
        <w:pStyle w:val="ListBullet"/>
      </w:pPr>
      <w:r w:rsidRPr="00437C97">
        <w:t>identify the major elements of the reproductive system of food animals</w:t>
      </w:r>
    </w:p>
    <w:p w:rsidR="00000000" w:rsidRPr="00437C97" w:rsidP="00437C97">
      <w:pPr>
        <w:pStyle w:val="ListBullet"/>
      </w:pPr>
      <w:r w:rsidRPr="00437C97">
        <w:t>identify signs of inflammation</w:t>
      </w:r>
    </w:p>
    <w:p w:rsidR="00000000" w:rsidRPr="00437C97" w:rsidP="00437C97">
      <w:pPr>
        <w:pStyle w:val="ListBullet"/>
      </w:pPr>
      <w:r w:rsidRPr="00437C97">
        <w:t>apply knowledge of the anatomy and physiology of food animals when interpreting post mortem inspection requirements as set out in the Australian Standard, importing country requirements, work instructions and Standard Operati</w:t>
      </w:r>
      <w:r w:rsidRPr="00437C97">
        <w:t xml:space="preserve">ng Procedures </w:t>
      </w:r>
    </w:p>
    <w:p w:rsidR="00000000" w:rsidRPr="00437C97" w:rsidP="00437C97">
      <w:pPr>
        <w:pStyle w:val="ListBullet"/>
      </w:pPr>
      <w:r w:rsidRPr="00437C97">
        <w:t>interpret the impact of diseases and conditions on the wholesomeness of meat</w:t>
      </w:r>
    </w:p>
    <w:p w:rsidR="00000000" w:rsidRPr="00437C97" w:rsidP="00437C97">
      <w:pPr>
        <w:pStyle w:val="AllowPageBreak"/>
      </w:pPr>
    </w:p>
    <w:p w:rsidR="00000000" w:rsidRPr="00437C97" w:rsidP="00437C97">
      <w:pPr>
        <w:pStyle w:val="Heading1"/>
      </w:pPr>
      <w:bookmarkStart w:id="12" w:name="O_895231"/>
      <w:bookmarkEnd w:id="12"/>
      <w:r w:rsidRPr="00437C97">
        <w:t>Knowledge Evidence</w:t>
      </w:r>
    </w:p>
    <w:p w:rsidR="00000000" w:rsidRPr="00437C97" w:rsidP="00C735EC">
      <w:pPr>
        <w:pStyle w:val="BodyText"/>
      </w:pPr>
      <w:r w:rsidRPr="00437C97">
        <w:t>The candidate must demonstrate a factual, technical, procedural and theoretical knowledge of:</w:t>
      </w:r>
    </w:p>
    <w:p w:rsidR="00000000" w:rsidRPr="00437C97" w:rsidP="00437C97">
      <w:pPr>
        <w:pStyle w:val="ListBullet"/>
      </w:pPr>
      <w:r w:rsidRPr="00437C97">
        <w:t xml:space="preserve">the skeletal and muscular system </w:t>
      </w:r>
      <w:r w:rsidRPr="00437C97">
        <w:t>of food animals</w:t>
      </w:r>
    </w:p>
    <w:p w:rsidR="00000000" w:rsidRPr="00437C97" w:rsidP="00437C97">
      <w:pPr>
        <w:pStyle w:val="ListBullet"/>
      </w:pPr>
      <w:r w:rsidRPr="00437C97">
        <w:t>the lymph nodes on a food animal</w:t>
      </w:r>
    </w:p>
    <w:p w:rsidR="00000000" w:rsidRPr="00437C97" w:rsidP="00437C97">
      <w:pPr>
        <w:pStyle w:val="ListBullet"/>
      </w:pPr>
      <w:r w:rsidRPr="00437C97">
        <w:t>the respiratory system of food animals</w:t>
      </w:r>
    </w:p>
    <w:p w:rsidR="00000000" w:rsidRPr="00437C97" w:rsidP="00437C97">
      <w:pPr>
        <w:pStyle w:val="ListBullet"/>
      </w:pPr>
      <w:r w:rsidRPr="00437C97">
        <w:t>the digestive and excretory system of food animals</w:t>
      </w:r>
    </w:p>
    <w:p w:rsidR="00000000" w:rsidRPr="00437C97" w:rsidP="00437C97">
      <w:pPr>
        <w:pStyle w:val="ListBullet"/>
      </w:pPr>
      <w:r w:rsidRPr="00437C97">
        <w:t xml:space="preserve">the cells, body tissue and general body plan of food animals </w:t>
      </w:r>
    </w:p>
    <w:p w:rsidR="00000000" w:rsidRPr="00437C97" w:rsidP="00437C97">
      <w:pPr>
        <w:pStyle w:val="ListBullet"/>
      </w:pPr>
      <w:r w:rsidRPr="00437C97">
        <w:t>the excretory system of food animals</w:t>
      </w:r>
    </w:p>
    <w:p w:rsidR="00000000" w:rsidRPr="00437C97" w:rsidP="00437C97">
      <w:pPr>
        <w:pStyle w:val="ListBullet"/>
      </w:pPr>
      <w:r w:rsidRPr="00437C97">
        <w:t>the reproductive s</w:t>
      </w:r>
      <w:r w:rsidRPr="00437C97">
        <w:t>ystem of food animals</w:t>
      </w:r>
    </w:p>
    <w:p w:rsidR="00000000" w:rsidRPr="00437C97" w:rsidP="00437C97">
      <w:pPr>
        <w:pStyle w:val="ListBullet"/>
      </w:pPr>
      <w:r w:rsidRPr="00437C97">
        <w:t>the nervous system of food animals</w:t>
      </w:r>
    </w:p>
    <w:p w:rsidR="00000000" w:rsidRPr="00437C97" w:rsidP="00437C97">
      <w:pPr>
        <w:pStyle w:val="ListBullet"/>
      </w:pPr>
      <w:r w:rsidRPr="00437C97">
        <w:t>the function of skin and the endocrine glands</w:t>
      </w:r>
    </w:p>
    <w:p w:rsidR="00000000" w:rsidRPr="00437C97" w:rsidP="00437C97">
      <w:pPr>
        <w:pStyle w:val="ListBullet"/>
      </w:pPr>
      <w:r w:rsidRPr="00437C97">
        <w:t>the function of blood and circulatory system</w:t>
      </w:r>
    </w:p>
    <w:p w:rsidR="00000000" w:rsidRPr="00437C97" w:rsidP="00437C97">
      <w:pPr>
        <w:pStyle w:val="ListBullet"/>
      </w:pPr>
      <w:r w:rsidRPr="00437C97">
        <w:t>the function of lymphatic system of food animals</w:t>
      </w:r>
    </w:p>
    <w:p w:rsidR="00000000" w:rsidRPr="00437C97" w:rsidP="00437C97">
      <w:pPr>
        <w:pStyle w:val="ListBullet"/>
      </w:pPr>
      <w:r w:rsidRPr="00437C97">
        <w:t>the nature, signs and causes of inflammation</w:t>
      </w:r>
    </w:p>
    <w:p w:rsidR="00000000" w:rsidRPr="00437C97" w:rsidP="00437C97">
      <w:pPr>
        <w:pStyle w:val="ListBullet"/>
      </w:pPr>
      <w:r w:rsidRPr="00437C97">
        <w:t xml:space="preserve">the nature and causes of physical abnormalities </w:t>
      </w:r>
    </w:p>
    <w:p w:rsidR="00000000" w:rsidRPr="00437C97" w:rsidP="00437C97">
      <w:pPr>
        <w:pStyle w:val="ListBullet"/>
      </w:pPr>
      <w:r w:rsidRPr="00437C97">
        <w:t>the nature and causes of neoplasms</w:t>
      </w:r>
    </w:p>
    <w:p w:rsidR="00000000" w:rsidRPr="00437C97" w:rsidP="00437C97">
      <w:pPr>
        <w:pStyle w:val="ListBullet"/>
      </w:pPr>
      <w:r w:rsidRPr="00437C97">
        <w:t>the signs and causes of poisoning in animals</w:t>
      </w:r>
    </w:p>
    <w:p w:rsidR="00000000" w:rsidRPr="00437C97" w:rsidP="00437C97">
      <w:pPr>
        <w:pStyle w:val="ListBullet"/>
      </w:pPr>
      <w:r w:rsidRPr="00437C97">
        <w:t>the common microbiological diseases in food animals</w:t>
      </w:r>
    </w:p>
    <w:p w:rsidR="00000000" w:rsidRPr="00437C97" w:rsidP="00437C97">
      <w:pPr>
        <w:pStyle w:val="ListBullet"/>
      </w:pPr>
      <w:r w:rsidRPr="00437C97">
        <w:t>the nature, life cycle and signs of common parasitic diseases in food anima</w:t>
      </w:r>
      <w:r w:rsidRPr="00437C97">
        <w:t>ls</w:t>
      </w:r>
    </w:p>
    <w:p w:rsidR="00000000" w:rsidRPr="00437C97" w:rsidP="00437C97">
      <w:pPr>
        <w:pStyle w:val="AllowPageBreak"/>
      </w:pPr>
    </w:p>
    <w:p w:rsidR="00000000" w:rsidRPr="00437C97" w:rsidP="00437C97">
      <w:pPr>
        <w:pStyle w:val="Heading1"/>
      </w:pPr>
      <w:bookmarkStart w:id="13" w:name="O_895232"/>
      <w:bookmarkEnd w:id="13"/>
      <w:r w:rsidRPr="00437C97">
        <w:t>Assessment Conditions</w:t>
      </w:r>
    </w:p>
    <w:p w:rsidR="00000000" w:rsidRPr="00437C97" w:rsidP="00C735EC">
      <w:pPr>
        <w:pStyle w:val="BodyText"/>
      </w:pPr>
      <w:r w:rsidRPr="00437C97">
        <w:t>Competency must be demonstrated on the actual carcase and viscera of at least one species of food animal as well as models or diagrams of the other food animal species.</w:t>
      </w:r>
    </w:p>
    <w:p w:rsidR="00000000" w:rsidRPr="00437C97" w:rsidP="00C735EC">
      <w:pPr>
        <w:pStyle w:val="BodyText"/>
      </w:pPr>
      <w:r w:rsidRPr="00437C97">
        <w:t>Assessment may occur in the work place or in</w:t>
      </w:r>
      <w:r w:rsidRPr="00437C97">
        <w:t xml:space="preserve"> a suitable teaching environment for the handling of carcases and viscera.</w:t>
      </w:r>
    </w:p>
    <w:p w:rsidR="00000000" w:rsidRPr="00437C97" w:rsidP="00C735EC">
      <w:pPr>
        <w:pStyle w:val="BodyText"/>
      </w:pPr>
      <w:r w:rsidRPr="00437C97">
        <w:t>A minimum of three different forms of assessment must be used. These should include:</w:t>
      </w:r>
    </w:p>
    <w:p w:rsidR="00000000" w:rsidRPr="00437C97" w:rsidP="00437C97">
      <w:pPr>
        <w:pStyle w:val="ListBullet"/>
      </w:pPr>
      <w:r w:rsidRPr="00437C97">
        <w:t>a written examination of knowledge</w:t>
      </w:r>
    </w:p>
    <w:p w:rsidR="00000000" w:rsidRPr="00437C97" w:rsidP="00437C97">
      <w:pPr>
        <w:pStyle w:val="ListBullet"/>
      </w:pPr>
      <w:r w:rsidRPr="00437C97">
        <w:t>physical demonstration of the ability to identify physiolog</w:t>
      </w:r>
      <w:r w:rsidRPr="00437C97">
        <w:t>ical and anatomical features of an actual carcase and viscera for one species</w:t>
      </w:r>
    </w:p>
    <w:p w:rsidR="00000000" w:rsidRPr="00437C97" w:rsidP="00437C97">
      <w:pPr>
        <w:pStyle w:val="ListBullet"/>
      </w:pPr>
      <w:r w:rsidRPr="00437C97">
        <w:t>identification of physiological and anatomical features on other species from images and diagrams</w:t>
      </w:r>
    </w:p>
    <w:p w:rsidR="00000000" w:rsidRPr="00437C97" w:rsidP="00437C97">
      <w:pPr>
        <w:pStyle w:val="BodyText"/>
      </w:pPr>
    </w:p>
    <w:p w:rsidR="00000000" w:rsidRPr="00437C97" w:rsidP="00C735EC">
      <w:pPr>
        <w:pStyle w:val="BodyText"/>
      </w:pPr>
      <w:r w:rsidRPr="00437C97">
        <w:t>Assessors must satisfy the current standards for RTOs.</w:t>
      </w:r>
    </w:p>
    <w:p w:rsidR="00000000" w:rsidRPr="00437C97" w:rsidP="00437C97">
      <w:pPr>
        <w:pStyle w:val="Heading1"/>
      </w:pPr>
      <w:bookmarkStart w:id="14" w:name="O_895235"/>
      <w:bookmarkEnd w:id="14"/>
      <w:r w:rsidRPr="00437C97">
        <w:t>Links</w:t>
      </w:r>
    </w:p>
    <w:p w:rsidR="00000000" w:rsidRPr="00437C97" w:rsidP="00C735EC">
      <w:pPr>
        <w:pStyle w:val="BodyText"/>
      </w:pPr>
      <w:r w:rsidRPr="00437C97">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203BAC">
        <w:rPr>
          <w:rStyle w:val="Hyperlink"/>
        </w:rPr>
        <w:t>https://vetnet.gov.au/Pages/TrainingDocs.aspx?q=5e2e56b7-698f-4822-84bb-25adbb8443a7</w:t>
      </w:r>
      <w:r>
        <w:fldChar w:fldCharType="end"/>
      </w:r>
    </w:p>
    <w:p w:rsidR="00000000" w:rsidRPr="00437C97" w:rsidP="00437C97"/>
    <w:sectPr w:rsidSect="00437C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C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C97" w:rsidRPr="00C735EC" w:rsidP="00C735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C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EC" w:rsidP="00437C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35EC" w:rsidP="00437C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735EC" w:rsidP="00437C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C97" w:rsidP="00437C97">
    <w:pPr>
      <w:pStyle w:val="Footer"/>
      <w:framePr w:wrap="around"/>
    </w:pPr>
    <w:r>
      <w:fldChar w:fldCharType="begin"/>
    </w:r>
    <w:r>
      <w:instrText xml:space="preserve"> DOCPROPERTY  Subject  \* MERGEFORMAT </w:instrText>
    </w:r>
    <w:r>
      <w:fldChar w:fldCharType="separate"/>
    </w:r>
    <w:r w:rsidR="00C735EC">
      <w:t>Approved</w:t>
    </w:r>
    <w:r w:rsidR="00C735EC">
      <w:fldChar w:fldCharType="end"/>
    </w:r>
    <w:r>
      <w:tab/>
      <w:t xml:space="preserve">Page </w:t>
    </w:r>
    <w:r>
      <w:fldChar w:fldCharType="begin"/>
    </w:r>
    <w:r>
      <w:instrText xml:space="preserve"> PAGE  \* Arabic  \* MERGEFORMAT </w:instrText>
    </w:r>
    <w:r>
      <w:fldChar w:fldCharType="separate"/>
    </w:r>
    <w:r w:rsidR="00C735E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35EC">
      <w:rPr>
        <w:noProof/>
      </w:rPr>
      <w:t>4</w:t>
    </w:r>
    <w:r>
      <w:rPr>
        <w:noProof/>
      </w:rPr>
      <w:fldChar w:fldCharType="end"/>
    </w:r>
  </w:p>
  <w:p w:rsidR="00437C97" w:rsidP="00437C97">
    <w:pPr>
      <w:pStyle w:val="Footer"/>
      <w:framePr w:wrap="around"/>
    </w:pPr>
    <w:r>
      <w:t xml:space="preserve">© Commonwealth of Australia, </w:t>
    </w:r>
    <w:r>
      <w:fldChar w:fldCharType="begin"/>
    </w:r>
    <w:r>
      <w:instrText xml:space="preserve"> DATE  \@ "yyyy"  \* MERGEFORMAT </w:instrText>
    </w:r>
    <w:r>
      <w:fldChar w:fldCharType="separate"/>
    </w:r>
    <w:r w:rsidR="00C735EC">
      <w:rPr>
        <w:noProof/>
      </w:rPr>
      <w:t>2025</w:t>
    </w:r>
    <w:r>
      <w:fldChar w:fldCharType="end"/>
    </w:r>
    <w:r>
      <w:tab/>
    </w:r>
    <w:r>
      <w:fldChar w:fldCharType="begin"/>
    </w:r>
    <w:r>
      <w:instrText xml:space="preserve"> DOCPROPERTY  Author  \* MERGEFORMAT </w:instrText>
    </w:r>
    <w:r>
      <w:fldChar w:fldCharType="separate"/>
    </w:r>
    <w:r w:rsidR="00C735EC">
      <w:t>Skills Insight</w:t>
    </w:r>
    <w:r w:rsidR="00C735EC">
      <w:fldChar w:fldCharType="end"/>
    </w:r>
  </w:p>
  <w:p w:rsidR="00437C97" w:rsidP="00437C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C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7C97" w:rsidRPr="00C735EC" w:rsidP="00C735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C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EC" w:rsidRPr="002D2AF8" w:rsidP="00437C97">
    <w:pPr>
      <w:pStyle w:val="Header"/>
      <w:framePr w:wrap="around"/>
    </w:pPr>
    <w:r>
      <w:fldChar w:fldCharType="begin"/>
    </w:r>
    <w:r>
      <w:instrText xml:space="preserve"> TITLE   \* MERGEFORMAT </w:instrText>
    </w:r>
    <w:r>
      <w:fldChar w:fldCharType="separate"/>
    </w:r>
    <w:r>
      <w:t>AMPA3119 Apply food animal anatomy and physiology to inspection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35EC" w:rsidP="00437C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C97" w:rsidRPr="002D2AF8" w:rsidP="00437C97">
    <w:pPr>
      <w:pStyle w:val="Header"/>
      <w:framePr w:wrap="around"/>
    </w:pPr>
    <w:r>
      <w:fldChar w:fldCharType="begin"/>
    </w:r>
    <w:r>
      <w:instrText xml:space="preserve"> TITLE   \* MERGEFORMAT </w:instrText>
    </w:r>
    <w:r>
      <w:fldChar w:fldCharType="separate"/>
    </w:r>
    <w:r w:rsidR="00C735EC">
      <w:t>AMPA3119 Apply food animal anatomy and physiology to inspection processes</w:t>
    </w:r>
    <w:r w:rsidR="00C735EC">
      <w:fldChar w:fldCharType="end"/>
    </w:r>
    <w:r>
      <w:tab/>
      <w:t xml:space="preserve">Date this document was generated: </w:t>
    </w:r>
    <w:r>
      <w:fldChar w:fldCharType="begin"/>
    </w:r>
    <w:r>
      <w:instrText xml:space="preserve"> CREATEDATE  \@ "d MMMM yyyy"  \* MERGEFORMAT </w:instrText>
    </w:r>
    <w:r>
      <w:fldChar w:fldCharType="separate"/>
    </w:r>
    <w:r w:rsidR="00C735EC">
      <w:rPr>
        <w:noProof/>
      </w:rPr>
      <w:t>2 March 2025</w:t>
    </w:r>
    <w:r>
      <w:fldChar w:fldCharType="end"/>
    </w:r>
  </w:p>
  <w:p w:rsidR="00437C97" w:rsidP="00437C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5413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4EAE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C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7C97"/>
    <w:pPr>
      <w:spacing w:before="360" w:after="60"/>
      <w:outlineLvl w:val="0"/>
    </w:pPr>
    <w:rPr>
      <w:sz w:val="32"/>
    </w:rPr>
  </w:style>
  <w:style w:type="paragraph" w:styleId="Heading2">
    <w:name w:val="heading 2"/>
    <w:basedOn w:val="HeadingBase"/>
    <w:next w:val="BodyText"/>
    <w:link w:val="Heading2Char"/>
    <w:qFormat/>
    <w:rsid w:val="00437C97"/>
    <w:pPr>
      <w:keepLines/>
      <w:spacing w:before="240" w:after="120"/>
      <w:outlineLvl w:val="1"/>
    </w:pPr>
    <w:rPr>
      <w:sz w:val="28"/>
      <w:szCs w:val="40"/>
    </w:rPr>
  </w:style>
  <w:style w:type="paragraph" w:styleId="Heading3">
    <w:name w:val="heading 3"/>
    <w:basedOn w:val="HeadingBase"/>
    <w:next w:val="BodyText"/>
    <w:link w:val="Heading3Char"/>
    <w:qFormat/>
    <w:rsid w:val="00437C97"/>
    <w:pPr>
      <w:spacing w:before="180" w:after="120"/>
      <w:outlineLvl w:val="2"/>
    </w:pPr>
    <w:rPr>
      <w:spacing w:val="-10"/>
      <w:kern w:val="32"/>
    </w:rPr>
  </w:style>
  <w:style w:type="paragraph" w:styleId="Heading4">
    <w:name w:val="heading 4"/>
    <w:basedOn w:val="HeadingBase"/>
    <w:next w:val="BodyText"/>
    <w:link w:val="Heading4Char"/>
    <w:qFormat/>
    <w:rsid w:val="00437C97"/>
    <w:pPr>
      <w:spacing w:before="160" w:after="120"/>
      <w:outlineLvl w:val="3"/>
    </w:pPr>
    <w:rPr>
      <w:sz w:val="22"/>
    </w:rPr>
  </w:style>
  <w:style w:type="paragraph" w:styleId="Heading5">
    <w:name w:val="heading 5"/>
    <w:basedOn w:val="HeadingBase"/>
    <w:next w:val="Normal"/>
    <w:link w:val="Heading5Char"/>
    <w:qFormat/>
    <w:rsid w:val="00437C97"/>
    <w:pPr>
      <w:spacing w:before="80"/>
      <w:outlineLvl w:val="4"/>
    </w:pPr>
    <w:rPr>
      <w:color w:val="918585"/>
      <w:sz w:val="20"/>
    </w:rPr>
  </w:style>
  <w:style w:type="paragraph" w:styleId="Heading6">
    <w:name w:val="heading 6"/>
    <w:basedOn w:val="HeadingBase"/>
    <w:next w:val="Normal"/>
    <w:link w:val="Heading6Char"/>
    <w:qFormat/>
    <w:rsid w:val="00437C97"/>
    <w:pPr>
      <w:spacing w:before="60"/>
      <w:outlineLvl w:val="5"/>
    </w:pPr>
    <w:rPr>
      <w:color w:val="918585"/>
      <w:sz w:val="20"/>
    </w:rPr>
  </w:style>
  <w:style w:type="paragraph" w:styleId="Heading7">
    <w:name w:val="heading 7"/>
    <w:basedOn w:val="Normal"/>
    <w:next w:val="Normal"/>
    <w:link w:val="Heading7Char"/>
    <w:qFormat/>
    <w:rsid w:val="00437C97"/>
    <w:pPr>
      <w:ind w:left="720"/>
      <w:outlineLvl w:val="6"/>
    </w:pPr>
    <w:rPr>
      <w:i/>
    </w:rPr>
  </w:style>
  <w:style w:type="paragraph" w:styleId="Heading8">
    <w:name w:val="heading 8"/>
    <w:basedOn w:val="Normal"/>
    <w:next w:val="Normal"/>
    <w:link w:val="Heading8Char"/>
    <w:qFormat/>
    <w:rsid w:val="00437C97"/>
    <w:pPr>
      <w:ind w:left="720"/>
      <w:outlineLvl w:val="7"/>
    </w:pPr>
    <w:rPr>
      <w:i/>
    </w:rPr>
  </w:style>
  <w:style w:type="paragraph" w:styleId="Heading9">
    <w:name w:val="heading 9"/>
    <w:basedOn w:val="Normal"/>
    <w:next w:val="Normal"/>
    <w:link w:val="Heading9Char"/>
    <w:qFormat/>
    <w:rsid w:val="00437C97"/>
    <w:pPr>
      <w:ind w:left="720"/>
      <w:outlineLvl w:val="8"/>
    </w:pPr>
    <w:rPr>
      <w:i/>
    </w:rPr>
  </w:style>
  <w:style w:type="character" w:default="1" w:styleId="DefaultParagraphFont">
    <w:name w:val="Default Paragraph Font"/>
    <w:uiPriority w:val="1"/>
    <w:unhideWhenUsed/>
    <w:rsid w:val="00437C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C97"/>
  </w:style>
  <w:style w:type="character" w:customStyle="1" w:styleId="Heading1Char">
    <w:name w:val="Heading 1 Char"/>
    <w:basedOn w:val="DefaultParagraphFont"/>
    <w:link w:val="Heading1"/>
    <w:rsid w:val="00437C97"/>
    <w:rPr>
      <w:rFonts w:ascii="Times New Roman" w:eastAsia="Times New Roman" w:hAnsi="Times New Roman" w:cs="Times New Roman"/>
      <w:b/>
      <w:sz w:val="32"/>
      <w:szCs w:val="20"/>
      <w:lang w:eastAsia="en-US"/>
    </w:rPr>
  </w:style>
  <w:style w:type="paragraph" w:styleId="BodyText">
    <w:name w:val="Body Text"/>
    <w:basedOn w:val="Normal"/>
    <w:link w:val="BodyTextChar"/>
    <w:rsid w:val="00437C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7C97"/>
    <w:rPr>
      <w:rFonts w:ascii="Times New Roman" w:eastAsia="Times New Roman" w:hAnsi="Times New Roman" w:cs="Times New Roman"/>
      <w:sz w:val="24"/>
      <w:lang w:eastAsia="en-US"/>
    </w:rPr>
  </w:style>
  <w:style w:type="paragraph" w:styleId="List">
    <w:name w:val="List"/>
    <w:basedOn w:val="BodyText"/>
    <w:next w:val="BodyText"/>
    <w:rsid w:val="00437C97"/>
    <w:pPr>
      <w:tabs>
        <w:tab w:val="left" w:pos="340"/>
      </w:tabs>
      <w:spacing w:before="60" w:after="60"/>
      <w:ind w:left="340" w:hanging="340"/>
    </w:pPr>
  </w:style>
  <w:style w:type="paragraph" w:styleId="ListBullet">
    <w:name w:val="List Bullet"/>
    <w:basedOn w:val="List"/>
    <w:rsid w:val="00437C97"/>
    <w:pPr>
      <w:numPr>
        <w:numId w:val="11"/>
      </w:numPr>
      <w:tabs>
        <w:tab w:val="clear" w:pos="340"/>
      </w:tabs>
      <w:spacing w:before="40" w:after="40"/>
    </w:pPr>
  </w:style>
  <w:style w:type="paragraph" w:customStyle="1" w:styleId="SuperHeading">
    <w:name w:val="SuperHeading"/>
    <w:basedOn w:val="Normal"/>
    <w:rsid w:val="00437C97"/>
    <w:pPr>
      <w:spacing w:before="240" w:after="120"/>
      <w:outlineLvl w:val="0"/>
    </w:pPr>
    <w:rPr>
      <w:rFonts w:ascii="Times New Roman" w:hAnsi="Times New Roman"/>
      <w:b/>
      <w:sz w:val="32"/>
    </w:rPr>
  </w:style>
  <w:style w:type="paragraph" w:customStyle="1" w:styleId="TableHeading">
    <w:name w:val="Table Heading"/>
    <w:basedOn w:val="HeadingBase"/>
    <w:rsid w:val="00437C97"/>
    <w:pPr>
      <w:keepLines/>
      <w:pBdr>
        <w:bottom w:val="single" w:sz="6" w:space="1" w:color="918585"/>
      </w:pBdr>
      <w:spacing w:before="240"/>
    </w:pPr>
  </w:style>
  <w:style w:type="paragraph" w:customStyle="1" w:styleId="AllowPageBreak">
    <w:name w:val="AllowPageBreak"/>
    <w:rsid w:val="00437C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7C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C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C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C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C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C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7C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7C97"/>
    <w:rPr>
      <w:rFonts w:ascii="Courier New" w:eastAsia="Times New Roman" w:hAnsi="Courier New" w:cs="Times New Roman"/>
      <w:i/>
      <w:szCs w:val="20"/>
      <w:lang w:eastAsia="en-US"/>
    </w:rPr>
  </w:style>
  <w:style w:type="paragraph" w:customStyle="1" w:styleId="HeadingBase">
    <w:name w:val="Heading Base"/>
    <w:rsid w:val="00437C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C97"/>
    <w:pPr>
      <w:tabs>
        <w:tab w:val="right" w:leader="dot" w:pos="9072"/>
      </w:tabs>
      <w:ind w:left="567"/>
    </w:pPr>
    <w:rPr>
      <w:szCs w:val="22"/>
    </w:rPr>
  </w:style>
  <w:style w:type="paragraph" w:customStyle="1" w:styleId="TOCBase">
    <w:name w:val="TOC Base"/>
    <w:rsid w:val="00437C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C97"/>
    <w:pPr>
      <w:tabs>
        <w:tab w:val="right" w:leader="dot" w:pos="9072"/>
      </w:tabs>
      <w:spacing w:before="40" w:after="40"/>
      <w:ind w:left="284"/>
    </w:pPr>
    <w:rPr>
      <w:rFonts w:ascii="Times New Roman" w:hAnsi="Times New Roman"/>
    </w:rPr>
  </w:style>
  <w:style w:type="paragraph" w:styleId="TOC1">
    <w:name w:val="toc 1"/>
    <w:basedOn w:val="TOCBase"/>
    <w:next w:val="Normal"/>
    <w:rsid w:val="00437C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7C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C97"/>
    <w:rPr>
      <w:rFonts w:ascii="Times New Roman" w:eastAsia="Times New Roman" w:hAnsi="Times New Roman" w:cs="Times New Roman"/>
      <w:sz w:val="16"/>
      <w:lang w:eastAsia="en-US"/>
    </w:rPr>
  </w:style>
  <w:style w:type="paragraph" w:styleId="Title">
    <w:name w:val="Title"/>
    <w:basedOn w:val="HeadingBase"/>
    <w:link w:val="TitleChar"/>
    <w:qFormat/>
    <w:rsid w:val="00437C97"/>
    <w:pPr>
      <w:spacing w:before="5040"/>
      <w:jc w:val="center"/>
    </w:pPr>
    <w:rPr>
      <w:sz w:val="48"/>
      <w:szCs w:val="72"/>
      <w:lang w:val="en-US"/>
    </w:rPr>
  </w:style>
  <w:style w:type="character" w:customStyle="1" w:styleId="TitleChar">
    <w:name w:val="Title Char"/>
    <w:basedOn w:val="DefaultParagraphFont"/>
    <w:link w:val="Title"/>
    <w:rsid w:val="00437C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C97"/>
    <w:pPr>
      <w:tabs>
        <w:tab w:val="left" w:pos="3600"/>
        <w:tab w:val="left" w:pos="3958"/>
      </w:tabs>
    </w:pPr>
  </w:style>
  <w:style w:type="paragraph" w:customStyle="1" w:styleId="Note">
    <w:name w:val="Note"/>
    <w:basedOn w:val="BodyText"/>
    <w:rsid w:val="00437C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7C97"/>
    <w:rPr>
      <w:b/>
      <w:spacing w:val="0"/>
    </w:rPr>
  </w:style>
  <w:style w:type="paragraph" w:customStyle="1" w:styleId="SuperTitle">
    <w:name w:val="SuperTitle"/>
    <w:basedOn w:val="Title"/>
    <w:rsid w:val="00437C97"/>
    <w:pPr>
      <w:framePr w:wrap="auto" w:hAnchor="text" w:y="6049"/>
    </w:pPr>
    <w:rPr>
      <w:color w:val="000000"/>
      <w:sz w:val="40"/>
    </w:rPr>
  </w:style>
  <w:style w:type="paragraph" w:customStyle="1" w:styleId="TOCTitle">
    <w:name w:val="TOCTitle"/>
    <w:basedOn w:val="Heading1"/>
    <w:rsid w:val="00437C97"/>
    <w:pPr>
      <w:spacing w:after="240"/>
      <w:jc w:val="center"/>
      <w:outlineLvl w:val="9"/>
    </w:pPr>
    <w:rPr>
      <w:caps/>
    </w:rPr>
  </w:style>
  <w:style w:type="paragraph" w:customStyle="1" w:styleId="Version">
    <w:name w:val="Version"/>
    <w:rsid w:val="00437C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7C97"/>
    <w:pPr>
      <w:numPr>
        <w:numId w:val="12"/>
      </w:numPr>
      <w:tabs>
        <w:tab w:val="clear" w:pos="680"/>
      </w:tabs>
    </w:pPr>
  </w:style>
  <w:style w:type="paragraph" w:styleId="Index1">
    <w:name w:val="index 1"/>
    <w:basedOn w:val="Normal"/>
    <w:next w:val="Normal"/>
    <w:semiHidden/>
    <w:rsid w:val="00437C97"/>
    <w:pPr>
      <w:keepNext w:val="0"/>
      <w:tabs>
        <w:tab w:val="right" w:pos="4176"/>
      </w:tabs>
      <w:ind w:left="198" w:hanging="198"/>
    </w:pPr>
    <w:rPr>
      <w:rFonts w:ascii="Garamond" w:hAnsi="Garamond"/>
    </w:rPr>
  </w:style>
  <w:style w:type="paragraph" w:styleId="IndexHeading">
    <w:name w:val="index heading"/>
    <w:basedOn w:val="Normal"/>
    <w:next w:val="Index1"/>
    <w:semiHidden/>
    <w:rsid w:val="00437C97"/>
    <w:pPr>
      <w:spacing w:before="120" w:after="120"/>
    </w:pPr>
    <w:rPr>
      <w:rFonts w:ascii="Arial" w:hAnsi="Arial"/>
      <w:b/>
      <w:color w:val="918585"/>
      <w:sz w:val="24"/>
    </w:rPr>
  </w:style>
  <w:style w:type="paragraph" w:styleId="Header">
    <w:name w:val="header"/>
    <w:basedOn w:val="Normal"/>
    <w:link w:val="HeaderChar"/>
    <w:rsid w:val="00437C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C97"/>
    <w:rPr>
      <w:rFonts w:ascii="Times New Roman" w:eastAsia="Times New Roman" w:hAnsi="Times New Roman" w:cs="Times New Roman"/>
      <w:sz w:val="16"/>
      <w:szCs w:val="20"/>
      <w:lang w:val="en-GB" w:eastAsia="en-US"/>
    </w:rPr>
  </w:style>
  <w:style w:type="paragraph" w:customStyle="1" w:styleId="Chapter">
    <w:name w:val="Chapter"/>
    <w:basedOn w:val="Normal"/>
    <w:rsid w:val="00437C97"/>
    <w:pPr>
      <w:spacing w:before="240"/>
    </w:pPr>
    <w:rPr>
      <w:rFonts w:ascii="Times New Roman" w:hAnsi="Times New Roman"/>
      <w:smallCaps/>
      <w:spacing w:val="80"/>
      <w:sz w:val="28"/>
    </w:rPr>
  </w:style>
  <w:style w:type="paragraph" w:customStyle="1" w:styleId="InChapter">
    <w:name w:val="InChapter"/>
    <w:basedOn w:val="Heading3"/>
    <w:rsid w:val="00437C97"/>
    <w:pPr>
      <w:spacing w:after="240"/>
      <w:outlineLvl w:val="9"/>
    </w:pPr>
    <w:rPr>
      <w:noProof/>
    </w:rPr>
  </w:style>
  <w:style w:type="paragraph" w:styleId="Index2">
    <w:name w:val="index 2"/>
    <w:basedOn w:val="Normal"/>
    <w:next w:val="Normal"/>
    <w:semiHidden/>
    <w:rsid w:val="00437C97"/>
    <w:pPr>
      <w:tabs>
        <w:tab w:val="right" w:pos="4176"/>
      </w:tabs>
      <w:ind w:left="568" w:hanging="284"/>
    </w:pPr>
    <w:rPr>
      <w:rFonts w:ascii="Garamond" w:hAnsi="Garamond"/>
    </w:rPr>
  </w:style>
  <w:style w:type="paragraph" w:customStyle="1" w:styleId="Byline">
    <w:name w:val="Byline"/>
    <w:rsid w:val="00437C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C97"/>
    <w:pPr>
      <w:tabs>
        <w:tab w:val="clear" w:pos="3600"/>
        <w:tab w:val="clear" w:pos="3958"/>
      </w:tabs>
      <w:jc w:val="right"/>
    </w:pPr>
  </w:style>
  <w:style w:type="character" w:styleId="Emphasis">
    <w:name w:val="Emphasis"/>
    <w:basedOn w:val="DefaultParagraphFont"/>
    <w:qFormat/>
    <w:rsid w:val="00437C97"/>
    <w:rPr>
      <w:i/>
    </w:rPr>
  </w:style>
  <w:style w:type="paragraph" w:styleId="Caption">
    <w:name w:val="caption"/>
    <w:basedOn w:val="BodyText"/>
    <w:next w:val="Normal"/>
    <w:qFormat/>
    <w:rsid w:val="00437C97"/>
    <w:pPr>
      <w:framePr w:w="2268" w:hSpace="181" w:vSpace="181" w:wrap="around" w:vAnchor="text" w:hAnchor="page" w:x="1135" w:y="285" w:anchorLock="1"/>
    </w:pPr>
    <w:rPr>
      <w:i/>
    </w:rPr>
  </w:style>
  <w:style w:type="paragraph" w:customStyle="1" w:styleId="MiniTOCTitle">
    <w:name w:val="MiniTOCTitle"/>
    <w:basedOn w:val="Heading4"/>
    <w:rsid w:val="00437C97"/>
    <w:pPr>
      <w:spacing w:before="240"/>
      <w:outlineLvl w:val="9"/>
    </w:pPr>
    <w:rPr>
      <w:noProof/>
      <w:sz w:val="24"/>
    </w:rPr>
  </w:style>
  <w:style w:type="paragraph" w:customStyle="1" w:styleId="MiniTOCItem">
    <w:name w:val="MiniTOCItem"/>
    <w:basedOn w:val="ListBullet"/>
    <w:rsid w:val="00437C97"/>
    <w:pPr>
      <w:numPr>
        <w:numId w:val="0"/>
      </w:numPr>
      <w:tabs>
        <w:tab w:val="right" w:leader="dot" w:pos="6521"/>
      </w:tabs>
      <w:spacing w:before="0" w:after="0"/>
    </w:pPr>
  </w:style>
  <w:style w:type="paragraph" w:customStyle="1" w:styleId="TOFTitle">
    <w:name w:val="TOFTitle"/>
    <w:basedOn w:val="TOCTitle"/>
    <w:rsid w:val="00437C97"/>
  </w:style>
  <w:style w:type="paragraph" w:styleId="TableofFigures">
    <w:name w:val="table of figures"/>
    <w:basedOn w:val="Normal"/>
    <w:next w:val="Normal"/>
    <w:semiHidden/>
    <w:rsid w:val="00437C97"/>
    <w:pPr>
      <w:tabs>
        <w:tab w:val="right" w:leader="dot" w:pos="9072"/>
      </w:tabs>
      <w:ind w:left="970" w:hanging="403"/>
    </w:pPr>
    <w:rPr>
      <w:rFonts w:ascii="Times New Roman" w:hAnsi="Times New Roman"/>
      <w:b/>
    </w:rPr>
  </w:style>
  <w:style w:type="paragraph" w:styleId="ListNumber">
    <w:name w:val="List Number"/>
    <w:basedOn w:val="List"/>
    <w:rsid w:val="00437C97"/>
    <w:pPr>
      <w:numPr>
        <w:numId w:val="14"/>
      </w:numPr>
      <w:tabs>
        <w:tab w:val="clear" w:pos="340"/>
      </w:tabs>
    </w:pPr>
  </w:style>
  <w:style w:type="character" w:customStyle="1" w:styleId="WingdingSymbols">
    <w:name w:val="Wingding Symbols"/>
    <w:rsid w:val="00437C97"/>
    <w:rPr>
      <w:rFonts w:ascii="Wingdings" w:hAnsi="Wingdings"/>
    </w:rPr>
  </w:style>
  <w:style w:type="character" w:customStyle="1" w:styleId="HotSpot">
    <w:name w:val="HotSpot"/>
    <w:rsid w:val="00437C97"/>
    <w:rPr>
      <w:color w:val="0033CC"/>
      <w:u w:val="none"/>
    </w:rPr>
  </w:style>
  <w:style w:type="paragraph" w:customStyle="1" w:styleId="BodyTextRight">
    <w:name w:val="Body Text Right"/>
    <w:basedOn w:val="BodyText"/>
    <w:rsid w:val="00437C97"/>
    <w:pPr>
      <w:spacing w:before="0" w:after="0"/>
      <w:jc w:val="right"/>
    </w:pPr>
  </w:style>
  <w:style w:type="paragraph" w:styleId="Index3">
    <w:name w:val="index 3"/>
    <w:basedOn w:val="ListNumber2"/>
    <w:next w:val="Normal"/>
    <w:semiHidden/>
    <w:rsid w:val="00437C97"/>
    <w:pPr>
      <w:numPr>
        <w:numId w:val="0"/>
      </w:numPr>
      <w:tabs>
        <w:tab w:val="right" w:leader="dot" w:pos="4176"/>
      </w:tabs>
    </w:pPr>
  </w:style>
  <w:style w:type="paragraph" w:styleId="ListNumber2">
    <w:name w:val="List Number 2"/>
    <w:basedOn w:val="List2"/>
    <w:rsid w:val="00437C97"/>
    <w:pPr>
      <w:numPr>
        <w:numId w:val="9"/>
      </w:numPr>
      <w:tabs>
        <w:tab w:val="clear" w:pos="1060"/>
      </w:tabs>
    </w:pPr>
  </w:style>
  <w:style w:type="paragraph" w:customStyle="1" w:styleId="MarginNote">
    <w:name w:val="Margin Note"/>
    <w:basedOn w:val="BodyText"/>
    <w:rsid w:val="00437C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C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C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7C97"/>
    <w:rPr>
      <w:sz w:val="32"/>
    </w:rPr>
  </w:style>
  <w:style w:type="paragraph" w:customStyle="1" w:styleId="HeadingProcedure">
    <w:name w:val="Heading Procedure"/>
    <w:basedOn w:val="HeadingBase"/>
    <w:next w:val="Normal"/>
    <w:rsid w:val="00437C97"/>
    <w:pPr>
      <w:tabs>
        <w:tab w:val="left" w:pos="0"/>
      </w:tabs>
      <w:spacing w:before="120" w:after="60"/>
    </w:pPr>
    <w:rPr>
      <w:i/>
      <w:color w:val="918585"/>
      <w:sz w:val="22"/>
    </w:rPr>
  </w:style>
  <w:style w:type="paragraph" w:customStyle="1" w:styleId="TableBodyText">
    <w:name w:val="Table Body Text"/>
    <w:basedOn w:val="BodyText"/>
    <w:rsid w:val="00437C97"/>
    <w:pPr>
      <w:spacing w:before="60" w:after="60"/>
    </w:pPr>
  </w:style>
  <w:style w:type="paragraph" w:styleId="ListContinue">
    <w:name w:val="List Continue"/>
    <w:basedOn w:val="List"/>
    <w:rsid w:val="00437C97"/>
    <w:pPr>
      <w:ind w:firstLine="0"/>
    </w:pPr>
  </w:style>
  <w:style w:type="paragraph" w:customStyle="1" w:styleId="ListNote">
    <w:name w:val="List Note"/>
    <w:basedOn w:val="List"/>
    <w:rsid w:val="00437C97"/>
    <w:pPr>
      <w:pBdr>
        <w:top w:val="single" w:sz="6" w:space="2" w:color="918585"/>
        <w:bottom w:val="single" w:sz="6" w:space="2" w:color="918585"/>
      </w:pBdr>
      <w:tabs>
        <w:tab w:val="left" w:pos="1021"/>
      </w:tabs>
      <w:ind w:firstLine="0"/>
    </w:pPr>
  </w:style>
  <w:style w:type="paragraph" w:customStyle="1" w:styleId="Warning">
    <w:name w:val="Warning"/>
    <w:basedOn w:val="BodyText"/>
    <w:rsid w:val="00437C97"/>
    <w:pPr>
      <w:shd w:val="clear" w:color="auto" w:fill="D9D9D9"/>
      <w:tabs>
        <w:tab w:val="left" w:pos="992"/>
      </w:tabs>
      <w:ind w:left="119" w:right="119"/>
    </w:pPr>
    <w:rPr>
      <w:sz w:val="20"/>
    </w:rPr>
  </w:style>
  <w:style w:type="paragraph" w:customStyle="1" w:styleId="MarginIcons">
    <w:name w:val="Margin Icons"/>
    <w:basedOn w:val="BodyText"/>
    <w:rsid w:val="00437C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C97"/>
    <w:rPr>
      <w:rFonts w:ascii="Courier New" w:hAnsi="Courier New"/>
    </w:rPr>
  </w:style>
  <w:style w:type="paragraph" w:customStyle="1" w:styleId="NoteBullet">
    <w:name w:val="Note Bullet"/>
    <w:basedOn w:val="Note"/>
    <w:rsid w:val="00437C97"/>
    <w:pPr>
      <w:tabs>
        <w:tab w:val="clear" w:pos="680"/>
      </w:tabs>
      <w:spacing w:before="60" w:after="60"/>
    </w:pPr>
  </w:style>
  <w:style w:type="paragraph" w:customStyle="1" w:styleId="SubHeading2">
    <w:name w:val="SubHeading2"/>
    <w:basedOn w:val="HeadingBase"/>
    <w:rsid w:val="00437C97"/>
    <w:pPr>
      <w:spacing w:before="240" w:after="60"/>
    </w:pPr>
    <w:rPr>
      <w:sz w:val="20"/>
    </w:rPr>
  </w:style>
  <w:style w:type="paragraph" w:customStyle="1" w:styleId="SubHeading1">
    <w:name w:val="SubHeading1"/>
    <w:basedOn w:val="HeadingBase"/>
    <w:rsid w:val="00437C97"/>
    <w:pPr>
      <w:spacing w:before="240" w:after="60"/>
    </w:pPr>
    <w:rPr>
      <w:color w:val="918585"/>
      <w:sz w:val="22"/>
    </w:rPr>
  </w:style>
  <w:style w:type="paragraph" w:customStyle="1" w:styleId="SideHeading">
    <w:name w:val="Side Heading"/>
    <w:basedOn w:val="HeadingBase"/>
    <w:rsid w:val="00437C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C97"/>
    <w:pPr>
      <w:numPr>
        <w:numId w:val="10"/>
      </w:numPr>
    </w:pPr>
  </w:style>
  <w:style w:type="paragraph" w:styleId="PlainText">
    <w:name w:val="Plain Text"/>
    <w:basedOn w:val="Normal"/>
    <w:link w:val="PlainTextChar"/>
    <w:rsid w:val="00437C97"/>
    <w:rPr>
      <w:sz w:val="20"/>
    </w:rPr>
  </w:style>
  <w:style w:type="character" w:customStyle="1" w:styleId="PlainTextChar">
    <w:name w:val="Plain Text Char"/>
    <w:basedOn w:val="DefaultParagraphFont"/>
    <w:link w:val="PlainText"/>
    <w:rsid w:val="00437C97"/>
    <w:rPr>
      <w:rFonts w:ascii="Courier New" w:eastAsia="Times New Roman" w:hAnsi="Courier New" w:cs="Times New Roman"/>
      <w:sz w:val="20"/>
      <w:szCs w:val="20"/>
      <w:lang w:eastAsia="en-US"/>
    </w:rPr>
  </w:style>
  <w:style w:type="character" w:customStyle="1" w:styleId="MenuOption">
    <w:name w:val="Menu Option"/>
    <w:basedOn w:val="DefaultParagraphFont"/>
    <w:rsid w:val="00437C97"/>
    <w:rPr>
      <w:b/>
      <w:smallCaps/>
    </w:rPr>
  </w:style>
  <w:style w:type="paragraph" w:customStyle="1" w:styleId="TableListNumber">
    <w:name w:val="Table List Number"/>
    <w:basedOn w:val="ListNumber"/>
    <w:rsid w:val="00437C97"/>
    <w:pPr>
      <w:numPr>
        <w:numId w:val="0"/>
      </w:numPr>
    </w:pPr>
  </w:style>
  <w:style w:type="paragraph" w:styleId="TOC4">
    <w:name w:val="toc 4"/>
    <w:basedOn w:val="TOCBase"/>
    <w:next w:val="Normal"/>
    <w:semiHidden/>
    <w:rsid w:val="00437C97"/>
    <w:pPr>
      <w:tabs>
        <w:tab w:val="right" w:leader="dot" w:pos="9071"/>
      </w:tabs>
      <w:ind w:left="1701"/>
    </w:pPr>
  </w:style>
  <w:style w:type="paragraph" w:customStyle="1" w:styleId="ListAlpha">
    <w:name w:val="List Alpha"/>
    <w:basedOn w:val="List"/>
    <w:rsid w:val="00437C97"/>
    <w:pPr>
      <w:numPr>
        <w:numId w:val="8"/>
      </w:numPr>
    </w:pPr>
  </w:style>
  <w:style w:type="paragraph" w:customStyle="1" w:styleId="ListAlpha2">
    <w:name w:val="List Alpha 2"/>
    <w:basedOn w:val="List2"/>
    <w:rsid w:val="00437C97"/>
    <w:pPr>
      <w:numPr>
        <w:numId w:val="7"/>
      </w:numPr>
    </w:pPr>
  </w:style>
  <w:style w:type="paragraph" w:styleId="List2">
    <w:name w:val="List 2"/>
    <w:basedOn w:val="BodyText"/>
    <w:rsid w:val="00437C97"/>
    <w:pPr>
      <w:tabs>
        <w:tab w:val="left" w:pos="680"/>
      </w:tabs>
      <w:spacing w:before="60" w:after="60"/>
      <w:ind w:left="680" w:hanging="340"/>
    </w:pPr>
  </w:style>
  <w:style w:type="paragraph" w:styleId="List3">
    <w:name w:val="List 3"/>
    <w:basedOn w:val="BodyText"/>
    <w:rsid w:val="00437C97"/>
    <w:pPr>
      <w:tabs>
        <w:tab w:val="left" w:pos="1021"/>
      </w:tabs>
      <w:spacing w:before="60" w:after="60"/>
      <w:ind w:left="1020" w:hanging="340"/>
    </w:pPr>
  </w:style>
  <w:style w:type="paragraph" w:styleId="List4">
    <w:name w:val="List 4"/>
    <w:basedOn w:val="BodyText"/>
    <w:rsid w:val="00437C97"/>
    <w:pPr>
      <w:tabs>
        <w:tab w:val="left" w:pos="1361"/>
      </w:tabs>
      <w:spacing w:before="60" w:after="60"/>
      <w:ind w:left="1361" w:hanging="340"/>
    </w:pPr>
  </w:style>
  <w:style w:type="paragraph" w:styleId="List5">
    <w:name w:val="List 5"/>
    <w:basedOn w:val="BodyText"/>
    <w:rsid w:val="00437C97"/>
    <w:pPr>
      <w:tabs>
        <w:tab w:val="left" w:pos="1701"/>
      </w:tabs>
      <w:spacing w:before="60" w:after="60"/>
      <w:ind w:left="1701" w:hanging="340"/>
    </w:pPr>
  </w:style>
  <w:style w:type="paragraph" w:styleId="ListBullet3">
    <w:name w:val="List Bullet 3"/>
    <w:basedOn w:val="List3"/>
    <w:rsid w:val="00437C97"/>
    <w:pPr>
      <w:numPr>
        <w:numId w:val="13"/>
      </w:numPr>
      <w:tabs>
        <w:tab w:val="clear" w:pos="1021"/>
      </w:tabs>
      <w:ind w:left="1037" w:hanging="357"/>
    </w:pPr>
  </w:style>
  <w:style w:type="paragraph" w:styleId="ListBullet4">
    <w:name w:val="List Bullet 4"/>
    <w:basedOn w:val="List4"/>
    <w:rsid w:val="00437C97"/>
    <w:pPr>
      <w:numPr>
        <w:numId w:val="2"/>
      </w:numPr>
      <w:tabs>
        <w:tab w:val="clear" w:pos="1361"/>
      </w:tabs>
    </w:pPr>
  </w:style>
  <w:style w:type="paragraph" w:styleId="ListBullet5">
    <w:name w:val="List Bullet 5"/>
    <w:basedOn w:val="List5"/>
    <w:rsid w:val="00437C97"/>
    <w:pPr>
      <w:numPr>
        <w:numId w:val="3"/>
      </w:numPr>
    </w:pPr>
  </w:style>
  <w:style w:type="paragraph" w:styleId="ListContinue2">
    <w:name w:val="List Continue 2"/>
    <w:basedOn w:val="List2"/>
    <w:rsid w:val="00437C97"/>
    <w:pPr>
      <w:ind w:firstLine="0"/>
    </w:pPr>
  </w:style>
  <w:style w:type="paragraph" w:styleId="ListContinue3">
    <w:name w:val="List Continue 3"/>
    <w:basedOn w:val="List3"/>
    <w:rsid w:val="00437C97"/>
    <w:pPr>
      <w:ind w:left="1021" w:firstLine="0"/>
    </w:pPr>
  </w:style>
  <w:style w:type="paragraph" w:styleId="ListContinue4">
    <w:name w:val="List Continue 4"/>
    <w:basedOn w:val="List4"/>
    <w:rsid w:val="00437C97"/>
    <w:pPr>
      <w:ind w:firstLine="0"/>
    </w:pPr>
  </w:style>
  <w:style w:type="paragraph" w:styleId="ListContinue5">
    <w:name w:val="List Continue 5"/>
    <w:basedOn w:val="List5"/>
    <w:rsid w:val="00437C97"/>
    <w:pPr>
      <w:ind w:firstLine="0"/>
    </w:pPr>
  </w:style>
  <w:style w:type="paragraph" w:styleId="ListNumber3">
    <w:name w:val="List Number 3"/>
    <w:basedOn w:val="List3"/>
    <w:rsid w:val="00437C97"/>
    <w:pPr>
      <w:numPr>
        <w:numId w:val="4"/>
      </w:numPr>
    </w:pPr>
  </w:style>
  <w:style w:type="paragraph" w:styleId="ListNumber4">
    <w:name w:val="List Number 4"/>
    <w:basedOn w:val="List4"/>
    <w:rsid w:val="00437C97"/>
    <w:pPr>
      <w:numPr>
        <w:numId w:val="5"/>
      </w:numPr>
    </w:pPr>
  </w:style>
  <w:style w:type="paragraph" w:styleId="ListNumber5">
    <w:name w:val="List Number 5"/>
    <w:basedOn w:val="List5"/>
    <w:rsid w:val="00437C97"/>
    <w:pPr>
      <w:numPr>
        <w:numId w:val="6"/>
      </w:numPr>
    </w:pPr>
  </w:style>
  <w:style w:type="paragraph" w:styleId="BlockText">
    <w:name w:val="Block Text"/>
    <w:basedOn w:val="Normal"/>
    <w:rsid w:val="00437C97"/>
    <w:pPr>
      <w:spacing w:after="120"/>
      <w:ind w:left="1440" w:right="1440"/>
    </w:pPr>
  </w:style>
  <w:style w:type="character" w:customStyle="1" w:styleId="Subscript">
    <w:name w:val="Subscript"/>
    <w:basedOn w:val="DefaultParagraphFont"/>
    <w:rsid w:val="00437C97"/>
    <w:rPr>
      <w:sz w:val="16"/>
      <w:vertAlign w:val="subscript"/>
    </w:rPr>
  </w:style>
  <w:style w:type="character" w:customStyle="1" w:styleId="Superscript">
    <w:name w:val="Superscript"/>
    <w:basedOn w:val="DefaultParagraphFont"/>
    <w:rsid w:val="00437C97"/>
    <w:rPr>
      <w:sz w:val="16"/>
      <w:vertAlign w:val="superscript"/>
    </w:rPr>
  </w:style>
  <w:style w:type="character" w:customStyle="1" w:styleId="Symbols">
    <w:name w:val="Symbols"/>
    <w:basedOn w:val="DefaultParagraphFont"/>
    <w:rsid w:val="00437C97"/>
    <w:rPr>
      <w:rFonts w:ascii="Symbol" w:hAnsi="Symbol"/>
    </w:rPr>
  </w:style>
  <w:style w:type="character" w:customStyle="1" w:styleId="MenuOptions">
    <w:name w:val="Menu Options"/>
    <w:basedOn w:val="DefaultParagraphFont"/>
    <w:rsid w:val="00437C97"/>
    <w:rPr>
      <w:rFonts w:ascii="Arial Narrow" w:hAnsi="Arial Narrow"/>
      <w:smallCaps/>
    </w:rPr>
  </w:style>
  <w:style w:type="character" w:customStyle="1" w:styleId="Buttons">
    <w:name w:val="Buttons"/>
    <w:basedOn w:val="DefaultParagraphFont"/>
    <w:rsid w:val="00437C97"/>
    <w:rPr>
      <w:b/>
    </w:rPr>
  </w:style>
  <w:style w:type="character" w:customStyle="1" w:styleId="Underlined">
    <w:name w:val="Underlined"/>
    <w:basedOn w:val="DefaultParagraphFont"/>
    <w:rsid w:val="00437C97"/>
    <w:rPr>
      <w:u w:val="single"/>
    </w:rPr>
  </w:style>
  <w:style w:type="paragraph" w:customStyle="1" w:styleId="TableBodyTextRight">
    <w:name w:val="Table Body Text Right"/>
    <w:basedOn w:val="TableBodyText"/>
    <w:rsid w:val="00437C97"/>
    <w:pPr>
      <w:widowControl w:val="0"/>
      <w:autoSpaceDE w:val="0"/>
      <w:autoSpaceDN w:val="0"/>
      <w:adjustRightInd w:val="0"/>
      <w:jc w:val="right"/>
    </w:pPr>
    <w:rPr>
      <w:rFonts w:cs="Arial"/>
      <w:szCs w:val="18"/>
    </w:rPr>
  </w:style>
  <w:style w:type="paragraph" w:customStyle="1" w:styleId="CopyrightText">
    <w:name w:val="Copyright Text"/>
    <w:basedOn w:val="BodyText"/>
    <w:rsid w:val="00437C97"/>
    <w:rPr>
      <w:sz w:val="18"/>
    </w:rPr>
  </w:style>
  <w:style w:type="paragraph" w:customStyle="1" w:styleId="BodySmallRight">
    <w:name w:val="Body Small Right"/>
    <w:basedOn w:val="BodyTextRight"/>
    <w:rsid w:val="00437C97"/>
    <w:rPr>
      <w:sz w:val="18"/>
      <w:szCs w:val="18"/>
    </w:rPr>
  </w:style>
  <w:style w:type="paragraph" w:customStyle="1" w:styleId="MarginEdition">
    <w:name w:val="Margin Edition"/>
    <w:basedOn w:val="MarginNote"/>
    <w:rsid w:val="00437C97"/>
    <w:pPr>
      <w:spacing w:before="0" w:after="0"/>
    </w:pPr>
    <w:rPr>
      <w:rFonts w:ascii="Times New Roman" w:hAnsi="Times New Roman"/>
      <w:color w:val="999999"/>
    </w:rPr>
  </w:style>
  <w:style w:type="paragraph" w:customStyle="1" w:styleId="Spacer">
    <w:name w:val="Spacer"/>
    <w:basedOn w:val="Normal"/>
    <w:rsid w:val="00437C97"/>
    <w:rPr>
      <w:sz w:val="2"/>
      <w:szCs w:val="2"/>
    </w:rPr>
  </w:style>
  <w:style w:type="character" w:customStyle="1" w:styleId="Small">
    <w:name w:val="Small"/>
    <w:basedOn w:val="DefaultParagraphFont"/>
    <w:rsid w:val="00437C97"/>
    <w:rPr>
      <w:sz w:val="16"/>
    </w:rPr>
  </w:style>
  <w:style w:type="paragraph" w:customStyle="1" w:styleId="WideTable">
    <w:name w:val="Wide Table"/>
    <w:basedOn w:val="Normal"/>
    <w:rsid w:val="00437C97"/>
    <w:pPr>
      <w:ind w:left="-1418"/>
    </w:pPr>
    <w:rPr>
      <w:sz w:val="2"/>
      <w:szCs w:val="2"/>
    </w:rPr>
  </w:style>
  <w:style w:type="character" w:styleId="PageNumber">
    <w:name w:val="page number"/>
    <w:basedOn w:val="DefaultParagraphFont"/>
    <w:rsid w:val="00437C97"/>
  </w:style>
  <w:style w:type="paragraph" w:styleId="Quote">
    <w:name w:val="Quote"/>
    <w:basedOn w:val="Heading1"/>
    <w:link w:val="QuoteChar"/>
    <w:qFormat/>
    <w:rsid w:val="00437C97"/>
    <w:rPr>
      <w:b w:val="0"/>
      <w:sz w:val="72"/>
      <w:szCs w:val="72"/>
      <w:lang w:val="en-NZ"/>
    </w:rPr>
  </w:style>
  <w:style w:type="character" w:customStyle="1" w:styleId="QuoteChar">
    <w:name w:val="Quote Char"/>
    <w:basedOn w:val="DefaultParagraphFont"/>
    <w:link w:val="Quote"/>
    <w:rsid w:val="00437C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C97"/>
    <w:pPr>
      <w:pageBreakBefore/>
    </w:pPr>
  </w:style>
  <w:style w:type="paragraph" w:customStyle="1" w:styleId="Border">
    <w:name w:val="Border"/>
    <w:basedOn w:val="Normal"/>
    <w:qFormat/>
    <w:rsid w:val="00437C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C97"/>
    <w:rPr>
      <w:b/>
      <w:bCs/>
      <w:i/>
      <w:iCs/>
      <w:color w:val="auto"/>
    </w:rPr>
  </w:style>
  <w:style w:type="paragraph" w:styleId="IntenseQuote">
    <w:name w:val="Intense Quote"/>
    <w:basedOn w:val="Normal"/>
    <w:next w:val="Normal"/>
    <w:link w:val="IntenseQuoteChar"/>
    <w:uiPriority w:val="30"/>
    <w:qFormat/>
    <w:rsid w:val="00437C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C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7C97"/>
    <w:rPr>
      <w:smallCaps/>
      <w:color w:val="auto"/>
      <w:u w:val="single"/>
    </w:rPr>
  </w:style>
  <w:style w:type="character" w:styleId="IntenseReference">
    <w:name w:val="Intense Reference"/>
    <w:basedOn w:val="DefaultParagraphFont"/>
    <w:uiPriority w:val="32"/>
    <w:qFormat/>
    <w:rsid w:val="00437C97"/>
    <w:rPr>
      <w:b/>
      <w:bCs/>
      <w:smallCaps/>
      <w:color w:val="auto"/>
      <w:spacing w:val="5"/>
      <w:u w:val="single"/>
    </w:rPr>
  </w:style>
  <w:style w:type="paragraph" w:customStyle="1" w:styleId="2ColumnHeading">
    <w:name w:val="2Column Heading"/>
    <w:basedOn w:val="BodyText"/>
    <w:qFormat/>
    <w:rsid w:val="00437C97"/>
    <w:pPr>
      <w:spacing w:after="60"/>
      <w:ind w:left="-2268"/>
    </w:pPr>
    <w:rPr>
      <w:b/>
    </w:rPr>
  </w:style>
  <w:style w:type="paragraph" w:customStyle="1" w:styleId="Heading1TOC">
    <w:name w:val="Heading1 TOC"/>
    <w:basedOn w:val="Normal"/>
    <w:qFormat/>
    <w:rsid w:val="00437C97"/>
    <w:pPr>
      <w:spacing w:before="240" w:after="120"/>
    </w:pPr>
    <w:rPr>
      <w:rFonts w:ascii="Times New Roman" w:hAnsi="Times New Roman"/>
      <w:b/>
      <w:sz w:val="32"/>
    </w:rPr>
  </w:style>
  <w:style w:type="paragraph" w:customStyle="1" w:styleId="Heading2TOC">
    <w:name w:val="Heading2 TOC"/>
    <w:basedOn w:val="Normal"/>
    <w:qFormat/>
    <w:rsid w:val="00437C97"/>
    <w:pPr>
      <w:spacing w:before="240" w:after="60"/>
    </w:pPr>
    <w:rPr>
      <w:rFonts w:ascii="Times New Roman" w:hAnsi="Times New Roman"/>
      <w:b/>
      <w:sz w:val="28"/>
    </w:rPr>
  </w:style>
  <w:style w:type="character" w:customStyle="1" w:styleId="Underline">
    <w:name w:val="Underline"/>
    <w:basedOn w:val="DefaultParagraphFont"/>
    <w:qFormat/>
    <w:rsid w:val="00437C97"/>
    <w:rPr>
      <w:u w:val="single"/>
    </w:rPr>
  </w:style>
  <w:style w:type="character" w:customStyle="1" w:styleId="BoldandItalics">
    <w:name w:val="Bold and Italics"/>
    <w:qFormat/>
    <w:rsid w:val="00437C97"/>
    <w:rPr>
      <w:b/>
      <w:i/>
      <w:u w:val="none"/>
    </w:rPr>
  </w:style>
  <w:style w:type="paragraph" w:styleId="BalloonText">
    <w:name w:val="Balloon Text"/>
    <w:basedOn w:val="Normal"/>
    <w:link w:val="BalloonTextChar"/>
    <w:rsid w:val="00437C97"/>
    <w:rPr>
      <w:rFonts w:ascii="Tahoma" w:hAnsi="Tahoma" w:cs="Tahoma"/>
      <w:sz w:val="16"/>
      <w:szCs w:val="16"/>
    </w:rPr>
  </w:style>
  <w:style w:type="character" w:customStyle="1" w:styleId="BalloonTextChar">
    <w:name w:val="Balloon Text Char"/>
    <w:basedOn w:val="DefaultParagraphFont"/>
    <w:link w:val="BalloonText"/>
    <w:rsid w:val="00437C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7C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7C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7C97"/>
    <w:rPr>
      <w:b/>
      <w:color w:val="660033"/>
      <w:spacing w:val="0"/>
    </w:rPr>
  </w:style>
  <w:style w:type="paragraph" w:customStyle="1" w:styleId="Nameditemlist">
    <w:name w:val="Named item list"/>
    <w:basedOn w:val="BodyText"/>
    <w:qFormat/>
    <w:rsid w:val="00437C97"/>
    <w:pPr>
      <w:tabs>
        <w:tab w:val="left" w:pos="2835"/>
      </w:tabs>
      <w:ind w:left="2835" w:hanging="2835"/>
    </w:pPr>
  </w:style>
  <w:style w:type="paragraph" w:customStyle="1" w:styleId="BodyTextnopadding">
    <w:name w:val="Body Text no padding"/>
    <w:basedOn w:val="BodyText"/>
    <w:qFormat/>
    <w:rsid w:val="00437C97"/>
    <w:pPr>
      <w:spacing w:before="0" w:after="0"/>
    </w:pPr>
  </w:style>
  <w:style w:type="paragraph" w:customStyle="1" w:styleId="BodyTextBold">
    <w:name w:val="Body Text Bold"/>
    <w:basedOn w:val="BodyText"/>
    <w:qFormat/>
    <w:rsid w:val="00437C97"/>
    <w:rPr>
      <w:b/>
    </w:rPr>
  </w:style>
  <w:style w:type="character" w:styleId="Hyperlink">
    <w:name w:val="Hyperlink"/>
    <w:basedOn w:val="DefaultParagraphFont"/>
    <w:uiPriority w:val="99"/>
    <w:unhideWhenUsed/>
    <w:rsid w:val="00C735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5397</Characters>
  <Application>Microsoft Office Word</Application>
  <DocSecurity>0</DocSecurity>
  <Lines>179</Lines>
  <Paragraphs>121</Paragraphs>
  <ScaleCrop>false</ScaleCrop>
  <Company>Author-it Software Corporation Ltd.</Company>
  <LinksUpToDate>false</LinksUpToDate>
  <CharactersWithSpaces>6203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AMPA3119 Apply food animal anatomy and physiology to inspection processes</dc:title>
  <dc:subject>Approved</dc:subject>
  <dc:creator>Skills Insight</dc:creator>
  <cp:keywords>Release: 1</cp:keywords>
  <dc:description>Review Date: 12 April 2008</dc:description>
  <cp:lastModifiedBy>HSD_TPCMSd.prod</cp:lastModifiedBy>
  <cp:revision>3</cp:revision>
  <dcterms:created xsi:type="dcterms:W3CDTF">2025-03-01T17:20:00Z</dcterms:created>
  <dcterms:modified xsi:type="dcterms:W3CDTF">2025-03-01T17:20:00Z</dcterms:modified>
</cp:coreProperties>
</file>