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1A0" w:rsidP="00AA01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AMPA3117 Oversee product loadout</w:t>
      </w:r>
      <w:r>
        <w:fldChar w:fldCharType="end"/>
      </w:r>
    </w:p>
    <w:p w:rsidR="00AA01A0" w:rsidP="00AA01A0">
      <w:pPr>
        <w:pStyle w:val="Version"/>
        <w:sectPr w:rsidSect="00CD15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5C5" w:rsidP="00CD15C5">
      <w:pPr>
        <w:pStyle w:val="SuperHeading"/>
      </w:pPr>
      <w:r w:rsidRPr="00CD15C5">
        <w:t>Assessment Requirements for AMPA3117 Oversee product loadout</w:t>
      </w:r>
    </w:p>
    <w:p w:rsidR="00000000" w:rsidRPr="00CD15C5" w:rsidP="00CD15C5">
      <w:pPr>
        <w:pStyle w:val="Heading1"/>
      </w:pPr>
      <w:bookmarkStart w:id="1" w:name="O_895134"/>
      <w:bookmarkEnd w:id="1"/>
      <w:r w:rsidRPr="00CD15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D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C5">
            <w:pPr>
              <w:pStyle w:val="TableHeading"/>
              <w:rPr>
                <w:lang w:val="en-NZ"/>
              </w:rPr>
            </w:pPr>
            <w:r w:rsidRPr="00CD15C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C5">
            <w:pPr>
              <w:pStyle w:val="TableHeading"/>
              <w:rPr>
                <w:lang w:val="en-NZ"/>
              </w:rPr>
            </w:pPr>
            <w:r w:rsidRPr="00CD15C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C5">
            <w:pPr>
              <w:pStyle w:val="TableHeading"/>
              <w:rPr>
                <w:lang w:val="en-NZ"/>
              </w:rPr>
            </w:pPr>
            <w:r w:rsidRPr="00CD15C5">
              <w:t>Comment</w:t>
            </w:r>
          </w:p>
        </w:tc>
      </w:tr>
      <w:tr w:rsidTr="00CD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C5">
            <w:pPr>
              <w:pStyle w:val="BodyText"/>
              <w:rPr>
                <w:lang w:val="en-NZ"/>
              </w:rPr>
            </w:pPr>
            <w:r w:rsidRPr="00CD15C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C5">
            <w:pPr>
              <w:pStyle w:val="BodyText"/>
              <w:rPr>
                <w:lang w:val="en-NZ"/>
              </w:rPr>
            </w:pPr>
            <w:r w:rsidRPr="00CD15C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C5" w:rsidP="00CD15C5">
            <w:pPr>
              <w:pStyle w:val="BodyText"/>
            </w:pPr>
            <w:r w:rsidRPr="00CD15C5">
              <w:t>Initial release</w:t>
            </w:r>
          </w:p>
        </w:tc>
      </w:tr>
    </w:tbl>
    <w:p w:rsidR="00000000" w:rsidRPr="00CD15C5" w:rsidP="00CD15C5">
      <w:pPr>
        <w:pStyle w:val="BodyText"/>
      </w:pPr>
    </w:p>
    <w:p w:rsidR="00000000" w:rsidRPr="00CD15C5" w:rsidP="00CD15C5">
      <w:pPr>
        <w:pStyle w:val="AllowPageBreak"/>
      </w:pPr>
    </w:p>
    <w:p w:rsidR="00000000" w:rsidRPr="00CD15C5" w:rsidP="00CD15C5">
      <w:pPr>
        <w:pStyle w:val="Heading1"/>
      </w:pPr>
      <w:bookmarkStart w:id="2" w:name="O_895135"/>
      <w:bookmarkEnd w:id="2"/>
      <w:r w:rsidRPr="00CD15C5">
        <w:t>Performance Evidence</w:t>
      </w:r>
    </w:p>
    <w:p w:rsidR="00000000" w:rsidRPr="00CD15C5" w:rsidP="00AA01A0">
      <w:pPr>
        <w:pStyle w:val="BodyText"/>
      </w:pPr>
      <w:r w:rsidRPr="00CD15C5">
        <w:t>The candidate must supervise the loading of meat products onto trucks and/or containers.</w:t>
      </w:r>
    </w:p>
    <w:p w:rsidR="00000000" w:rsidRPr="00CD15C5" w:rsidP="00AA01A0">
      <w:pPr>
        <w:pStyle w:val="BodyText"/>
      </w:pPr>
      <w:r w:rsidRPr="00CD15C5">
        <w:t xml:space="preserve">The candidate must: </w:t>
      </w:r>
    </w:p>
    <w:p w:rsidR="00000000" w:rsidRPr="00CD15C5" w:rsidP="00CD15C5">
      <w:pPr>
        <w:pStyle w:val="ListBullet"/>
      </w:pPr>
      <w:r w:rsidRPr="00CD15C5">
        <w:t xml:space="preserve">consistently ensure products to be loaded meet workplace and customer specifications </w:t>
      </w:r>
    </w:p>
    <w:p w:rsidR="00000000" w:rsidRPr="00CD15C5" w:rsidP="00CD15C5">
      <w:pPr>
        <w:pStyle w:val="ListBullet"/>
      </w:pPr>
      <w:r w:rsidRPr="00CD15C5">
        <w:t>conduct checks on product, labels, loadout area and transportation vehicles to ensure accuracy, compliance with hygiene and sanitation, workplace health and safety and re</w:t>
      </w:r>
      <w:r w:rsidRPr="00CD15C5">
        <w:t xml:space="preserve">gulatory requirements </w:t>
      </w:r>
    </w:p>
    <w:p w:rsidR="00000000" w:rsidRPr="00CD15C5" w:rsidP="00CD15C5">
      <w:pPr>
        <w:pStyle w:val="ListBullet"/>
      </w:pPr>
      <w:r w:rsidRPr="00CD15C5">
        <w:t xml:space="preserve">monitor loadout process to ensure smooth running of process and compliance with workplace requirements </w:t>
      </w:r>
    </w:p>
    <w:p w:rsidR="00000000" w:rsidRPr="00CD15C5" w:rsidP="00CD15C5">
      <w:pPr>
        <w:pStyle w:val="ListBullet"/>
      </w:pPr>
      <w:r w:rsidRPr="00CD15C5">
        <w:t xml:space="preserve">identify problems and take appropriate corrective action </w:t>
      </w:r>
    </w:p>
    <w:p w:rsidR="00000000" w:rsidRPr="00CD15C5" w:rsidP="00CD15C5">
      <w:pPr>
        <w:pStyle w:val="ListBullet"/>
      </w:pPr>
      <w:r w:rsidRPr="00CD15C5">
        <w:t xml:space="preserve">oversee re-pack operations </w:t>
      </w:r>
    </w:p>
    <w:p w:rsidR="00000000" w:rsidRPr="00CD15C5" w:rsidP="00CD15C5">
      <w:pPr>
        <w:pStyle w:val="ListBullet"/>
      </w:pPr>
      <w:r w:rsidRPr="00CD15C5">
        <w:t>ensure loadout documentation is accurate an</w:t>
      </w:r>
      <w:r w:rsidRPr="00CD15C5">
        <w:t>d complete</w:t>
      </w:r>
    </w:p>
    <w:p w:rsidR="00000000" w:rsidRPr="00CD15C5" w:rsidP="00CD15C5">
      <w:pPr>
        <w:pStyle w:val="ListBullet"/>
      </w:pPr>
      <w:r w:rsidRPr="00CD15C5">
        <w:t>monitor product security</w:t>
      </w:r>
    </w:p>
    <w:p w:rsidR="00000000" w:rsidRPr="00CD15C5" w:rsidP="00CD15C5">
      <w:pPr>
        <w:pStyle w:val="ListBullet"/>
      </w:pPr>
      <w:r w:rsidRPr="00CD15C5">
        <w:t>provide support to team members where required</w:t>
      </w:r>
    </w:p>
    <w:p w:rsidR="00000000" w:rsidRPr="00CD15C5" w:rsidP="00CD15C5">
      <w:pPr>
        <w:pStyle w:val="ListBullet"/>
      </w:pPr>
      <w:r w:rsidRPr="00CD15C5">
        <w:t>use communication skills relevant to work instructions and Standard Operating Procedures (SOPs)</w:t>
      </w:r>
    </w:p>
    <w:p w:rsidR="00000000" w:rsidRPr="00CD15C5" w:rsidP="00CD15C5">
      <w:pPr>
        <w:pStyle w:val="AllowPageBreak"/>
      </w:pPr>
    </w:p>
    <w:p w:rsidR="00000000" w:rsidRPr="00CD15C5" w:rsidP="00CD15C5">
      <w:pPr>
        <w:pStyle w:val="Heading1"/>
      </w:pPr>
      <w:bookmarkStart w:id="3" w:name="O_895136"/>
      <w:bookmarkEnd w:id="3"/>
      <w:r w:rsidRPr="00CD15C5">
        <w:t>Knowledge Evidence</w:t>
      </w:r>
    </w:p>
    <w:p w:rsidR="00000000" w:rsidRPr="00CD15C5" w:rsidP="00AA01A0">
      <w:pPr>
        <w:pStyle w:val="BodyText"/>
      </w:pPr>
      <w:r w:rsidRPr="00CD15C5">
        <w:t>The candidate must demonstrate a factual,</w:t>
      </w:r>
      <w:r w:rsidRPr="00CD15C5">
        <w:t xml:space="preserve"> technical, procedural and theoretical knowledge of:</w:t>
      </w:r>
    </w:p>
    <w:p w:rsidR="00000000" w:rsidRPr="00CD15C5" w:rsidP="00CD15C5">
      <w:pPr>
        <w:pStyle w:val="ListBullet"/>
      </w:pPr>
      <w:r w:rsidRPr="00CD15C5">
        <w:t xml:space="preserve">relevant workplace, health and safety and regulatory requirements </w:t>
      </w:r>
    </w:p>
    <w:p w:rsidR="00000000" w:rsidRPr="00CD15C5" w:rsidP="00CD15C5">
      <w:pPr>
        <w:pStyle w:val="ListBullet"/>
      </w:pPr>
      <w:r w:rsidRPr="00CD15C5">
        <w:t>loadout documentation</w:t>
      </w:r>
    </w:p>
    <w:p w:rsidR="00000000" w:rsidRPr="00CD15C5" w:rsidP="00CD15C5">
      <w:pPr>
        <w:pStyle w:val="ListBullet"/>
      </w:pPr>
      <w:r w:rsidRPr="00CD15C5">
        <w:t xml:space="preserve">labelling requirements </w:t>
      </w:r>
    </w:p>
    <w:p w:rsidR="00000000" w:rsidRPr="00CD15C5" w:rsidP="00CD15C5">
      <w:pPr>
        <w:pStyle w:val="ListBullet"/>
      </w:pPr>
      <w:r w:rsidRPr="00CD15C5">
        <w:t>problems likely to arise during the loadout process (e.g. weather conditions, dropped pro</w:t>
      </w:r>
      <w:r w:rsidRPr="00CD15C5">
        <w:t>duct, incorrect labels) and the corrective actions to be taken</w:t>
      </w:r>
    </w:p>
    <w:p w:rsidR="00000000" w:rsidRPr="00CD15C5" w:rsidP="00CD15C5">
      <w:pPr>
        <w:pStyle w:val="AllowPageBreak"/>
      </w:pPr>
    </w:p>
    <w:p w:rsidR="00000000" w:rsidRPr="00CD15C5" w:rsidP="00CD15C5">
      <w:pPr>
        <w:pStyle w:val="Heading1"/>
      </w:pPr>
      <w:bookmarkStart w:id="4" w:name="O_895137"/>
      <w:bookmarkEnd w:id="4"/>
      <w:r w:rsidRPr="00CD15C5">
        <w:t>Assessment Conditions</w:t>
      </w:r>
    </w:p>
    <w:p w:rsidR="00000000" w:rsidRPr="00CD15C5" w:rsidP="00AA01A0">
      <w:pPr>
        <w:pStyle w:val="BodyText"/>
      </w:pPr>
      <w:r w:rsidRPr="00CD15C5">
        <w:t>Assessment must be conducted in the loadout area of a registered operating meat processing plant, game depot, food service or wholesaling operation.</w:t>
      </w:r>
    </w:p>
    <w:p w:rsidR="00000000" w:rsidRPr="00CD15C5" w:rsidP="00AA01A0">
      <w:pPr>
        <w:pStyle w:val="BodyText"/>
      </w:pPr>
      <w:r w:rsidRPr="00CD15C5">
        <w:t>Competency must be demonstrated at the normal rate of production.</w:t>
      </w:r>
    </w:p>
    <w:p w:rsidR="00000000" w:rsidRPr="00CD15C5" w:rsidP="00AA01A0">
      <w:pPr>
        <w:pStyle w:val="BodyText"/>
      </w:pPr>
      <w:r w:rsidRPr="00CD15C5">
        <w:t>As a minimum, the following three forms of assessment must be used:</w:t>
      </w:r>
    </w:p>
    <w:p w:rsidR="00000000" w:rsidRPr="00CD15C5" w:rsidP="00CD15C5">
      <w:pPr>
        <w:pStyle w:val="ListBullet"/>
      </w:pPr>
      <w:r w:rsidRPr="00CD15C5">
        <w:t>quiz of underpinning knowledge</w:t>
      </w:r>
    </w:p>
    <w:p w:rsidR="00000000" w:rsidRPr="00CD15C5" w:rsidP="00CD15C5">
      <w:pPr>
        <w:pStyle w:val="ListBullet"/>
      </w:pPr>
      <w:r w:rsidRPr="00CD15C5">
        <w:t xml:space="preserve">workplace demonstration </w:t>
      </w:r>
    </w:p>
    <w:p w:rsidR="00000000" w:rsidRPr="00CD15C5" w:rsidP="00CD15C5">
      <w:pPr>
        <w:pStyle w:val="ListBullet"/>
      </w:pPr>
      <w:r w:rsidRPr="00CD15C5">
        <w:t>workplace referee or third-party report of performance over time</w:t>
      </w:r>
    </w:p>
    <w:p w:rsidR="00000000" w:rsidRPr="00CD15C5" w:rsidP="00CD15C5">
      <w:pPr>
        <w:pStyle w:val="BodyText"/>
      </w:pPr>
    </w:p>
    <w:p w:rsidR="00000000" w:rsidRPr="00CD15C5" w:rsidP="00AA01A0">
      <w:pPr>
        <w:pStyle w:val="BodyText"/>
      </w:pPr>
      <w:r w:rsidRPr="00CD15C5">
        <w:t>Assessors must satisfy the current standards for RTOs.</w:t>
      </w:r>
    </w:p>
    <w:p w:rsidR="00000000" w:rsidRPr="00CD15C5" w:rsidP="00CD15C5">
      <w:pPr>
        <w:pStyle w:val="Heading1"/>
      </w:pPr>
      <w:bookmarkStart w:id="5" w:name="O_895140"/>
      <w:bookmarkEnd w:id="5"/>
      <w:r w:rsidRPr="00CD15C5">
        <w:t>Links</w:t>
      </w:r>
    </w:p>
    <w:p w:rsidR="00000000" w:rsidRPr="00CD15C5" w:rsidP="00AA01A0">
      <w:pPr>
        <w:pStyle w:val="BodyText"/>
      </w:pPr>
      <w:r w:rsidRPr="00CD15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A42E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D15C5" w:rsidP="00CD15C5"/>
    <w:sectPr w:rsidSect="00CD15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C5" w:rsidRPr="00AA01A0" w:rsidP="00AA01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A0" w:rsidP="00CD15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01A0" w:rsidP="00CD15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01A0" w:rsidP="00CD15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5C5" w:rsidRPr="00AA01A0" w:rsidP="00AA01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A0" w:rsidRPr="002D2AF8" w:rsidP="00CD15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AMPA3117 Oversee product loadout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A01A0" w:rsidP="00CD15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2EA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4E20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5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5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5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5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5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5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5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5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5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5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5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5C5"/>
  </w:style>
  <w:style w:type="character" w:customStyle="1" w:styleId="Heading1Char">
    <w:name w:val="Heading 1 Char"/>
    <w:basedOn w:val="DefaultParagraphFont"/>
    <w:link w:val="Heading1"/>
    <w:rsid w:val="00CD15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5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5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5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D15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D15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D15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5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5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5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5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5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5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5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5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5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5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5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5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5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5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5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5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15C5"/>
    <w:rPr>
      <w:b/>
      <w:spacing w:val="0"/>
    </w:rPr>
  </w:style>
  <w:style w:type="paragraph" w:customStyle="1" w:styleId="SuperTitle">
    <w:name w:val="SuperTitle"/>
    <w:basedOn w:val="Title"/>
    <w:rsid w:val="00CD15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5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5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5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5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5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5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5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5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5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5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5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5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5C5"/>
    <w:rPr>
      <w:i/>
    </w:rPr>
  </w:style>
  <w:style w:type="paragraph" w:styleId="Caption">
    <w:name w:val="caption"/>
    <w:basedOn w:val="BodyText"/>
    <w:next w:val="Normal"/>
    <w:qFormat/>
    <w:rsid w:val="00CD15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5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5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5C5"/>
  </w:style>
  <w:style w:type="paragraph" w:styleId="TableofFigures">
    <w:name w:val="table of figures"/>
    <w:basedOn w:val="Normal"/>
    <w:next w:val="Normal"/>
    <w:semiHidden/>
    <w:rsid w:val="00CD15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5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15C5"/>
    <w:rPr>
      <w:rFonts w:ascii="Wingdings" w:hAnsi="Wingdings"/>
    </w:rPr>
  </w:style>
  <w:style w:type="character" w:customStyle="1" w:styleId="HotSpot">
    <w:name w:val="HotSpot"/>
    <w:rsid w:val="00CD15C5"/>
    <w:rPr>
      <w:color w:val="0033CC"/>
      <w:u w:val="none"/>
    </w:rPr>
  </w:style>
  <w:style w:type="paragraph" w:customStyle="1" w:styleId="BodyTextRight">
    <w:name w:val="Body Text Right"/>
    <w:basedOn w:val="BodyText"/>
    <w:rsid w:val="00CD15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5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5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5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5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5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5C5"/>
    <w:rPr>
      <w:sz w:val="32"/>
    </w:rPr>
  </w:style>
  <w:style w:type="paragraph" w:customStyle="1" w:styleId="HeadingProcedure">
    <w:name w:val="Heading Procedure"/>
    <w:basedOn w:val="HeadingBase"/>
    <w:next w:val="Normal"/>
    <w:rsid w:val="00CD15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5C5"/>
    <w:pPr>
      <w:spacing w:before="60" w:after="60"/>
    </w:pPr>
  </w:style>
  <w:style w:type="paragraph" w:styleId="ListContinue">
    <w:name w:val="List Continue"/>
    <w:basedOn w:val="List"/>
    <w:rsid w:val="00CD15C5"/>
    <w:pPr>
      <w:ind w:firstLine="0"/>
    </w:pPr>
  </w:style>
  <w:style w:type="paragraph" w:customStyle="1" w:styleId="ListNote">
    <w:name w:val="List Note"/>
    <w:basedOn w:val="List"/>
    <w:rsid w:val="00CD15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5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5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5C5"/>
    <w:rPr>
      <w:rFonts w:ascii="Courier New" w:hAnsi="Courier New"/>
    </w:rPr>
  </w:style>
  <w:style w:type="paragraph" w:customStyle="1" w:styleId="NoteBullet">
    <w:name w:val="Note Bullet"/>
    <w:basedOn w:val="Note"/>
    <w:rsid w:val="00CD15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5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5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5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5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15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5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5C5"/>
    <w:rPr>
      <w:b/>
      <w:smallCaps/>
    </w:rPr>
  </w:style>
  <w:style w:type="paragraph" w:customStyle="1" w:styleId="TableListNumber">
    <w:name w:val="Table List Number"/>
    <w:basedOn w:val="ListNumber"/>
    <w:rsid w:val="00CD15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5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5C5"/>
    <w:pPr>
      <w:numPr>
        <w:numId w:val="8"/>
      </w:numPr>
    </w:pPr>
  </w:style>
  <w:style w:type="paragraph" w:customStyle="1" w:styleId="ListAlpha2">
    <w:name w:val="List Alpha 2"/>
    <w:basedOn w:val="List2"/>
    <w:rsid w:val="00CD15C5"/>
    <w:pPr>
      <w:numPr>
        <w:numId w:val="7"/>
      </w:numPr>
    </w:pPr>
  </w:style>
  <w:style w:type="paragraph" w:styleId="List2">
    <w:name w:val="List 2"/>
    <w:basedOn w:val="BodyText"/>
    <w:rsid w:val="00CD15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5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5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5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5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5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15C5"/>
    <w:pPr>
      <w:numPr>
        <w:numId w:val="3"/>
      </w:numPr>
    </w:pPr>
  </w:style>
  <w:style w:type="paragraph" w:styleId="ListContinue2">
    <w:name w:val="List Continue 2"/>
    <w:basedOn w:val="List2"/>
    <w:rsid w:val="00CD15C5"/>
    <w:pPr>
      <w:ind w:firstLine="0"/>
    </w:pPr>
  </w:style>
  <w:style w:type="paragraph" w:styleId="ListContinue3">
    <w:name w:val="List Continue 3"/>
    <w:basedOn w:val="List3"/>
    <w:rsid w:val="00CD15C5"/>
    <w:pPr>
      <w:ind w:left="1021" w:firstLine="0"/>
    </w:pPr>
  </w:style>
  <w:style w:type="paragraph" w:styleId="ListContinue4">
    <w:name w:val="List Continue 4"/>
    <w:basedOn w:val="List4"/>
    <w:rsid w:val="00CD15C5"/>
    <w:pPr>
      <w:ind w:firstLine="0"/>
    </w:pPr>
  </w:style>
  <w:style w:type="paragraph" w:styleId="ListContinue5">
    <w:name w:val="List Continue 5"/>
    <w:basedOn w:val="List5"/>
    <w:rsid w:val="00CD15C5"/>
    <w:pPr>
      <w:ind w:firstLine="0"/>
    </w:pPr>
  </w:style>
  <w:style w:type="paragraph" w:styleId="ListNumber3">
    <w:name w:val="List Number 3"/>
    <w:basedOn w:val="List3"/>
    <w:rsid w:val="00CD15C5"/>
    <w:pPr>
      <w:numPr>
        <w:numId w:val="4"/>
      </w:numPr>
    </w:pPr>
  </w:style>
  <w:style w:type="paragraph" w:styleId="ListNumber4">
    <w:name w:val="List Number 4"/>
    <w:basedOn w:val="List4"/>
    <w:rsid w:val="00CD15C5"/>
    <w:pPr>
      <w:numPr>
        <w:numId w:val="5"/>
      </w:numPr>
    </w:pPr>
  </w:style>
  <w:style w:type="paragraph" w:styleId="ListNumber5">
    <w:name w:val="List Number 5"/>
    <w:basedOn w:val="List5"/>
    <w:rsid w:val="00CD15C5"/>
    <w:pPr>
      <w:numPr>
        <w:numId w:val="6"/>
      </w:numPr>
    </w:pPr>
  </w:style>
  <w:style w:type="paragraph" w:styleId="BlockText">
    <w:name w:val="Block Text"/>
    <w:basedOn w:val="Normal"/>
    <w:rsid w:val="00CD15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5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5C5"/>
    <w:rPr>
      <w:sz w:val="16"/>
      <w:vertAlign w:val="superscript"/>
    </w:rPr>
  </w:style>
  <w:style w:type="character" w:customStyle="1" w:styleId="Symbols">
    <w:name w:val="Symbols"/>
    <w:basedOn w:val="DefaultParagraphFont"/>
    <w:rsid w:val="00CD15C5"/>
    <w:rPr>
      <w:rFonts w:ascii="Symbol" w:hAnsi="Symbol"/>
    </w:rPr>
  </w:style>
  <w:style w:type="character" w:customStyle="1" w:styleId="MenuOptions">
    <w:name w:val="Menu Options"/>
    <w:basedOn w:val="DefaultParagraphFont"/>
    <w:rsid w:val="00CD15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5C5"/>
    <w:rPr>
      <w:b/>
    </w:rPr>
  </w:style>
  <w:style w:type="character" w:customStyle="1" w:styleId="Underlined">
    <w:name w:val="Underlined"/>
    <w:basedOn w:val="DefaultParagraphFont"/>
    <w:rsid w:val="00CD15C5"/>
    <w:rPr>
      <w:u w:val="single"/>
    </w:rPr>
  </w:style>
  <w:style w:type="paragraph" w:customStyle="1" w:styleId="TableBodyTextRight">
    <w:name w:val="Table Body Text Right"/>
    <w:basedOn w:val="TableBodyText"/>
    <w:rsid w:val="00CD15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5C5"/>
    <w:rPr>
      <w:sz w:val="18"/>
    </w:rPr>
  </w:style>
  <w:style w:type="paragraph" w:customStyle="1" w:styleId="BodySmallRight">
    <w:name w:val="Body Small Right"/>
    <w:basedOn w:val="BodyTextRight"/>
    <w:rsid w:val="00CD15C5"/>
    <w:rPr>
      <w:sz w:val="18"/>
      <w:szCs w:val="18"/>
    </w:rPr>
  </w:style>
  <w:style w:type="paragraph" w:customStyle="1" w:styleId="MarginEdition">
    <w:name w:val="Margin Edition"/>
    <w:basedOn w:val="MarginNote"/>
    <w:rsid w:val="00CD15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5C5"/>
    <w:rPr>
      <w:sz w:val="2"/>
      <w:szCs w:val="2"/>
    </w:rPr>
  </w:style>
  <w:style w:type="character" w:customStyle="1" w:styleId="Small">
    <w:name w:val="Small"/>
    <w:basedOn w:val="DefaultParagraphFont"/>
    <w:rsid w:val="00CD15C5"/>
    <w:rPr>
      <w:sz w:val="16"/>
    </w:rPr>
  </w:style>
  <w:style w:type="paragraph" w:customStyle="1" w:styleId="WideTable">
    <w:name w:val="Wide Table"/>
    <w:basedOn w:val="Normal"/>
    <w:rsid w:val="00CD15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5C5"/>
  </w:style>
  <w:style w:type="paragraph" w:styleId="Quote">
    <w:name w:val="Quote"/>
    <w:basedOn w:val="Heading1"/>
    <w:link w:val="QuoteChar"/>
    <w:qFormat/>
    <w:rsid w:val="00CD15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5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5C5"/>
    <w:pPr>
      <w:pageBreakBefore/>
    </w:pPr>
  </w:style>
  <w:style w:type="paragraph" w:customStyle="1" w:styleId="Border">
    <w:name w:val="Border"/>
    <w:basedOn w:val="Normal"/>
    <w:qFormat/>
    <w:rsid w:val="00CD15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5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5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5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5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5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5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5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5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5C5"/>
    <w:rPr>
      <w:u w:val="single"/>
    </w:rPr>
  </w:style>
  <w:style w:type="character" w:customStyle="1" w:styleId="BoldandItalics">
    <w:name w:val="Bold and Italics"/>
    <w:qFormat/>
    <w:rsid w:val="00CD15C5"/>
    <w:rPr>
      <w:b/>
      <w:i/>
      <w:u w:val="none"/>
    </w:rPr>
  </w:style>
  <w:style w:type="paragraph" w:styleId="BalloonText">
    <w:name w:val="Balloon Text"/>
    <w:basedOn w:val="Normal"/>
    <w:link w:val="BalloonTextChar"/>
    <w:rsid w:val="00CD15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5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5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5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5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5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5C5"/>
    <w:pPr>
      <w:spacing w:before="0" w:after="0"/>
    </w:pPr>
  </w:style>
  <w:style w:type="paragraph" w:customStyle="1" w:styleId="BodyTextBold">
    <w:name w:val="Body Text Bold"/>
    <w:basedOn w:val="BodyText"/>
    <w:qFormat/>
    <w:rsid w:val="00CD15C5"/>
    <w:rPr>
      <w:b/>
    </w:rPr>
  </w:style>
  <w:style w:type="character" w:styleId="Hyperlink">
    <w:name w:val="Hyperlink"/>
    <w:basedOn w:val="DefaultParagraphFont"/>
    <w:uiPriority w:val="99"/>
    <w:unhideWhenUsed/>
    <w:rsid w:val="00AA01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1936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AMPA3117 Oversee product loadout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2023-01-24T11:46:00Z</dcterms:created>
  <dcterms:modified xsi:type="dcterms:W3CDTF">2023-01-24T11:46:00Z</dcterms:modified>
</cp:coreProperties>
</file>