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916" w:rsidP="00254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AMPA3116 Supervise meat packing operation</w:t>
      </w:r>
      <w:r>
        <w:fldChar w:fldCharType="end"/>
      </w:r>
    </w:p>
    <w:p w:rsidR="00254916" w:rsidP="00254916">
      <w:pPr>
        <w:pStyle w:val="Version"/>
        <w:sectPr w:rsidSect="000E0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14A" w:rsidP="000E014A">
      <w:pPr>
        <w:pStyle w:val="SuperHeading"/>
      </w:pPr>
      <w:r w:rsidRPr="000E014A">
        <w:t>Assessment Requirements for AMPA3116 Supervise meat packing operation</w:t>
      </w:r>
    </w:p>
    <w:p w:rsidR="00000000" w:rsidRPr="000E014A" w:rsidP="000E014A">
      <w:pPr>
        <w:pStyle w:val="Heading1"/>
      </w:pPr>
      <w:bookmarkStart w:id="1" w:name="O_895115"/>
      <w:bookmarkEnd w:id="1"/>
      <w:r w:rsidRPr="000E01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A">
            <w:pPr>
              <w:pStyle w:val="TableHeading"/>
              <w:rPr>
                <w:lang w:val="en-NZ"/>
              </w:rPr>
            </w:pPr>
            <w:r w:rsidRPr="000E01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A">
            <w:pPr>
              <w:pStyle w:val="TableHeading"/>
              <w:rPr>
                <w:lang w:val="en-NZ"/>
              </w:rPr>
            </w:pPr>
            <w:r w:rsidRPr="000E01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A">
            <w:pPr>
              <w:pStyle w:val="TableHeading"/>
              <w:rPr>
                <w:lang w:val="en-NZ"/>
              </w:rPr>
            </w:pPr>
            <w:r w:rsidRPr="000E014A">
              <w:t>Comment</w:t>
            </w:r>
          </w:p>
        </w:tc>
      </w:tr>
      <w:tr w:rsidTr="000E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A">
            <w:pPr>
              <w:pStyle w:val="BodyText"/>
              <w:rPr>
                <w:lang w:val="en-NZ"/>
              </w:rPr>
            </w:pPr>
            <w:r w:rsidRPr="000E01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14A">
            <w:pPr>
              <w:pStyle w:val="BodyText"/>
              <w:rPr>
                <w:lang w:val="en-NZ"/>
              </w:rPr>
            </w:pPr>
            <w:r w:rsidRPr="000E014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14A" w:rsidP="000E014A">
            <w:pPr>
              <w:pStyle w:val="BodyText"/>
            </w:pPr>
            <w:r w:rsidRPr="000E014A">
              <w:t>Initial release</w:t>
            </w:r>
          </w:p>
        </w:tc>
      </w:tr>
    </w:tbl>
    <w:p w:rsidR="00000000" w:rsidRPr="000E014A" w:rsidP="000E014A">
      <w:pPr>
        <w:pStyle w:val="BodyText"/>
      </w:pPr>
    </w:p>
    <w:p w:rsidR="00000000" w:rsidRPr="000E014A" w:rsidP="000E014A">
      <w:pPr>
        <w:pStyle w:val="AllowPageBreak"/>
      </w:pPr>
    </w:p>
    <w:p w:rsidR="00000000" w:rsidRPr="000E014A" w:rsidP="000E014A">
      <w:pPr>
        <w:pStyle w:val="Heading1"/>
      </w:pPr>
      <w:bookmarkStart w:id="2" w:name="O_895116"/>
      <w:bookmarkEnd w:id="2"/>
      <w:r w:rsidRPr="000E014A">
        <w:t>Performance Evidence</w:t>
      </w:r>
    </w:p>
    <w:p w:rsidR="00000000" w:rsidRPr="000E014A" w:rsidP="00254916">
      <w:pPr>
        <w:pStyle w:val="BodyText"/>
      </w:pPr>
      <w:r w:rsidRPr="000E014A">
        <w:t xml:space="preserve">The candidate must oversee and supervise the packing of meat products in accordance with regulatory, workplace and customer requirements. </w:t>
      </w:r>
    </w:p>
    <w:p w:rsidR="00000000" w:rsidRPr="000E014A" w:rsidP="00254916">
      <w:pPr>
        <w:pStyle w:val="BodyText"/>
      </w:pPr>
      <w:r w:rsidRPr="000E014A">
        <w:t xml:space="preserve">The candidate must: </w:t>
      </w:r>
    </w:p>
    <w:p w:rsidR="00000000" w:rsidRPr="000E014A" w:rsidP="000E014A">
      <w:pPr>
        <w:pStyle w:val="ListBullet"/>
      </w:pPr>
      <w:r w:rsidRPr="000E014A">
        <w:t>check and prepare packing area</w:t>
      </w:r>
    </w:p>
    <w:p w:rsidR="00000000" w:rsidRPr="000E014A" w:rsidP="000E014A">
      <w:pPr>
        <w:pStyle w:val="ListBullet"/>
      </w:pPr>
      <w:r w:rsidRPr="000E014A">
        <w:t xml:space="preserve">perform pre-operational hygiene check </w:t>
      </w:r>
    </w:p>
    <w:p w:rsidR="00000000" w:rsidRPr="000E014A" w:rsidP="000E014A">
      <w:pPr>
        <w:pStyle w:val="ListBullet"/>
      </w:pPr>
      <w:r w:rsidRPr="000E014A">
        <w:t>check product meets spec</w:t>
      </w:r>
      <w:r w:rsidRPr="000E014A">
        <w:t xml:space="preserve">ifications prior to packing and take corrective action where necessary </w:t>
      </w:r>
    </w:p>
    <w:p w:rsidR="00000000" w:rsidRPr="000E014A" w:rsidP="000E014A">
      <w:pPr>
        <w:pStyle w:val="ListBullet"/>
      </w:pPr>
      <w:r w:rsidRPr="000E014A">
        <w:t xml:space="preserve">oversee packing process to ensure process runs smoothly </w:t>
      </w:r>
    </w:p>
    <w:p w:rsidR="00000000" w:rsidRPr="000E014A" w:rsidP="000E014A">
      <w:pPr>
        <w:pStyle w:val="ListBullet"/>
      </w:pPr>
      <w:r w:rsidRPr="000E014A">
        <w:t xml:space="preserve">oversee hygiene requirements during production and ensure compliance with workplace requirements </w:t>
      </w:r>
    </w:p>
    <w:p w:rsidR="00000000" w:rsidRPr="000E014A" w:rsidP="000E014A">
      <w:pPr>
        <w:pStyle w:val="ListBullet"/>
      </w:pPr>
      <w:r w:rsidRPr="000E014A">
        <w:t>provide support to team membe</w:t>
      </w:r>
      <w:r w:rsidRPr="000E014A">
        <w:t xml:space="preserve">rs including advice, guidance and additional assistance where required </w:t>
      </w:r>
    </w:p>
    <w:p w:rsidR="00000000" w:rsidRPr="000E014A" w:rsidP="000E014A">
      <w:pPr>
        <w:pStyle w:val="ListBullet"/>
      </w:pPr>
      <w:r w:rsidRPr="000E014A">
        <w:t>ensure packaged product meets customer and workplace specifications</w:t>
      </w:r>
    </w:p>
    <w:p w:rsidR="00000000" w:rsidRPr="000E014A" w:rsidP="000E014A">
      <w:pPr>
        <w:pStyle w:val="ListBullet"/>
      </w:pPr>
      <w:r w:rsidRPr="000E014A">
        <w:t xml:space="preserve">read and interpret product and packaging specifications and product labels </w:t>
      </w:r>
    </w:p>
    <w:p w:rsidR="00000000" w:rsidRPr="000E014A" w:rsidP="000E014A">
      <w:pPr>
        <w:pStyle w:val="ListBullet"/>
      </w:pPr>
      <w:r w:rsidRPr="000E014A">
        <w:t>ensure team compliance with workplace he</w:t>
      </w:r>
      <w:r w:rsidRPr="000E014A">
        <w:t xml:space="preserve">alth and safety requirements </w:t>
      </w:r>
    </w:p>
    <w:p w:rsidR="00000000" w:rsidRPr="000E014A" w:rsidP="000E014A">
      <w:pPr>
        <w:pStyle w:val="ListBullet"/>
      </w:pPr>
      <w:r w:rsidRPr="000E014A">
        <w:t>use communication skills relevant to work instructions and Standard Operating Procedures (SOPs)</w:t>
      </w:r>
    </w:p>
    <w:p w:rsidR="00000000" w:rsidRPr="000E014A" w:rsidP="000E014A">
      <w:pPr>
        <w:pStyle w:val="ListBullet"/>
      </w:pPr>
      <w:r w:rsidRPr="000E014A">
        <w:t>monitor quality control</w:t>
      </w:r>
    </w:p>
    <w:p w:rsidR="00000000" w:rsidRPr="000E014A" w:rsidP="000E014A">
      <w:pPr>
        <w:pStyle w:val="AllowPageBreak"/>
      </w:pPr>
    </w:p>
    <w:p w:rsidR="00000000" w:rsidRPr="000E014A" w:rsidP="000E014A">
      <w:pPr>
        <w:pStyle w:val="Heading1"/>
      </w:pPr>
      <w:bookmarkStart w:id="3" w:name="O_895117"/>
      <w:bookmarkEnd w:id="3"/>
      <w:r w:rsidRPr="000E014A">
        <w:t>Knowledge Evidence</w:t>
      </w:r>
    </w:p>
    <w:p w:rsidR="00000000" w:rsidRPr="000E014A" w:rsidP="00254916">
      <w:pPr>
        <w:pStyle w:val="BodyText"/>
      </w:pPr>
      <w:r w:rsidRPr="000E014A">
        <w:t>The candidate must demonstrate a factual, technical, procedural and th</w:t>
      </w:r>
      <w:r w:rsidRPr="000E014A">
        <w:t>eoretical knowledge of:</w:t>
      </w:r>
    </w:p>
    <w:p w:rsidR="00000000" w:rsidRPr="000E014A" w:rsidP="000E014A">
      <w:pPr>
        <w:pStyle w:val="ListBullet"/>
      </w:pPr>
      <w:r w:rsidRPr="000E014A">
        <w:t xml:space="preserve">labelling systems used in the workplace </w:t>
      </w:r>
    </w:p>
    <w:p w:rsidR="00000000" w:rsidRPr="000E014A" w:rsidP="000E014A">
      <w:pPr>
        <w:pStyle w:val="ListBullet"/>
      </w:pPr>
      <w:r w:rsidRPr="000E014A">
        <w:t>relevant workplace health and safety and regulatory requirements</w:t>
      </w:r>
    </w:p>
    <w:p w:rsidR="00000000" w:rsidRPr="000E014A" w:rsidP="000E014A">
      <w:pPr>
        <w:pStyle w:val="ListBullet"/>
      </w:pPr>
      <w:r w:rsidRPr="000E014A">
        <w:t xml:space="preserve">the nature and sources of micro, physical and chemical contamination </w:t>
      </w:r>
    </w:p>
    <w:p w:rsidR="00000000" w:rsidRPr="000E014A" w:rsidP="000E014A">
      <w:pPr>
        <w:pStyle w:val="ListBullet"/>
      </w:pPr>
      <w:r w:rsidRPr="000E014A">
        <w:t xml:space="preserve">hygiene and sanitation requirements of the packaging process  </w:t>
      </w:r>
    </w:p>
    <w:p w:rsidR="00000000" w:rsidRPr="000E014A" w:rsidP="000E014A">
      <w:pPr>
        <w:pStyle w:val="ListBullet"/>
      </w:pPr>
      <w:r w:rsidRPr="000E014A">
        <w:t xml:space="preserve">team member roles and responsibilities </w:t>
      </w:r>
    </w:p>
    <w:p w:rsidR="00000000" w:rsidRPr="000E014A" w:rsidP="000E014A">
      <w:pPr>
        <w:pStyle w:val="ListBullet"/>
      </w:pPr>
      <w:r w:rsidRPr="000E014A">
        <w:t>workplace requirements for handling defective packaging, contamination product and out-of-specification product</w:t>
      </w:r>
    </w:p>
    <w:p w:rsidR="00000000" w:rsidRPr="000E014A" w:rsidP="000E014A">
      <w:pPr>
        <w:pStyle w:val="AllowPageBreak"/>
      </w:pPr>
    </w:p>
    <w:p w:rsidR="00000000" w:rsidRPr="000E014A" w:rsidP="000E014A">
      <w:pPr>
        <w:pStyle w:val="Heading1"/>
      </w:pPr>
      <w:bookmarkStart w:id="4" w:name="O_895118"/>
      <w:bookmarkEnd w:id="4"/>
      <w:r w:rsidRPr="000E014A">
        <w:t>Assessment Conditions</w:t>
      </w:r>
    </w:p>
    <w:p w:rsidR="00000000" w:rsidRPr="000E014A" w:rsidP="00254916">
      <w:pPr>
        <w:pStyle w:val="BodyText"/>
      </w:pPr>
      <w:r w:rsidRPr="000E014A">
        <w:t>As</w:t>
      </w:r>
      <w:r w:rsidRPr="000E014A">
        <w:t>sessment must be conducted in the workplace.</w:t>
      </w:r>
    </w:p>
    <w:p w:rsidR="00000000" w:rsidRPr="000E014A" w:rsidP="00254916">
      <w:pPr>
        <w:pStyle w:val="BodyText"/>
      </w:pPr>
      <w:r w:rsidRPr="000E014A">
        <w:t>As a minimum, the following three forms of assessment must be used:</w:t>
      </w:r>
    </w:p>
    <w:p w:rsidR="00000000" w:rsidRPr="000E014A" w:rsidP="000E014A">
      <w:pPr>
        <w:pStyle w:val="ListBullet"/>
      </w:pPr>
      <w:r w:rsidRPr="000E014A">
        <w:t>quiz of underpinning knowledge</w:t>
      </w:r>
    </w:p>
    <w:p w:rsidR="00000000" w:rsidRPr="000E014A" w:rsidP="000E014A">
      <w:pPr>
        <w:pStyle w:val="ListBullet"/>
      </w:pPr>
      <w:r w:rsidRPr="000E014A">
        <w:t xml:space="preserve">workplace demonstration </w:t>
      </w:r>
    </w:p>
    <w:p w:rsidR="00000000" w:rsidRPr="000E014A" w:rsidP="000E014A">
      <w:pPr>
        <w:pStyle w:val="ListBullet"/>
      </w:pPr>
      <w:r w:rsidRPr="000E014A">
        <w:t>workplace referee or third-party report of performance over time</w:t>
      </w:r>
    </w:p>
    <w:p w:rsidR="00000000" w:rsidRPr="000E014A" w:rsidP="000E014A">
      <w:pPr>
        <w:pStyle w:val="BodyText"/>
      </w:pPr>
    </w:p>
    <w:p w:rsidR="00000000" w:rsidRPr="000E014A" w:rsidP="00254916">
      <w:pPr>
        <w:pStyle w:val="BodyText"/>
      </w:pPr>
      <w:r w:rsidRPr="000E014A">
        <w:t>Assessors must sati</w:t>
      </w:r>
      <w:r w:rsidRPr="000E014A">
        <w:t>sfy the current standards for RTOs.</w:t>
      </w:r>
    </w:p>
    <w:p w:rsidR="00000000" w:rsidRPr="000E014A" w:rsidP="000E014A">
      <w:pPr>
        <w:pStyle w:val="Heading1"/>
      </w:pPr>
      <w:bookmarkStart w:id="5" w:name="O_895121"/>
      <w:bookmarkEnd w:id="5"/>
      <w:r w:rsidRPr="000E014A">
        <w:t>Links</w:t>
      </w:r>
    </w:p>
    <w:p w:rsidR="00000000" w:rsidRPr="000E014A" w:rsidP="00254916">
      <w:pPr>
        <w:pStyle w:val="BodyText"/>
      </w:pPr>
      <w:r w:rsidRPr="000E0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83F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014A" w:rsidP="000E014A"/>
    <w:sectPr w:rsidSect="000E0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A" w:rsidRPr="00254916" w:rsidP="00254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16" w:rsidP="000E0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916" w:rsidP="000E0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4916" w:rsidP="000E0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14A" w:rsidRPr="00254916" w:rsidP="00254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16" w:rsidRPr="002D2AF8" w:rsidP="000E0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AMPA3116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54916" w:rsidP="000E0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EC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6A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14A"/>
  </w:style>
  <w:style w:type="character" w:customStyle="1" w:styleId="Heading1Char">
    <w:name w:val="Heading 1 Char"/>
    <w:basedOn w:val="DefaultParagraphFont"/>
    <w:link w:val="Heading1"/>
    <w:rsid w:val="000E0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1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0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01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0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14A"/>
    <w:rPr>
      <w:b/>
      <w:spacing w:val="0"/>
    </w:rPr>
  </w:style>
  <w:style w:type="paragraph" w:customStyle="1" w:styleId="SuperTitle">
    <w:name w:val="SuperTitle"/>
    <w:basedOn w:val="Title"/>
    <w:rsid w:val="000E0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1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14A"/>
    <w:rPr>
      <w:i/>
    </w:rPr>
  </w:style>
  <w:style w:type="paragraph" w:styleId="Caption">
    <w:name w:val="caption"/>
    <w:basedOn w:val="BodyText"/>
    <w:next w:val="Normal"/>
    <w:qFormat/>
    <w:rsid w:val="000E0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14A"/>
  </w:style>
  <w:style w:type="paragraph" w:styleId="TableofFigures">
    <w:name w:val="table of figures"/>
    <w:basedOn w:val="Normal"/>
    <w:next w:val="Normal"/>
    <w:semiHidden/>
    <w:rsid w:val="000E0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1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14A"/>
    <w:rPr>
      <w:rFonts w:ascii="Wingdings" w:hAnsi="Wingdings"/>
    </w:rPr>
  </w:style>
  <w:style w:type="character" w:customStyle="1" w:styleId="HotSpot">
    <w:name w:val="HotSpot"/>
    <w:rsid w:val="000E014A"/>
    <w:rPr>
      <w:color w:val="0033CC"/>
      <w:u w:val="none"/>
    </w:rPr>
  </w:style>
  <w:style w:type="paragraph" w:customStyle="1" w:styleId="BodyTextRight">
    <w:name w:val="Body Text Right"/>
    <w:basedOn w:val="BodyText"/>
    <w:rsid w:val="000E0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1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14A"/>
    <w:rPr>
      <w:sz w:val="32"/>
    </w:rPr>
  </w:style>
  <w:style w:type="paragraph" w:customStyle="1" w:styleId="HeadingProcedure">
    <w:name w:val="Heading Procedure"/>
    <w:basedOn w:val="HeadingBase"/>
    <w:next w:val="Normal"/>
    <w:rsid w:val="000E0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14A"/>
    <w:pPr>
      <w:spacing w:before="60" w:after="60"/>
    </w:pPr>
  </w:style>
  <w:style w:type="paragraph" w:styleId="ListContinue">
    <w:name w:val="List Continue"/>
    <w:basedOn w:val="List"/>
    <w:rsid w:val="000E014A"/>
    <w:pPr>
      <w:ind w:firstLine="0"/>
    </w:pPr>
  </w:style>
  <w:style w:type="paragraph" w:customStyle="1" w:styleId="ListNote">
    <w:name w:val="List Note"/>
    <w:basedOn w:val="List"/>
    <w:rsid w:val="000E0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14A"/>
    <w:rPr>
      <w:rFonts w:ascii="Courier New" w:hAnsi="Courier New"/>
    </w:rPr>
  </w:style>
  <w:style w:type="paragraph" w:customStyle="1" w:styleId="NoteBullet">
    <w:name w:val="Note Bullet"/>
    <w:basedOn w:val="Note"/>
    <w:rsid w:val="000E0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1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14A"/>
    <w:rPr>
      <w:b/>
      <w:smallCaps/>
    </w:rPr>
  </w:style>
  <w:style w:type="paragraph" w:customStyle="1" w:styleId="TableListNumber">
    <w:name w:val="Table List Number"/>
    <w:basedOn w:val="ListNumber"/>
    <w:rsid w:val="000E0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14A"/>
    <w:pPr>
      <w:numPr>
        <w:numId w:val="8"/>
      </w:numPr>
    </w:pPr>
  </w:style>
  <w:style w:type="paragraph" w:customStyle="1" w:styleId="ListAlpha2">
    <w:name w:val="List Alpha 2"/>
    <w:basedOn w:val="List2"/>
    <w:rsid w:val="000E014A"/>
    <w:pPr>
      <w:numPr>
        <w:numId w:val="7"/>
      </w:numPr>
    </w:pPr>
  </w:style>
  <w:style w:type="paragraph" w:styleId="List2">
    <w:name w:val="List 2"/>
    <w:basedOn w:val="BodyText"/>
    <w:rsid w:val="000E0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1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1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14A"/>
    <w:pPr>
      <w:numPr>
        <w:numId w:val="3"/>
      </w:numPr>
    </w:pPr>
  </w:style>
  <w:style w:type="paragraph" w:styleId="ListContinue2">
    <w:name w:val="List Continue 2"/>
    <w:basedOn w:val="List2"/>
    <w:rsid w:val="000E014A"/>
    <w:pPr>
      <w:ind w:firstLine="0"/>
    </w:pPr>
  </w:style>
  <w:style w:type="paragraph" w:styleId="ListContinue3">
    <w:name w:val="List Continue 3"/>
    <w:basedOn w:val="List3"/>
    <w:rsid w:val="000E014A"/>
    <w:pPr>
      <w:ind w:left="1021" w:firstLine="0"/>
    </w:pPr>
  </w:style>
  <w:style w:type="paragraph" w:styleId="ListContinue4">
    <w:name w:val="List Continue 4"/>
    <w:basedOn w:val="List4"/>
    <w:rsid w:val="000E014A"/>
    <w:pPr>
      <w:ind w:firstLine="0"/>
    </w:pPr>
  </w:style>
  <w:style w:type="paragraph" w:styleId="ListContinue5">
    <w:name w:val="List Continue 5"/>
    <w:basedOn w:val="List5"/>
    <w:rsid w:val="000E014A"/>
    <w:pPr>
      <w:ind w:firstLine="0"/>
    </w:pPr>
  </w:style>
  <w:style w:type="paragraph" w:styleId="ListNumber3">
    <w:name w:val="List Number 3"/>
    <w:basedOn w:val="List3"/>
    <w:rsid w:val="000E014A"/>
    <w:pPr>
      <w:numPr>
        <w:numId w:val="4"/>
      </w:numPr>
    </w:pPr>
  </w:style>
  <w:style w:type="paragraph" w:styleId="ListNumber4">
    <w:name w:val="List Number 4"/>
    <w:basedOn w:val="List4"/>
    <w:rsid w:val="000E014A"/>
    <w:pPr>
      <w:numPr>
        <w:numId w:val="5"/>
      </w:numPr>
    </w:pPr>
  </w:style>
  <w:style w:type="paragraph" w:styleId="ListNumber5">
    <w:name w:val="List Number 5"/>
    <w:basedOn w:val="List5"/>
    <w:rsid w:val="000E014A"/>
    <w:pPr>
      <w:numPr>
        <w:numId w:val="6"/>
      </w:numPr>
    </w:pPr>
  </w:style>
  <w:style w:type="paragraph" w:styleId="BlockText">
    <w:name w:val="Block Text"/>
    <w:basedOn w:val="Normal"/>
    <w:rsid w:val="000E0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14A"/>
    <w:rPr>
      <w:sz w:val="16"/>
      <w:vertAlign w:val="superscript"/>
    </w:rPr>
  </w:style>
  <w:style w:type="character" w:customStyle="1" w:styleId="Symbols">
    <w:name w:val="Symbols"/>
    <w:basedOn w:val="DefaultParagraphFont"/>
    <w:rsid w:val="000E014A"/>
    <w:rPr>
      <w:rFonts w:ascii="Symbol" w:hAnsi="Symbol"/>
    </w:rPr>
  </w:style>
  <w:style w:type="character" w:customStyle="1" w:styleId="MenuOptions">
    <w:name w:val="Menu Options"/>
    <w:basedOn w:val="DefaultParagraphFont"/>
    <w:rsid w:val="000E0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14A"/>
    <w:rPr>
      <w:b/>
    </w:rPr>
  </w:style>
  <w:style w:type="character" w:customStyle="1" w:styleId="Underlined">
    <w:name w:val="Underlined"/>
    <w:basedOn w:val="DefaultParagraphFont"/>
    <w:rsid w:val="000E014A"/>
    <w:rPr>
      <w:u w:val="single"/>
    </w:rPr>
  </w:style>
  <w:style w:type="paragraph" w:customStyle="1" w:styleId="TableBodyTextRight">
    <w:name w:val="Table Body Text Right"/>
    <w:basedOn w:val="TableBodyText"/>
    <w:rsid w:val="000E0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14A"/>
    <w:rPr>
      <w:sz w:val="18"/>
    </w:rPr>
  </w:style>
  <w:style w:type="paragraph" w:customStyle="1" w:styleId="BodySmallRight">
    <w:name w:val="Body Small Right"/>
    <w:basedOn w:val="BodyTextRight"/>
    <w:rsid w:val="000E014A"/>
    <w:rPr>
      <w:sz w:val="18"/>
      <w:szCs w:val="18"/>
    </w:rPr>
  </w:style>
  <w:style w:type="paragraph" w:customStyle="1" w:styleId="MarginEdition">
    <w:name w:val="Margin Edition"/>
    <w:basedOn w:val="MarginNote"/>
    <w:rsid w:val="000E0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14A"/>
    <w:rPr>
      <w:sz w:val="2"/>
      <w:szCs w:val="2"/>
    </w:rPr>
  </w:style>
  <w:style w:type="character" w:customStyle="1" w:styleId="Small">
    <w:name w:val="Small"/>
    <w:basedOn w:val="DefaultParagraphFont"/>
    <w:rsid w:val="000E014A"/>
    <w:rPr>
      <w:sz w:val="16"/>
    </w:rPr>
  </w:style>
  <w:style w:type="paragraph" w:customStyle="1" w:styleId="WideTable">
    <w:name w:val="Wide Table"/>
    <w:basedOn w:val="Normal"/>
    <w:rsid w:val="000E0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14A"/>
  </w:style>
  <w:style w:type="paragraph" w:styleId="Quote">
    <w:name w:val="Quote"/>
    <w:basedOn w:val="Heading1"/>
    <w:link w:val="QuoteChar"/>
    <w:qFormat/>
    <w:rsid w:val="000E0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14A"/>
    <w:pPr>
      <w:pageBreakBefore/>
    </w:pPr>
  </w:style>
  <w:style w:type="paragraph" w:customStyle="1" w:styleId="Border">
    <w:name w:val="Border"/>
    <w:basedOn w:val="Normal"/>
    <w:qFormat/>
    <w:rsid w:val="000E0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14A"/>
    <w:rPr>
      <w:u w:val="single"/>
    </w:rPr>
  </w:style>
  <w:style w:type="character" w:customStyle="1" w:styleId="BoldandItalics">
    <w:name w:val="Bold and Italics"/>
    <w:qFormat/>
    <w:rsid w:val="000E014A"/>
    <w:rPr>
      <w:b/>
      <w:i/>
      <w:u w:val="none"/>
    </w:rPr>
  </w:style>
  <w:style w:type="paragraph" w:styleId="BalloonText">
    <w:name w:val="Balloon Text"/>
    <w:basedOn w:val="Normal"/>
    <w:link w:val="BalloonTextChar"/>
    <w:rsid w:val="000E0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14A"/>
    <w:pPr>
      <w:spacing w:before="0" w:after="0"/>
    </w:pPr>
  </w:style>
  <w:style w:type="paragraph" w:customStyle="1" w:styleId="BodyTextBold">
    <w:name w:val="Body Text Bold"/>
    <w:basedOn w:val="BodyText"/>
    <w:qFormat/>
    <w:rsid w:val="000E014A"/>
    <w:rPr>
      <w:b/>
    </w:rPr>
  </w:style>
  <w:style w:type="character" w:styleId="Hyperlink">
    <w:name w:val="Hyperlink"/>
    <w:basedOn w:val="DefaultParagraphFont"/>
    <w:uiPriority w:val="99"/>
    <w:unhideWhenUsed/>
    <w:rsid w:val="00254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2023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AMPA3116 Supervise meat packing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